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EFE19">
      <w:pPr>
        <w:jc w:val="center"/>
        <w:rPr>
          <w:rFonts w:ascii="方正小标宋_GBK" w:hAnsi="宋体" w:eastAsia="方正小标宋_GBK"/>
          <w:color w:val="auto"/>
          <w:sz w:val="36"/>
          <w:szCs w:val="36"/>
        </w:rPr>
      </w:pPr>
      <w:bookmarkStart w:id="5" w:name="_GoBack"/>
      <w:r>
        <w:rPr>
          <w:rFonts w:hint="eastAsia" w:ascii="方正小标宋_GBK" w:hAnsi="宋体" w:eastAsia="方正小标宋_GBK"/>
          <w:color w:val="auto"/>
          <w:sz w:val="36"/>
          <w:szCs w:val="36"/>
        </w:rPr>
        <w:t>投</w:t>
      </w:r>
      <w:r>
        <w:rPr>
          <w:rFonts w:ascii="方正小标宋_GBK" w:hAnsi="宋体" w:eastAsia="方正小标宋_GBK"/>
          <w:color w:val="auto"/>
          <w:sz w:val="36"/>
          <w:szCs w:val="36"/>
        </w:rPr>
        <w:t>标人</w:t>
      </w:r>
      <w:r>
        <w:rPr>
          <w:rFonts w:hint="eastAsia" w:ascii="方正小标宋_GBK" w:hAnsi="宋体" w:eastAsia="方正小标宋_GBK"/>
          <w:color w:val="auto"/>
          <w:sz w:val="36"/>
          <w:szCs w:val="36"/>
        </w:rPr>
        <w:t>须</w:t>
      </w:r>
      <w:r>
        <w:rPr>
          <w:rFonts w:ascii="方正小标宋_GBK" w:hAnsi="宋体" w:eastAsia="方正小标宋_GBK"/>
          <w:color w:val="auto"/>
          <w:sz w:val="36"/>
          <w:szCs w:val="36"/>
        </w:rPr>
        <w:t>知</w:t>
      </w:r>
      <w:bookmarkEnd w:id="5"/>
    </w:p>
    <w:p w14:paraId="27CAF503">
      <w:pPr>
        <w:ind w:firstLine="3960" w:firstLineChars="1100"/>
        <w:rPr>
          <w:rFonts w:ascii="方正小标宋_GBK" w:hAnsi="宋体" w:eastAsia="方正小标宋_GBK"/>
          <w:color w:val="auto"/>
          <w:sz w:val="36"/>
          <w:szCs w:val="36"/>
        </w:rPr>
      </w:pPr>
    </w:p>
    <w:p w14:paraId="4B0B9007">
      <w:pPr>
        <w:keepNext w:val="0"/>
        <w:keepLines w:val="0"/>
        <w:pageBreakBefore w:val="0"/>
        <w:kinsoku/>
        <w:wordWrap/>
        <w:overflowPunct/>
        <w:topLinePunct w:val="0"/>
        <w:autoSpaceDE/>
        <w:autoSpaceDN/>
        <w:bidi w:val="0"/>
        <w:adjustRightInd/>
        <w:spacing w:line="594" w:lineRule="exact"/>
        <w:ind w:firstLine="643" w:firstLineChars="200"/>
        <w:jc w:val="both"/>
        <w:textAlignment w:val="auto"/>
        <w:rPr>
          <w:rFonts w:hint="eastAsia" w:ascii="方正黑体_GBK" w:hAnsi="方正黑体_GBK" w:eastAsia="方正黑体_GBK" w:cs="方正黑体_GBK"/>
          <w:b/>
          <w:color w:val="auto"/>
          <w:sz w:val="32"/>
          <w:szCs w:val="32"/>
        </w:rPr>
      </w:pPr>
      <w:r>
        <w:rPr>
          <w:rFonts w:hint="eastAsia" w:ascii="方正黑体_GBK" w:hAnsi="方正黑体_GBK" w:eastAsia="方正黑体_GBK" w:cs="方正黑体_GBK"/>
          <w:b/>
          <w:color w:val="auto"/>
          <w:sz w:val="32"/>
          <w:szCs w:val="32"/>
          <w:lang w:val="en-US" w:eastAsia="zh-CN"/>
        </w:rPr>
        <w:t>一</w:t>
      </w:r>
      <w:r>
        <w:rPr>
          <w:rFonts w:hint="eastAsia" w:ascii="方正黑体_GBK" w:hAnsi="方正黑体_GBK" w:eastAsia="方正黑体_GBK" w:cs="方正黑体_GBK"/>
          <w:b/>
          <w:color w:val="auto"/>
          <w:sz w:val="32"/>
          <w:szCs w:val="32"/>
        </w:rPr>
        <w:t>、项目基本情况</w:t>
      </w:r>
    </w:p>
    <w:p w14:paraId="16790E41">
      <w:pPr>
        <w:ind w:firstLine="480" w:firstLineChars="150"/>
        <w:jc w:val="left"/>
        <w:rPr>
          <w:rFonts w:hint="default" w:ascii="方正仿宋_GBK" w:hAnsi="方正仿宋_GBK" w:eastAsia="方正仿宋_GBK" w:cs="方正仿宋_GBK"/>
          <w:color w:val="auto"/>
          <w:sz w:val="32"/>
          <w:szCs w:val="32"/>
          <w:u w:val="single"/>
          <w:lang w:val="en-US"/>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rPr>
        <w:t>项目名称：</w:t>
      </w:r>
      <w:r>
        <w:rPr>
          <w:rFonts w:hint="eastAsia" w:ascii="方正仿宋_GBK" w:hAnsi="方正仿宋_GBK" w:eastAsia="方正仿宋_GBK" w:cs="方正仿宋_GBK"/>
          <w:color w:val="auto"/>
          <w:sz w:val="32"/>
          <w:szCs w:val="32"/>
          <w:u w:val="single"/>
          <w:lang w:val="en-US" w:eastAsia="zh-CN"/>
        </w:rPr>
        <w:t>九龙现代</w:t>
      </w:r>
      <w:r>
        <w:rPr>
          <w:rFonts w:hint="eastAsia" w:ascii="方正仿宋_GBK" w:hAnsi="方正仿宋_GBK" w:eastAsia="方正仿宋_GBK" w:cs="方正仿宋_GBK"/>
          <w:color w:val="auto"/>
          <w:sz w:val="32"/>
          <w:szCs w:val="32"/>
          <w:u w:val="single"/>
        </w:rPr>
        <w:t>产业集团运行调度中心软件管理系统</w:t>
      </w:r>
      <w:r>
        <w:rPr>
          <w:rFonts w:hint="eastAsia" w:ascii="方正仿宋_GBK" w:hAnsi="方正仿宋_GBK" w:eastAsia="方正仿宋_GBK" w:cs="方正仿宋_GBK"/>
          <w:color w:val="auto"/>
          <w:sz w:val="32"/>
          <w:szCs w:val="32"/>
          <w:u w:val="single"/>
          <w:lang w:val="en-US" w:eastAsia="zh-CN"/>
        </w:rPr>
        <w:t>项目技术支撑服务。</w:t>
      </w:r>
    </w:p>
    <w:p w14:paraId="02C51E3B">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二）</w:t>
      </w:r>
      <w:r>
        <w:rPr>
          <w:rFonts w:hint="eastAsia" w:ascii="方正仿宋_GBK" w:hAnsi="方正仿宋_GBK" w:eastAsia="方正仿宋_GBK" w:cs="方正仿宋_GBK"/>
          <w:color w:val="auto"/>
          <w:sz w:val="32"/>
          <w:szCs w:val="32"/>
        </w:rPr>
        <w:t>招标人：重庆九龙现代</w:t>
      </w:r>
      <w:r>
        <w:rPr>
          <w:rFonts w:hint="eastAsia" w:ascii="方正仿宋_GBK" w:hAnsi="方正仿宋_GBK" w:eastAsia="方正仿宋_GBK" w:cs="方正仿宋_GBK"/>
          <w:color w:val="auto"/>
          <w:sz w:val="32"/>
          <w:szCs w:val="32"/>
          <w:lang w:val="en-US" w:eastAsia="zh-CN"/>
        </w:rPr>
        <w:t>数字科技有限公司</w:t>
      </w:r>
      <w:r>
        <w:rPr>
          <w:rFonts w:hint="eastAsia" w:ascii="方正仿宋_GBK" w:hAnsi="方正仿宋_GBK" w:eastAsia="方正仿宋_GBK" w:cs="方正仿宋_GBK"/>
          <w:color w:val="auto"/>
          <w:sz w:val="32"/>
          <w:szCs w:val="32"/>
        </w:rPr>
        <w:t>。</w:t>
      </w:r>
    </w:p>
    <w:p w14:paraId="40C10F5C">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三）</w:t>
      </w:r>
      <w:r>
        <w:rPr>
          <w:rFonts w:hint="eastAsia" w:ascii="方正仿宋_GBK" w:hAnsi="方正仿宋_GBK" w:eastAsia="方正仿宋_GBK" w:cs="方正仿宋_GBK"/>
          <w:color w:val="auto"/>
          <w:sz w:val="32"/>
          <w:szCs w:val="32"/>
        </w:rPr>
        <w:t>项目概况：</w:t>
      </w:r>
      <w:r>
        <w:rPr>
          <w:rFonts w:hint="eastAsia" w:ascii="方正仿宋_GBK" w:hAnsi="方正仿宋_GBK" w:eastAsia="方正仿宋_GBK" w:cs="方正仿宋_GBK"/>
          <w:color w:val="auto"/>
          <w:sz w:val="32"/>
          <w:szCs w:val="32"/>
          <w:lang w:val="en-US" w:eastAsia="zh-CN"/>
        </w:rPr>
        <w:t>九龙现代产业集团运行调度中心软件管理系统项目技术支撑服务包含集团经营管理总览、资产运营、智慧调度中心、智慧工地监管、产业合作5大板块，具体内容为：</w:t>
      </w:r>
    </w:p>
    <w:p w14:paraId="2F6D6DE6">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经营管理总览：展现集团领导关注的年度经营关键指标以及产业投资、产业运营、产业服务三大核心业务指标，包含集团营业收入、利润总额、上缴税收、全员劳动生产率、股权投资金额、在管基金投资、资产概况、金融服务、人才培育等。</w:t>
      </w:r>
    </w:p>
    <w:p w14:paraId="6B3BAA33">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智慧调度中心：通过接入资产监控设备，实时采集资产状态、位置、运行数据等信息，全面监控集团资产，实现资产租赁、公寓入住、报事报修、智能调度等核心业务功能。</w:t>
      </w:r>
    </w:p>
    <w:p w14:paraId="788601BB">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资产运营：通过地图全面展示集团资产分布、运营状态、使用效率及维护情况，助力管理者实时监控资产动态，优化资源配置，提升运营效率，降低管理成本。</w:t>
      </w:r>
    </w:p>
    <w:p w14:paraId="45C01922">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智慧工地：实时集成施工现场的视频监控、环境参数等数据，动态展示工程施工状态，包括人员管理、设备运行、环境监测、施工进度和安全风险等关键信息，支持实时监控、异常预警、数据分析及远程指挥等功能。</w:t>
      </w:r>
    </w:p>
    <w:p w14:paraId="5D027C5D">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产业合作：动态展现集团固定资产投资、股权投资、管理基金投资、融资管理等关键指标，实现集团产业合作全局态势感知。</w:t>
      </w:r>
    </w:p>
    <w:p w14:paraId="338D3A11">
      <w:pPr>
        <w:keepNext w:val="0"/>
        <w:keepLines w:val="0"/>
        <w:pageBreakBefore w:val="0"/>
        <w:kinsoku/>
        <w:wordWrap/>
        <w:overflowPunct/>
        <w:topLinePunct w:val="0"/>
        <w:autoSpaceDE/>
        <w:autoSpaceDN/>
        <w:bidi w:val="0"/>
        <w:adjustRightInd/>
        <w:spacing w:line="594" w:lineRule="exact"/>
        <w:ind w:left="0" w:firstLine="643" w:firstLineChars="200"/>
        <w:jc w:val="both"/>
        <w:textAlignment w:val="auto"/>
        <w:rPr>
          <w:rFonts w:hint="eastAsia" w:ascii="方正黑体_GBK" w:hAnsi="方正黑体_GBK" w:eastAsia="方正黑体_GBK" w:cs="方正黑体_GBK"/>
          <w:b/>
          <w:color w:val="auto"/>
          <w:sz w:val="32"/>
          <w:szCs w:val="32"/>
          <w:lang w:val="en-US" w:eastAsia="zh-CN"/>
        </w:rPr>
      </w:pPr>
      <w:r>
        <w:rPr>
          <w:rFonts w:hint="eastAsia" w:ascii="方正黑体_GBK" w:hAnsi="方正黑体_GBK" w:eastAsia="方正黑体_GBK" w:cs="方正黑体_GBK"/>
          <w:b/>
          <w:color w:val="auto"/>
          <w:sz w:val="32"/>
          <w:szCs w:val="32"/>
          <w:lang w:val="en-US" w:eastAsia="zh-CN"/>
        </w:rPr>
        <w:t>二、项目投标范围</w:t>
      </w:r>
    </w:p>
    <w:p w14:paraId="694C6133">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服务</w:t>
      </w:r>
      <w:r>
        <w:rPr>
          <w:rFonts w:hint="eastAsia" w:ascii="方正仿宋_GBK" w:hAnsi="方正仿宋_GBK" w:eastAsia="方正仿宋_GBK" w:cs="方正仿宋_GBK"/>
          <w:color w:val="auto"/>
          <w:sz w:val="32"/>
          <w:szCs w:val="32"/>
        </w:rPr>
        <w:t>内容：</w:t>
      </w:r>
      <w:r>
        <w:rPr>
          <w:rFonts w:hint="eastAsia" w:ascii="方正仿宋_GBK" w:hAnsi="方正仿宋_GBK" w:eastAsia="方正仿宋_GBK" w:cs="方正仿宋_GBK"/>
          <w:color w:val="auto"/>
          <w:sz w:val="32"/>
          <w:szCs w:val="32"/>
          <w:lang w:val="en-US" w:eastAsia="zh-CN"/>
        </w:rPr>
        <w:t>详见九龙现代产业集团运行调度中心软件管理系统项目技术支撑服务清单（附件3）。</w:t>
      </w:r>
    </w:p>
    <w:p w14:paraId="6EC199EC">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二</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工期</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30日历天。投标文件须满足谈判公告对工期的要求，否则其资格性、符合性审查不合格</w:t>
      </w:r>
      <w:r>
        <w:rPr>
          <w:rFonts w:hint="eastAsia" w:ascii="方正仿宋_GBK" w:hAnsi="方正仿宋_GBK" w:eastAsia="方正仿宋_GBK" w:cs="方正仿宋_GBK"/>
          <w:color w:val="auto"/>
          <w:sz w:val="32"/>
          <w:szCs w:val="32"/>
        </w:rPr>
        <w:t>。</w:t>
      </w:r>
    </w:p>
    <w:p w14:paraId="32D57A10">
      <w:pPr>
        <w:keepNext w:val="0"/>
        <w:keepLines w:val="0"/>
        <w:pageBreakBefore w:val="0"/>
        <w:kinsoku/>
        <w:wordWrap/>
        <w:overflowPunct/>
        <w:topLinePunct w:val="0"/>
        <w:autoSpaceDE/>
        <w:autoSpaceDN/>
        <w:bidi w:val="0"/>
        <w:adjustRightInd/>
        <w:spacing w:line="594" w:lineRule="exact"/>
        <w:ind w:left="0" w:firstLine="643" w:firstLineChars="200"/>
        <w:jc w:val="both"/>
        <w:textAlignment w:val="auto"/>
        <w:rPr>
          <w:rFonts w:hint="eastAsia" w:ascii="方正黑体_GBK" w:hAnsi="方正黑体_GBK" w:eastAsia="方正黑体_GBK" w:cs="方正黑体_GBK"/>
          <w:b/>
          <w:color w:val="auto"/>
          <w:sz w:val="32"/>
          <w:szCs w:val="32"/>
          <w:lang w:val="en-US" w:eastAsia="zh-CN"/>
        </w:rPr>
      </w:pPr>
      <w:r>
        <w:rPr>
          <w:rFonts w:hint="eastAsia" w:ascii="方正黑体_GBK" w:hAnsi="方正黑体_GBK" w:eastAsia="方正黑体_GBK" w:cs="方正黑体_GBK"/>
          <w:b/>
          <w:color w:val="auto"/>
          <w:sz w:val="32"/>
          <w:szCs w:val="32"/>
          <w:lang w:val="en-US" w:eastAsia="zh-CN"/>
        </w:rPr>
        <w:t>三、投标人资格要求</w:t>
      </w:r>
    </w:p>
    <w:p w14:paraId="60D3D41C">
      <w:pPr>
        <w:spacing w:line="60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（一）具备有效的营业执照（须提供有效的营业执照副本复印件）；</w:t>
      </w:r>
    </w:p>
    <w:p w14:paraId="685D5C6D">
      <w:pPr>
        <w:spacing w:line="60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（二）具有良好的商业信誉和健全的财务会计制度；</w:t>
      </w:r>
    </w:p>
    <w:p w14:paraId="691ADE04">
      <w:pPr>
        <w:pStyle w:val="12"/>
        <w:spacing w:after="0" w:line="600" w:lineRule="exact"/>
        <w:ind w:left="0" w:leftChars="0"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（三）具有履行合同所必需的设备和专业技术能力；</w:t>
      </w:r>
    </w:p>
    <w:p w14:paraId="3F83FA92">
      <w:pPr>
        <w:spacing w:line="600" w:lineRule="exact"/>
        <w:ind w:firstLine="640" w:firstLineChars="200"/>
        <w:rPr>
          <w:color w:val="auto"/>
          <w:sz w:val="32"/>
          <w:szCs w:val="32"/>
        </w:rPr>
      </w:pPr>
      <w:r>
        <w:rPr>
          <w:rFonts w:hint="eastAsia" w:ascii="方正仿宋_GBK" w:hAnsi="方正仿宋_GBK" w:eastAsia="方正仿宋_GBK" w:cs="方正仿宋_GBK"/>
          <w:color w:val="auto"/>
          <w:sz w:val="32"/>
          <w:szCs w:val="32"/>
        </w:rPr>
        <w:t>（四）有依法缴纳税收和社会保障金的良好记录；</w:t>
      </w:r>
    </w:p>
    <w:p w14:paraId="5BF94195">
      <w:pPr>
        <w:spacing w:line="60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（五）参加采购活动前三年内，在经营活动中没有重大违法记录；</w:t>
      </w:r>
    </w:p>
    <w:p w14:paraId="298BDCA1">
      <w:pPr>
        <w:spacing w:line="60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（六）本次招标</w:t>
      </w:r>
      <w:r>
        <w:rPr>
          <w:rFonts w:hint="eastAsia" w:ascii="方正仿宋_GBK" w:hAnsi="方正仿宋_GBK" w:eastAsia="方正仿宋_GBK" w:cs="方正仿宋_GBK"/>
          <w:color w:val="auto"/>
          <w:sz w:val="32"/>
          <w:szCs w:val="32"/>
          <w:u w:val="single"/>
        </w:rPr>
        <w:t>不接受</w:t>
      </w:r>
      <w:r>
        <w:rPr>
          <w:rFonts w:hint="eastAsia" w:ascii="方正仿宋_GBK" w:hAnsi="方正仿宋_GBK" w:eastAsia="方正仿宋_GBK" w:cs="方正仿宋_GBK"/>
          <w:color w:val="auto"/>
          <w:sz w:val="32"/>
          <w:szCs w:val="32"/>
        </w:rPr>
        <w:t>联合体投标，中选后不允许分包、转包。</w:t>
      </w:r>
    </w:p>
    <w:p w14:paraId="65542171">
      <w:pPr>
        <w:keepNext w:val="0"/>
        <w:keepLines w:val="0"/>
        <w:pageBreakBefore w:val="0"/>
        <w:kinsoku/>
        <w:wordWrap/>
        <w:overflowPunct/>
        <w:topLinePunct w:val="0"/>
        <w:autoSpaceDE/>
        <w:autoSpaceDN/>
        <w:bidi w:val="0"/>
        <w:adjustRightInd/>
        <w:spacing w:line="594" w:lineRule="exact"/>
        <w:ind w:left="0" w:firstLine="643" w:firstLineChars="200"/>
        <w:jc w:val="both"/>
        <w:textAlignment w:val="auto"/>
        <w:rPr>
          <w:rFonts w:hint="eastAsia" w:ascii="方正黑体_GBK" w:hAnsi="方正黑体_GBK" w:eastAsia="方正黑体_GBK" w:cs="方正黑体_GBK"/>
          <w:b/>
          <w:color w:val="auto"/>
          <w:sz w:val="32"/>
          <w:szCs w:val="32"/>
          <w:lang w:val="en-US" w:eastAsia="zh-CN"/>
        </w:rPr>
      </w:pPr>
      <w:r>
        <w:rPr>
          <w:rFonts w:hint="eastAsia" w:ascii="方正黑体_GBK" w:hAnsi="方正黑体_GBK" w:eastAsia="方正黑体_GBK" w:cs="方正黑体_GBK"/>
          <w:b/>
          <w:color w:val="auto"/>
          <w:sz w:val="32"/>
          <w:szCs w:val="32"/>
          <w:lang w:val="en-US" w:eastAsia="zh-CN"/>
        </w:rPr>
        <w:t>四、投标报价</w:t>
      </w:r>
    </w:p>
    <w:p w14:paraId="0383218F">
      <w:pPr>
        <w:spacing w:line="60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rPr>
        <w:t>本项目投标报价最高限价为</w:t>
      </w:r>
      <w:r>
        <w:rPr>
          <w:rFonts w:hint="eastAsia" w:ascii="方正仿宋_GBK" w:hAnsi="方正仿宋_GBK" w:eastAsia="方正仿宋_GBK" w:cs="方正仿宋_GBK"/>
          <w:b/>
          <w:bCs/>
          <w:color w:val="auto"/>
          <w:sz w:val="32"/>
          <w:szCs w:val="32"/>
          <w:u w:val="single"/>
          <w:lang w:val="en-US" w:eastAsia="zh-CN"/>
        </w:rPr>
        <w:t>258200</w:t>
      </w:r>
      <w:r>
        <w:rPr>
          <w:rFonts w:hint="eastAsia" w:ascii="方正仿宋_GBK" w:hAnsi="方正仿宋_GBK" w:eastAsia="方正仿宋_GBK" w:cs="方正仿宋_GBK"/>
          <w:color w:val="auto"/>
          <w:sz w:val="32"/>
          <w:szCs w:val="32"/>
          <w:u w:val="single"/>
        </w:rPr>
        <w:t>元</w:t>
      </w:r>
      <w:r>
        <w:rPr>
          <w:rFonts w:hint="eastAsia" w:ascii="方正仿宋_GBK" w:hAnsi="方正仿宋_GBK" w:eastAsia="方正仿宋_GBK" w:cs="方正仿宋_GBK"/>
          <w:color w:val="auto"/>
          <w:sz w:val="32"/>
          <w:szCs w:val="32"/>
          <w:lang w:eastAsia="zh-CN"/>
        </w:rPr>
        <w:t>。</w:t>
      </w:r>
      <w:r>
        <w:rPr>
          <w:rFonts w:hint="eastAsia" w:ascii="方正仿宋_GBK" w:hAnsi="宋体" w:eastAsia="方正仿宋_GBK"/>
          <w:color w:val="auto"/>
          <w:sz w:val="32"/>
          <w:szCs w:val="32"/>
        </w:rPr>
        <w:t>投标总报价</w:t>
      </w:r>
      <w:r>
        <w:rPr>
          <w:rFonts w:hint="eastAsia" w:ascii="方正仿宋_GBK" w:hAnsi="宋体" w:eastAsia="方正仿宋_GBK"/>
          <w:color w:val="auto"/>
          <w:sz w:val="32"/>
          <w:szCs w:val="32"/>
          <w:lang w:val="en-US" w:eastAsia="zh-CN"/>
        </w:rPr>
        <w:t>以</w:t>
      </w:r>
      <w:r>
        <w:rPr>
          <w:rFonts w:hint="eastAsia" w:ascii="方正仿宋_GBK" w:hAnsi="宋体" w:eastAsia="方正仿宋_GBK"/>
          <w:color w:val="auto"/>
          <w:sz w:val="32"/>
          <w:szCs w:val="32"/>
        </w:rPr>
        <w:t>元为单位，保留两位小数，小数点后第三位四舍五入，不足两位的按实际位数保留。</w:t>
      </w:r>
    </w:p>
    <w:p w14:paraId="1E79D1CF">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二）</w:t>
      </w:r>
      <w:r>
        <w:rPr>
          <w:rFonts w:hint="eastAsia" w:ascii="方正仿宋_GBK" w:hAnsi="方正仿宋_GBK" w:eastAsia="方正仿宋_GBK" w:cs="方正仿宋_GBK"/>
          <w:color w:val="auto"/>
          <w:sz w:val="32"/>
          <w:szCs w:val="32"/>
        </w:rPr>
        <w:t>投标人投标报价不得超过招标人公布的最高限价，否则按废标处理。</w:t>
      </w:r>
    </w:p>
    <w:p w14:paraId="3E84A568">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三）</w:t>
      </w:r>
      <w:r>
        <w:rPr>
          <w:rFonts w:hint="eastAsia" w:ascii="方正仿宋_GBK" w:hAnsi="方正仿宋_GBK" w:eastAsia="方正仿宋_GBK" w:cs="方正仿宋_GBK"/>
          <w:color w:val="auto"/>
          <w:sz w:val="32"/>
          <w:szCs w:val="32"/>
          <w:highlight w:val="none"/>
          <w:lang w:eastAsia="zh-CN"/>
        </w:rPr>
        <w:t>本次报价须为人民币报价，报价包括本项目所有</w:t>
      </w:r>
      <w:r>
        <w:rPr>
          <w:rFonts w:hint="eastAsia" w:ascii="方正仿宋_GBK" w:hAnsi="方正仿宋_GBK" w:eastAsia="方正仿宋_GBK" w:cs="方正仿宋_GBK"/>
          <w:color w:val="auto"/>
          <w:sz w:val="32"/>
          <w:szCs w:val="32"/>
          <w:highlight w:val="none"/>
          <w:lang w:val="en-US" w:eastAsia="zh-CN"/>
        </w:rPr>
        <w:t>设计</w:t>
      </w:r>
      <w:r>
        <w:rPr>
          <w:rFonts w:hint="eastAsia" w:ascii="方正仿宋_GBK" w:hAnsi="方正仿宋_GBK" w:eastAsia="方正仿宋_GBK" w:cs="方正仿宋_GBK"/>
          <w:color w:val="auto"/>
          <w:sz w:val="32"/>
          <w:szCs w:val="32"/>
          <w:highlight w:val="none"/>
          <w:lang w:eastAsia="zh-CN"/>
        </w:rPr>
        <w:t>费、各种应纳的税费等完成本项目的一切费用。因</w:t>
      </w:r>
      <w:r>
        <w:rPr>
          <w:rFonts w:hint="eastAsia" w:ascii="方正仿宋_GBK" w:hAnsi="方正仿宋_GBK" w:eastAsia="方正仿宋_GBK" w:cs="方正仿宋_GBK"/>
          <w:color w:val="auto"/>
          <w:sz w:val="32"/>
          <w:szCs w:val="32"/>
          <w:highlight w:val="none"/>
          <w:lang w:val="en-US" w:eastAsia="zh-CN"/>
        </w:rPr>
        <w:t>投标人</w:t>
      </w:r>
      <w:r>
        <w:rPr>
          <w:rFonts w:hint="eastAsia" w:ascii="方正仿宋_GBK" w:hAnsi="方正仿宋_GBK" w:eastAsia="方正仿宋_GBK" w:cs="方正仿宋_GBK"/>
          <w:color w:val="auto"/>
          <w:sz w:val="32"/>
          <w:szCs w:val="32"/>
          <w:highlight w:val="none"/>
          <w:lang w:eastAsia="zh-CN"/>
        </w:rPr>
        <w:t>自身原因造成漏报、少报皆由其自行承担责任，</w:t>
      </w:r>
      <w:r>
        <w:rPr>
          <w:rFonts w:hint="eastAsia" w:ascii="方正仿宋_GBK" w:hAnsi="方正仿宋_GBK" w:eastAsia="方正仿宋_GBK" w:cs="方正仿宋_GBK"/>
          <w:color w:val="auto"/>
          <w:sz w:val="32"/>
          <w:szCs w:val="32"/>
          <w:highlight w:val="none"/>
          <w:lang w:val="en-US" w:eastAsia="zh-CN"/>
        </w:rPr>
        <w:t>招标</w:t>
      </w:r>
      <w:r>
        <w:rPr>
          <w:rFonts w:hint="eastAsia" w:ascii="方正仿宋_GBK" w:hAnsi="方正仿宋_GBK" w:eastAsia="方正仿宋_GBK" w:cs="方正仿宋_GBK"/>
          <w:color w:val="auto"/>
          <w:sz w:val="32"/>
          <w:szCs w:val="32"/>
          <w:highlight w:val="none"/>
          <w:lang w:eastAsia="zh-CN"/>
        </w:rPr>
        <w:t>人不再补偿。</w:t>
      </w:r>
    </w:p>
    <w:p w14:paraId="3889F024">
      <w:pPr>
        <w:keepNext w:val="0"/>
        <w:keepLines w:val="0"/>
        <w:pageBreakBefore w:val="0"/>
        <w:kinsoku/>
        <w:wordWrap/>
        <w:overflowPunct/>
        <w:topLinePunct w:val="0"/>
        <w:autoSpaceDE/>
        <w:autoSpaceDN/>
        <w:bidi w:val="0"/>
        <w:adjustRightInd/>
        <w:spacing w:line="594" w:lineRule="exact"/>
        <w:ind w:left="0" w:firstLine="632" w:firstLineChars="200"/>
        <w:jc w:val="both"/>
        <w:textAlignment w:val="auto"/>
        <w:rPr>
          <w:rFonts w:hint="eastAsia" w:ascii="方正黑体_GBK" w:hAnsi="方正黑体_GBK" w:eastAsia="方正黑体_GBK" w:cs="方正黑体_GBK"/>
          <w:snapToGrid w:val="0"/>
          <w:color w:val="auto"/>
          <w:w w:val="99"/>
          <w:sz w:val="32"/>
          <w:szCs w:val="32"/>
          <w:lang w:val="en-US" w:eastAsia="zh-CN"/>
        </w:rPr>
      </w:pPr>
      <w:r>
        <w:rPr>
          <w:rFonts w:hint="eastAsia" w:ascii="方正黑体_GBK" w:hAnsi="方正黑体_GBK" w:eastAsia="方正黑体_GBK" w:cs="方正黑体_GBK"/>
          <w:snapToGrid w:val="0"/>
          <w:color w:val="auto"/>
          <w:w w:val="99"/>
          <w:sz w:val="32"/>
          <w:szCs w:val="32"/>
          <w:lang w:val="en-US" w:eastAsia="zh-CN"/>
        </w:rPr>
        <w:t>五</w:t>
      </w:r>
      <w:r>
        <w:rPr>
          <w:rFonts w:hint="eastAsia" w:ascii="方正黑体_GBK" w:hAnsi="方正黑体_GBK" w:eastAsia="方正黑体_GBK" w:cs="方正黑体_GBK"/>
          <w:snapToGrid w:val="0"/>
          <w:color w:val="auto"/>
          <w:w w:val="99"/>
          <w:sz w:val="32"/>
          <w:szCs w:val="32"/>
        </w:rPr>
        <w:t>、付款</w:t>
      </w:r>
      <w:r>
        <w:rPr>
          <w:rFonts w:hint="eastAsia" w:ascii="方正黑体_GBK" w:hAnsi="方正黑体_GBK" w:eastAsia="方正黑体_GBK" w:cs="方正黑体_GBK"/>
          <w:snapToGrid w:val="0"/>
          <w:color w:val="auto"/>
          <w:w w:val="99"/>
          <w:sz w:val="32"/>
          <w:szCs w:val="32"/>
          <w:lang w:val="en-US" w:eastAsia="zh-CN"/>
        </w:rPr>
        <w:t>方式</w:t>
      </w:r>
    </w:p>
    <w:p w14:paraId="7D9C87C6">
      <w:pPr>
        <w:snapToGrid w:val="0"/>
        <w:spacing w:line="360" w:lineRule="auto"/>
        <w:ind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（一）项目建设完工后，试运营三个月后达到</w:t>
      </w:r>
      <w:r>
        <w:rPr>
          <w:rFonts w:hint="eastAsia" w:ascii="方正仿宋_GBK" w:hAnsi="方正仿宋_GBK" w:eastAsia="方正仿宋_GBK" w:cs="方正仿宋_GBK"/>
          <w:color w:val="auto"/>
          <w:sz w:val="32"/>
          <w:szCs w:val="32"/>
          <w:lang w:val="en-US" w:eastAsia="zh-CN"/>
        </w:rPr>
        <w:t>业主</w:t>
      </w:r>
      <w:r>
        <w:rPr>
          <w:rFonts w:hint="eastAsia" w:ascii="方正仿宋_GBK" w:hAnsi="方正仿宋_GBK" w:eastAsia="方正仿宋_GBK" w:cs="方正仿宋_GBK"/>
          <w:color w:val="auto"/>
          <w:sz w:val="32"/>
          <w:szCs w:val="32"/>
        </w:rPr>
        <w:t>要求后，由</w:t>
      </w:r>
      <w:r>
        <w:rPr>
          <w:rFonts w:hint="eastAsia" w:ascii="方正仿宋_GBK" w:hAnsi="方正仿宋_GBK" w:eastAsia="方正仿宋_GBK" w:cs="方正仿宋_GBK"/>
          <w:color w:val="auto"/>
          <w:sz w:val="32"/>
          <w:szCs w:val="32"/>
          <w:lang w:val="en-US" w:eastAsia="zh-CN"/>
        </w:rPr>
        <w:t>中标方</w:t>
      </w:r>
      <w:r>
        <w:rPr>
          <w:rFonts w:hint="eastAsia" w:ascii="方正仿宋_GBK" w:hAnsi="方正仿宋_GBK" w:eastAsia="方正仿宋_GBK" w:cs="方正仿宋_GBK"/>
          <w:color w:val="auto"/>
          <w:sz w:val="32"/>
          <w:szCs w:val="32"/>
        </w:rPr>
        <w:t>向</w:t>
      </w:r>
      <w:r>
        <w:rPr>
          <w:rFonts w:hint="eastAsia" w:ascii="方正仿宋_GBK" w:hAnsi="方正仿宋_GBK" w:eastAsia="方正仿宋_GBK" w:cs="方正仿宋_GBK"/>
          <w:color w:val="auto"/>
          <w:sz w:val="32"/>
          <w:szCs w:val="32"/>
          <w:lang w:val="en-US" w:eastAsia="zh-CN"/>
        </w:rPr>
        <w:t>招标人</w:t>
      </w:r>
      <w:r>
        <w:rPr>
          <w:rFonts w:hint="eastAsia" w:ascii="方正仿宋_GBK" w:hAnsi="方正仿宋_GBK" w:eastAsia="方正仿宋_GBK" w:cs="方正仿宋_GBK"/>
          <w:color w:val="auto"/>
          <w:sz w:val="32"/>
          <w:szCs w:val="32"/>
        </w:rPr>
        <w:t>出具项目验收确认函，</w:t>
      </w:r>
      <w:r>
        <w:rPr>
          <w:rFonts w:hint="eastAsia" w:ascii="方正仿宋_GBK" w:hAnsi="方正仿宋_GBK" w:eastAsia="方正仿宋_GBK" w:cs="方正仿宋_GBK"/>
          <w:color w:val="auto"/>
          <w:sz w:val="32"/>
          <w:szCs w:val="32"/>
          <w:lang w:val="en-US" w:eastAsia="zh-CN"/>
        </w:rPr>
        <w:t>招标人</w:t>
      </w:r>
      <w:r>
        <w:rPr>
          <w:rFonts w:hint="eastAsia" w:ascii="方正仿宋_GBK" w:hAnsi="方正仿宋_GBK" w:eastAsia="方正仿宋_GBK" w:cs="方正仿宋_GBK"/>
          <w:color w:val="auto"/>
          <w:sz w:val="32"/>
          <w:szCs w:val="32"/>
        </w:rPr>
        <w:t>审核无误后盖章确认并依约在10个工作日内将合同总金额一次性支付</w:t>
      </w:r>
      <w:r>
        <w:rPr>
          <w:rFonts w:hint="eastAsia" w:ascii="方正仿宋_GBK" w:hAnsi="方正仿宋_GBK" w:eastAsia="方正仿宋_GBK" w:cs="方正仿宋_GBK"/>
          <w:color w:val="auto"/>
          <w:sz w:val="32"/>
          <w:szCs w:val="32"/>
          <w:lang w:val="en-US" w:eastAsia="zh-CN"/>
        </w:rPr>
        <w:t>中标人</w:t>
      </w:r>
      <w:r>
        <w:rPr>
          <w:rFonts w:hint="eastAsia" w:ascii="方正仿宋_GBK" w:hAnsi="方正仿宋_GBK" w:eastAsia="方正仿宋_GBK" w:cs="方正仿宋_GBK"/>
          <w:color w:val="auto"/>
          <w:sz w:val="32"/>
          <w:szCs w:val="32"/>
        </w:rPr>
        <w:t>。</w:t>
      </w:r>
    </w:p>
    <w:p w14:paraId="4DAE7CEE">
      <w:pPr>
        <w:spacing w:line="580" w:lineRule="exact"/>
        <w:ind w:firstLine="480" w:firstLineChars="150"/>
        <w:rPr>
          <w:rFonts w:ascii="方正仿宋_GBK" w:hAnsi="Times New Roman" w:eastAsia="方正仿宋_GBK"/>
          <w:color w:val="auto"/>
          <w:sz w:val="32"/>
          <w:szCs w:val="32"/>
        </w:rPr>
      </w:pPr>
      <w:r>
        <w:rPr>
          <w:rFonts w:hint="eastAsia" w:ascii="方正仿宋_GBK" w:hAnsi="Times New Roman" w:eastAsia="方正仿宋_GBK"/>
          <w:color w:val="auto"/>
          <w:sz w:val="32"/>
          <w:szCs w:val="32"/>
        </w:rPr>
        <w:t>（二）本合同所约定价款均为含税价，中标方按现行税法规定及招标人要求开具增值税专用发票。</w:t>
      </w:r>
    </w:p>
    <w:p w14:paraId="6B5C4E60">
      <w:pPr>
        <w:keepNext w:val="0"/>
        <w:keepLines w:val="0"/>
        <w:pageBreakBefore w:val="0"/>
        <w:kinsoku/>
        <w:wordWrap/>
        <w:overflowPunct/>
        <w:topLinePunct w:val="0"/>
        <w:autoSpaceDE/>
        <w:autoSpaceDN/>
        <w:bidi w:val="0"/>
        <w:adjustRightInd/>
        <w:spacing w:line="594" w:lineRule="exact"/>
        <w:ind w:left="0" w:firstLine="643" w:firstLineChars="200"/>
        <w:jc w:val="both"/>
        <w:textAlignment w:val="auto"/>
        <w:rPr>
          <w:rFonts w:hint="eastAsia" w:ascii="方正黑体_GBK" w:hAnsi="方正黑体_GBK" w:eastAsia="方正黑体_GBK" w:cs="方正黑体_GBK"/>
          <w:b/>
          <w:color w:val="auto"/>
          <w:sz w:val="32"/>
          <w:szCs w:val="32"/>
        </w:rPr>
      </w:pPr>
      <w:r>
        <w:rPr>
          <w:rFonts w:hint="eastAsia" w:ascii="方正黑体_GBK" w:hAnsi="方正黑体_GBK" w:eastAsia="方正黑体_GBK" w:cs="方正黑体_GBK"/>
          <w:b/>
          <w:color w:val="auto"/>
          <w:sz w:val="32"/>
          <w:szCs w:val="32"/>
          <w:lang w:val="en-US" w:eastAsia="zh-CN"/>
        </w:rPr>
        <w:t>六</w:t>
      </w:r>
      <w:r>
        <w:rPr>
          <w:rFonts w:hint="eastAsia" w:ascii="方正黑体_GBK" w:hAnsi="方正黑体_GBK" w:eastAsia="方正黑体_GBK" w:cs="方正黑体_GBK"/>
          <w:b/>
          <w:color w:val="auto"/>
          <w:sz w:val="32"/>
          <w:szCs w:val="32"/>
        </w:rPr>
        <w:t>、投标文件要求</w:t>
      </w:r>
    </w:p>
    <w:p w14:paraId="63AB632A">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（一）投标文件组成：</w:t>
      </w:r>
    </w:p>
    <w:p w14:paraId="227D7830">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1、投标报价函（需加盖公司鲜章及法人签章）；</w:t>
      </w:r>
    </w:p>
    <w:p w14:paraId="2A9E7ABD">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2、投标清单</w:t>
      </w:r>
      <w:r>
        <w:rPr>
          <w:rFonts w:hint="eastAsia" w:ascii="方正仿宋_GBK" w:hAnsi="方正仿宋_GBK" w:eastAsia="方正仿宋_GBK" w:cs="方正仿宋_GBK"/>
          <w:color w:val="auto"/>
          <w:sz w:val="32"/>
          <w:szCs w:val="32"/>
          <w:highlight w:val="none"/>
          <w:lang w:eastAsia="zh-CN"/>
        </w:rPr>
        <w:t>（需加盖公司鲜章）</w:t>
      </w:r>
    </w:p>
    <w:p w14:paraId="69B751DD">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有效公司营业执照复印件（需加盖公司鲜章）；</w:t>
      </w:r>
    </w:p>
    <w:p w14:paraId="290E5609">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eastAsia="zh-CN"/>
        </w:rPr>
        <w:t>、有效公司资质证书复印件（需加盖公司鲜章）；</w:t>
      </w:r>
    </w:p>
    <w:p w14:paraId="687F9A31">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eastAsia="zh-CN"/>
        </w:rPr>
        <w:t>、授权委托书（加盖公司鲜章）；</w:t>
      </w:r>
    </w:p>
    <w:p w14:paraId="32B3A771">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（二）投标文件制作</w:t>
      </w:r>
    </w:p>
    <w:p w14:paraId="097ED44E">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1、各投标人应当按要求编制投标文件，并对</w:t>
      </w:r>
      <w:r>
        <w:rPr>
          <w:rFonts w:hint="eastAsia" w:ascii="方正仿宋_GBK" w:hAnsi="方正仿宋_GBK" w:eastAsia="方正仿宋_GBK" w:cs="方正仿宋_GBK"/>
          <w:color w:val="auto"/>
          <w:sz w:val="32"/>
          <w:szCs w:val="32"/>
          <w:lang w:val="en-US" w:eastAsia="zh-CN"/>
        </w:rPr>
        <w:t>投标</w:t>
      </w:r>
      <w:r>
        <w:rPr>
          <w:rFonts w:hint="eastAsia" w:ascii="方正仿宋_GBK" w:hAnsi="方正仿宋_GBK" w:eastAsia="方正仿宋_GBK" w:cs="方正仿宋_GBK"/>
          <w:color w:val="auto"/>
          <w:sz w:val="32"/>
          <w:szCs w:val="32"/>
        </w:rPr>
        <w:t>文件提出的要求和条件作出实质性响应，纸质文件原则上采用软面订本，同时应编制完整的页码、目录。响应文件</w:t>
      </w:r>
      <w:r>
        <w:rPr>
          <w:rFonts w:hint="eastAsia" w:ascii="方正仿宋_GBK" w:hAnsi="方正仿宋_GBK" w:eastAsia="方正仿宋_GBK" w:cs="方正仿宋_GBK"/>
          <w:b/>
          <w:color w:val="auto"/>
          <w:sz w:val="32"/>
          <w:szCs w:val="32"/>
          <w:u w:val="single"/>
        </w:rPr>
        <w:t>一式二份</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b/>
          <w:color w:val="auto"/>
          <w:sz w:val="32"/>
          <w:szCs w:val="32"/>
        </w:rPr>
        <w:t>两份响应文件应保持内容一致</w:t>
      </w:r>
      <w:r>
        <w:rPr>
          <w:rFonts w:hint="eastAsia" w:ascii="方正仿宋_GBK" w:hAnsi="方正仿宋_GBK" w:eastAsia="方正仿宋_GBK" w:cs="方正仿宋_GBK"/>
          <w:color w:val="auto"/>
          <w:sz w:val="32"/>
          <w:szCs w:val="32"/>
        </w:rPr>
        <w:t>，如投标人两份投标文件不一致，将按有利于招标人的一份投标文件进行评标）</w:t>
      </w:r>
      <w:r>
        <w:rPr>
          <w:rFonts w:hint="eastAsia" w:ascii="方正仿宋_GBK" w:hAnsi="方正仿宋_GBK" w:eastAsia="方正仿宋_GBK" w:cs="方正仿宋_GBK"/>
          <w:color w:val="auto"/>
          <w:sz w:val="32"/>
          <w:szCs w:val="32"/>
          <w:lang w:eastAsia="zh-CN"/>
        </w:rPr>
        <w:t>。</w:t>
      </w:r>
    </w:p>
    <w:p w14:paraId="1E647C54">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2、投标文件应采用档案袋密封，封皮上注明“项目名称”、“投标人名称”字样，档案袋的封口应加盖公章或法人授权代表签字。</w:t>
      </w:r>
    </w:p>
    <w:p w14:paraId="32407341">
      <w:pPr>
        <w:spacing w:line="580" w:lineRule="exact"/>
        <w:ind w:firstLine="640" w:firstLineChars="200"/>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七、投标文件的递交</w:t>
      </w:r>
    </w:p>
    <w:p w14:paraId="6E6C9310">
      <w:pPr>
        <w:spacing w:line="580" w:lineRule="exact"/>
        <w:ind w:firstLine="640" w:firstLineChars="200"/>
        <w:rPr>
          <w:rFonts w:ascii="方正仿宋_GBK" w:hAnsi="Times New Roman" w:eastAsia="方正仿宋_GBK" w:cs="Times New Roman"/>
          <w:color w:val="auto"/>
          <w:sz w:val="32"/>
          <w:szCs w:val="32"/>
        </w:rPr>
      </w:pPr>
      <w:r>
        <w:rPr>
          <w:rFonts w:hint="eastAsia" w:ascii="方正仿宋_GBK" w:hAnsi="Times New Roman" w:eastAsia="方正仿宋_GBK" w:cs="Times New Roman"/>
          <w:color w:val="auto"/>
          <w:sz w:val="32"/>
          <w:szCs w:val="32"/>
        </w:rPr>
        <w:t>（一）投标文件的递交时间：详见谈判公告。</w:t>
      </w:r>
    </w:p>
    <w:p w14:paraId="05F58D09">
      <w:pPr>
        <w:spacing w:line="580" w:lineRule="exact"/>
        <w:ind w:firstLine="640" w:firstLineChars="200"/>
        <w:rPr>
          <w:rFonts w:ascii="方正仿宋_GBK" w:hAnsi="Times New Roman" w:eastAsia="方正仿宋_GBK" w:cs="Times New Roman"/>
          <w:color w:val="auto"/>
          <w:sz w:val="32"/>
          <w:szCs w:val="32"/>
        </w:rPr>
      </w:pPr>
      <w:r>
        <w:rPr>
          <w:rFonts w:hint="eastAsia" w:ascii="方正仿宋_GBK" w:hAnsi="Times New Roman" w:eastAsia="方正仿宋_GBK" w:cs="Times New Roman"/>
          <w:color w:val="auto"/>
          <w:sz w:val="32"/>
          <w:szCs w:val="32"/>
        </w:rPr>
        <w:t>（二）递交地点</w:t>
      </w:r>
      <w:r>
        <w:rPr>
          <w:rFonts w:ascii="方正仿宋_GBK" w:hAnsi="Times New Roman" w:eastAsia="方正仿宋_GBK" w:cs="Times New Roman"/>
          <w:color w:val="auto"/>
          <w:sz w:val="32"/>
          <w:szCs w:val="32"/>
        </w:rPr>
        <w:t>：</w:t>
      </w:r>
      <w:r>
        <w:rPr>
          <w:rFonts w:hint="eastAsia" w:ascii="方正仿宋_GBK" w:hAnsi="Times New Roman" w:eastAsia="方正仿宋_GBK" w:cs="Times New Roman"/>
          <w:color w:val="auto"/>
          <w:sz w:val="32"/>
          <w:szCs w:val="32"/>
        </w:rPr>
        <w:t>重庆市九龙坡区二郎街道融堃</w:t>
      </w:r>
      <w:r>
        <w:rPr>
          <w:rFonts w:hint="eastAsia" w:ascii="宋体" w:hAnsi="宋体" w:eastAsia="宋体" w:cs="宋体"/>
          <w:color w:val="auto"/>
          <w:sz w:val="32"/>
          <w:szCs w:val="32"/>
        </w:rPr>
        <w:t>•</w:t>
      </w:r>
      <w:r>
        <w:rPr>
          <w:rFonts w:hint="eastAsia" w:ascii="方正仿宋_GBK" w:hAnsi="方正仿宋_GBK" w:eastAsia="方正仿宋_GBK" w:cs="方正仿宋_GBK"/>
          <w:color w:val="auto"/>
          <w:sz w:val="32"/>
          <w:szCs w:val="32"/>
        </w:rPr>
        <w:t>彩云里</w:t>
      </w:r>
      <w:r>
        <w:rPr>
          <w:rFonts w:hint="eastAsia" w:ascii="方正仿宋_GBK" w:hAnsi="Times New Roman" w:eastAsia="方正仿宋_GBK" w:cs="Times New Roman"/>
          <w:color w:val="auto"/>
          <w:sz w:val="32"/>
          <w:szCs w:val="32"/>
        </w:rPr>
        <w:t>16楼。</w:t>
      </w:r>
    </w:p>
    <w:p w14:paraId="4175C90B">
      <w:pPr>
        <w:spacing w:line="580" w:lineRule="exact"/>
        <w:ind w:firstLine="640" w:firstLineChars="200"/>
        <w:rPr>
          <w:rFonts w:ascii="方正仿宋_GBK" w:hAnsi="Times New Roman" w:eastAsia="方正仿宋_GBK" w:cs="Times New Roman"/>
          <w:color w:val="auto"/>
          <w:sz w:val="32"/>
          <w:szCs w:val="32"/>
        </w:rPr>
      </w:pPr>
      <w:r>
        <w:rPr>
          <w:rFonts w:hint="eastAsia" w:ascii="方正仿宋_GBK" w:hAnsi="Times New Roman" w:eastAsia="方正仿宋_GBK" w:cs="Times New Roman"/>
          <w:color w:val="auto"/>
          <w:sz w:val="32"/>
          <w:szCs w:val="32"/>
        </w:rPr>
        <w:t>（三）投标截止时间：详见谈判公告；</w:t>
      </w:r>
    </w:p>
    <w:p w14:paraId="1FFFC12B">
      <w:pPr>
        <w:spacing w:line="580" w:lineRule="exact"/>
        <w:ind w:firstLine="1558" w:firstLineChars="487"/>
        <w:rPr>
          <w:rFonts w:ascii="方正仿宋_GBK" w:hAnsi="Times New Roman" w:eastAsia="方正仿宋_GBK" w:cs="Times New Roman"/>
          <w:color w:val="auto"/>
          <w:sz w:val="32"/>
          <w:szCs w:val="32"/>
        </w:rPr>
      </w:pPr>
      <w:r>
        <w:rPr>
          <w:rFonts w:hint="eastAsia" w:ascii="方正仿宋_GBK" w:hAnsi="Times New Roman" w:eastAsia="方正仿宋_GBK" w:cs="Times New Roman"/>
          <w:color w:val="auto"/>
          <w:sz w:val="32"/>
          <w:szCs w:val="32"/>
        </w:rPr>
        <w:t>开标时间：同投标截止时间。</w:t>
      </w:r>
    </w:p>
    <w:p w14:paraId="394FF71C">
      <w:pPr>
        <w:spacing w:line="580" w:lineRule="exact"/>
        <w:ind w:firstLine="640" w:firstLineChars="200"/>
        <w:rPr>
          <w:rFonts w:ascii="方正仿宋_GBK" w:hAnsi="Times New Roman" w:eastAsia="方正仿宋_GBK" w:cs="Times New Roman"/>
          <w:color w:val="auto"/>
          <w:sz w:val="32"/>
          <w:szCs w:val="32"/>
        </w:rPr>
      </w:pPr>
      <w:r>
        <w:rPr>
          <w:rFonts w:hint="eastAsia" w:ascii="方正仿宋_GBK" w:hAnsi="Times New Roman" w:eastAsia="方正仿宋_GBK" w:cs="Times New Roman"/>
          <w:color w:val="auto"/>
          <w:sz w:val="32"/>
          <w:szCs w:val="32"/>
        </w:rPr>
        <w:t>（四）</w:t>
      </w:r>
      <w:r>
        <w:rPr>
          <w:rFonts w:hint="eastAsia" w:ascii="方正仿宋_GBK" w:hAnsi="Times New Roman" w:eastAsia="方正仿宋_GBK" w:cs="Times New Roman"/>
          <w:b/>
          <w:color w:val="auto"/>
          <w:sz w:val="32"/>
          <w:szCs w:val="32"/>
        </w:rPr>
        <w:t>投标截止时间后送达的投标文件招标人不予受理；</w:t>
      </w:r>
    </w:p>
    <w:p w14:paraId="130882A4">
      <w:pPr>
        <w:spacing w:line="580" w:lineRule="exact"/>
        <w:ind w:firstLine="640" w:firstLineChars="200"/>
        <w:rPr>
          <w:rFonts w:ascii="方正仿宋_GBK" w:hAnsi="Times New Roman" w:eastAsia="方正仿宋_GBK" w:cs="Times New Roman"/>
          <w:color w:val="auto"/>
          <w:sz w:val="32"/>
          <w:szCs w:val="32"/>
        </w:rPr>
      </w:pPr>
      <w:r>
        <w:rPr>
          <w:rFonts w:hint="eastAsia" w:ascii="方正仿宋_GBK" w:hAnsi="Times New Roman" w:eastAsia="方正仿宋_GBK" w:cs="Times New Roman"/>
          <w:color w:val="auto"/>
          <w:sz w:val="32"/>
          <w:szCs w:val="32"/>
        </w:rPr>
        <w:t>（五）谈判参与人员</w:t>
      </w:r>
    </w:p>
    <w:p w14:paraId="328A9722">
      <w:pPr>
        <w:spacing w:line="580" w:lineRule="exact"/>
        <w:ind w:firstLine="643" w:firstLineChars="200"/>
        <w:rPr>
          <w:rFonts w:ascii="方正仿宋_GBK" w:hAnsi="Times New Roman" w:eastAsia="方正仿宋_GBK" w:cs="Times New Roman"/>
          <w:b/>
          <w:color w:val="auto"/>
          <w:sz w:val="32"/>
          <w:szCs w:val="32"/>
        </w:rPr>
      </w:pPr>
      <w:r>
        <w:rPr>
          <w:rFonts w:hint="eastAsia" w:ascii="方正仿宋_GBK" w:hAnsi="Times New Roman" w:eastAsia="方正仿宋_GBK" w:cs="Times New Roman"/>
          <w:b/>
          <w:color w:val="auto"/>
          <w:sz w:val="32"/>
          <w:szCs w:val="32"/>
        </w:rPr>
        <w:t>1</w:t>
      </w:r>
      <w:r>
        <w:rPr>
          <w:rFonts w:ascii="方正仿宋_GBK" w:hAnsi="Times New Roman" w:eastAsia="方正仿宋_GBK" w:cs="Times New Roman"/>
          <w:b/>
          <w:color w:val="auto"/>
          <w:sz w:val="32"/>
          <w:szCs w:val="32"/>
        </w:rPr>
        <w:t>.</w:t>
      </w:r>
      <w:r>
        <w:rPr>
          <w:rFonts w:hint="eastAsia" w:ascii="方正仿宋_GBK" w:hAnsi="Times New Roman" w:eastAsia="方正仿宋_GBK" w:cs="Times New Roman"/>
          <w:b/>
          <w:color w:val="auto"/>
          <w:sz w:val="32"/>
          <w:szCs w:val="32"/>
        </w:rPr>
        <w:t>收到邀请书的投标人。未收到邀请的投标文件，招标人将拒绝接收。</w:t>
      </w:r>
    </w:p>
    <w:p w14:paraId="08E79D20">
      <w:pPr>
        <w:spacing w:line="580" w:lineRule="exact"/>
        <w:ind w:firstLine="640" w:firstLineChars="200"/>
        <w:rPr>
          <w:rFonts w:ascii="方正仿宋_GBK" w:hAnsi="Times New Roman" w:eastAsia="方正仿宋_GBK" w:cs="Times New Roman"/>
          <w:color w:val="auto"/>
          <w:sz w:val="32"/>
          <w:szCs w:val="32"/>
        </w:rPr>
      </w:pPr>
      <w:r>
        <w:rPr>
          <w:rFonts w:hint="eastAsia" w:ascii="方正仿宋_GBK" w:hAnsi="Times New Roman" w:eastAsia="方正仿宋_GBK" w:cs="Times New Roman"/>
          <w:color w:val="auto"/>
          <w:sz w:val="32"/>
          <w:szCs w:val="32"/>
        </w:rPr>
        <w:t>2</w:t>
      </w:r>
      <w:r>
        <w:rPr>
          <w:rFonts w:ascii="方正仿宋_GBK" w:hAnsi="Times New Roman" w:eastAsia="方正仿宋_GBK" w:cs="Times New Roman"/>
          <w:color w:val="auto"/>
          <w:sz w:val="32"/>
          <w:szCs w:val="32"/>
        </w:rPr>
        <w:t>.</w:t>
      </w:r>
      <w:r>
        <w:rPr>
          <w:rFonts w:hint="eastAsia" w:ascii="方正仿宋_GBK" w:hAnsi="Times New Roman" w:eastAsia="方正仿宋_GBK" w:cs="Times New Roman"/>
          <w:color w:val="auto"/>
          <w:sz w:val="32"/>
          <w:szCs w:val="32"/>
        </w:rPr>
        <w:t>各投标人应当派1名代表参与，至少1人应为法定代表人或具有法定代表人授权委托书的授权代表。</w:t>
      </w:r>
    </w:p>
    <w:p w14:paraId="3C9A82DB">
      <w:pPr>
        <w:keepNext w:val="0"/>
        <w:keepLines w:val="0"/>
        <w:pageBreakBefore w:val="0"/>
        <w:kinsoku/>
        <w:wordWrap/>
        <w:overflowPunct/>
        <w:topLinePunct w:val="0"/>
        <w:autoSpaceDE/>
        <w:autoSpaceDN/>
        <w:bidi w:val="0"/>
        <w:adjustRightInd/>
        <w:spacing w:line="594" w:lineRule="exact"/>
        <w:ind w:left="0" w:firstLine="643" w:firstLineChars="200"/>
        <w:jc w:val="both"/>
        <w:textAlignment w:val="auto"/>
        <w:rPr>
          <w:rFonts w:hint="eastAsia" w:ascii="方正黑体_GBK" w:hAnsi="方正黑体_GBK" w:eastAsia="方正黑体_GBK" w:cs="方正黑体_GBK"/>
          <w:b/>
          <w:color w:val="auto"/>
          <w:sz w:val="32"/>
          <w:szCs w:val="32"/>
        </w:rPr>
      </w:pPr>
      <w:r>
        <w:rPr>
          <w:rFonts w:hint="eastAsia" w:ascii="方正黑体_GBK" w:hAnsi="方正黑体_GBK" w:eastAsia="方正黑体_GBK" w:cs="方正黑体_GBK"/>
          <w:b/>
          <w:color w:val="auto"/>
          <w:sz w:val="32"/>
          <w:szCs w:val="32"/>
          <w:lang w:val="en-US" w:eastAsia="zh-CN"/>
        </w:rPr>
        <w:t>八</w:t>
      </w:r>
      <w:r>
        <w:rPr>
          <w:rFonts w:hint="eastAsia" w:ascii="方正黑体_GBK" w:hAnsi="方正黑体_GBK" w:eastAsia="方正黑体_GBK" w:cs="方正黑体_GBK"/>
          <w:b/>
          <w:color w:val="auto"/>
          <w:sz w:val="32"/>
          <w:szCs w:val="32"/>
        </w:rPr>
        <w:t>、</w:t>
      </w:r>
      <w:r>
        <w:rPr>
          <w:rFonts w:hint="eastAsia" w:ascii="方正黑体_GBK" w:hAnsi="方正黑体_GBK" w:eastAsia="方正黑体_GBK" w:cs="方正黑体_GBK"/>
          <w:b/>
          <w:color w:val="auto"/>
          <w:sz w:val="32"/>
          <w:szCs w:val="32"/>
          <w:lang w:val="en-US" w:eastAsia="zh-CN"/>
        </w:rPr>
        <w:t>谈判</w:t>
      </w:r>
      <w:r>
        <w:rPr>
          <w:rFonts w:hint="eastAsia" w:ascii="方正黑体_GBK" w:hAnsi="方正黑体_GBK" w:eastAsia="方正黑体_GBK" w:cs="方正黑体_GBK"/>
          <w:b/>
          <w:color w:val="auto"/>
          <w:sz w:val="32"/>
          <w:szCs w:val="32"/>
        </w:rPr>
        <w:t>程序及方法</w:t>
      </w:r>
    </w:p>
    <w:p w14:paraId="7DC9B436">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bCs/>
          <w:snapToGrid w:val="0"/>
          <w:color w:val="auto"/>
          <w:sz w:val="32"/>
          <w:szCs w:val="32"/>
        </w:rPr>
      </w:pPr>
      <w:r>
        <w:rPr>
          <w:rFonts w:hint="eastAsia" w:ascii="方正仿宋_GBK" w:hAnsi="方正仿宋_GBK" w:eastAsia="方正仿宋_GBK" w:cs="方正仿宋_GBK"/>
          <w:bCs/>
          <w:snapToGrid w:val="0"/>
          <w:color w:val="auto"/>
          <w:sz w:val="32"/>
          <w:szCs w:val="32"/>
        </w:rPr>
        <w:t>（</w:t>
      </w:r>
      <w:r>
        <w:rPr>
          <w:rFonts w:hint="eastAsia" w:ascii="方正仿宋_GBK" w:hAnsi="方正仿宋_GBK" w:eastAsia="方正仿宋_GBK" w:cs="方正仿宋_GBK"/>
          <w:bCs/>
          <w:snapToGrid w:val="0"/>
          <w:color w:val="auto"/>
          <w:sz w:val="32"/>
          <w:szCs w:val="32"/>
          <w:lang w:val="en-US" w:eastAsia="zh-CN"/>
        </w:rPr>
        <w:t>一</w:t>
      </w:r>
      <w:r>
        <w:rPr>
          <w:rFonts w:hint="eastAsia" w:ascii="方正仿宋_GBK" w:hAnsi="方正仿宋_GBK" w:eastAsia="方正仿宋_GBK" w:cs="方正仿宋_GBK"/>
          <w:bCs/>
          <w:snapToGrid w:val="0"/>
          <w:color w:val="auto"/>
          <w:sz w:val="32"/>
          <w:szCs w:val="32"/>
        </w:rPr>
        <w:t>）</w:t>
      </w:r>
      <w:r>
        <w:rPr>
          <w:rFonts w:hint="eastAsia" w:ascii="方正仿宋_GBK" w:hAnsi="方正仿宋_GBK" w:eastAsia="方正仿宋_GBK" w:cs="方正仿宋_GBK"/>
          <w:bCs/>
          <w:snapToGrid w:val="0"/>
          <w:color w:val="auto"/>
          <w:sz w:val="32"/>
          <w:szCs w:val="32"/>
          <w:lang w:val="en-US" w:eastAsia="zh-CN"/>
        </w:rPr>
        <w:t>谈判</w:t>
      </w:r>
      <w:r>
        <w:rPr>
          <w:rFonts w:hint="eastAsia" w:ascii="方正仿宋_GBK" w:hAnsi="方正仿宋_GBK" w:eastAsia="方正仿宋_GBK" w:cs="方正仿宋_GBK"/>
          <w:bCs/>
          <w:snapToGrid w:val="0"/>
          <w:color w:val="auto"/>
          <w:sz w:val="32"/>
          <w:szCs w:val="32"/>
        </w:rPr>
        <w:t>程序</w:t>
      </w:r>
    </w:p>
    <w:p w14:paraId="5B90DEC7">
      <w:pPr>
        <w:keepNext w:val="0"/>
        <w:keepLines w:val="0"/>
        <w:pageBreakBefore w:val="0"/>
        <w:kinsoku/>
        <w:wordWrap/>
        <w:overflowPunct/>
        <w:topLinePunct w:val="0"/>
        <w:autoSpaceDE/>
        <w:autoSpaceDN/>
        <w:bidi w:val="0"/>
        <w:adjustRightInd/>
        <w:spacing w:line="594" w:lineRule="exact"/>
        <w:ind w:left="0" w:firstLine="960" w:firstLineChars="3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1.投标人签到。</w:t>
      </w:r>
    </w:p>
    <w:p w14:paraId="37B29331">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2.宣布谈判纪律，公布在投标截止时间前递交投标文件的投标人名称。</w:t>
      </w:r>
    </w:p>
    <w:p w14:paraId="3389C565">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3.检查投标文件的密封情况。</w:t>
      </w:r>
    </w:p>
    <w:p w14:paraId="522919DE">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4.随机开启投标文件，公布投标人名称、投标报价及其他内容，记录在表格上并由投标人确认签字。因投标人原因未签字确认，视为默认开标记录。</w:t>
      </w:r>
    </w:p>
    <w:p w14:paraId="6812A7F3">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5.评标小组对所有投标人投标总价进行评审。总报价高于最高限价的，不进入报价排序；总报价低于最高限价的按报价</w:t>
      </w:r>
      <w:r>
        <w:rPr>
          <w:rFonts w:hint="eastAsia" w:ascii="方正仿宋_GBK" w:hAnsi="方正仿宋_GBK" w:eastAsia="方正仿宋_GBK" w:cs="方正仿宋_GBK"/>
          <w:b/>
          <w:color w:val="auto"/>
          <w:sz w:val="32"/>
          <w:szCs w:val="32"/>
        </w:rPr>
        <w:t>由低到高</w:t>
      </w:r>
      <w:r>
        <w:rPr>
          <w:rFonts w:hint="eastAsia" w:ascii="方正仿宋_GBK" w:hAnsi="方正仿宋_GBK" w:eastAsia="方正仿宋_GBK" w:cs="方正仿宋_GBK"/>
          <w:color w:val="auto"/>
          <w:sz w:val="32"/>
          <w:szCs w:val="32"/>
        </w:rPr>
        <w:t>的顺序进行排序。</w:t>
      </w:r>
    </w:p>
    <w:p w14:paraId="33853676">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6.评标小组按前述报价排序由低到高依次对投标人的资格条件进行资格性、符合性审查。</w:t>
      </w:r>
    </w:p>
    <w:p w14:paraId="31F5F9DA">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7.若排名第一的投标人资格性、符合性审查合格，则排名第一的投标人为中标人；若排名第一的投标人资格性、符合性审查不合格，且排名第二的投标人资格性、符合性审查合格，则排名第二的投标人为中标人，以此类推，直至选出合格中标人。</w:t>
      </w:r>
    </w:p>
    <w:p w14:paraId="63497152">
      <w:pPr>
        <w:keepNext w:val="0"/>
        <w:keepLines w:val="0"/>
        <w:pageBreakBefore w:val="0"/>
        <w:kinsoku/>
        <w:wordWrap/>
        <w:overflowPunct/>
        <w:topLinePunct w:val="0"/>
        <w:autoSpaceDE/>
        <w:autoSpaceDN/>
        <w:bidi w:val="0"/>
        <w:adjustRightInd/>
        <w:spacing w:line="594" w:lineRule="exact"/>
        <w:ind w:left="0" w:firstLine="643"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注：</w:t>
      </w:r>
      <w:r>
        <w:rPr>
          <w:rFonts w:hint="eastAsia" w:ascii="方正仿宋_GBK" w:hAnsi="方正仿宋_GBK" w:eastAsia="方正仿宋_GBK" w:cs="方正仿宋_GBK"/>
          <w:color w:val="auto"/>
          <w:sz w:val="32"/>
          <w:szCs w:val="32"/>
        </w:rPr>
        <w:t>投标人应按谈判公告规定的时间和地点参加谈判并签到，否则其投标文件不得参与谈判。</w:t>
      </w:r>
    </w:p>
    <w:p w14:paraId="2F1514EC">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（二）谈判方法</w:t>
      </w:r>
    </w:p>
    <w:p w14:paraId="72C25FC9">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（1）评标小组的组建</w:t>
      </w:r>
    </w:p>
    <w:p w14:paraId="3DB465C0">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由招标人按法律法规及相关规定依法组建评标小组。</w:t>
      </w:r>
    </w:p>
    <w:p w14:paraId="1ED1DAF6">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（2）评标办法</w:t>
      </w:r>
    </w:p>
    <w:p w14:paraId="248F4476">
      <w:pPr>
        <w:keepNext w:val="0"/>
        <w:keepLines w:val="0"/>
        <w:pageBreakBefore w:val="0"/>
        <w:kinsoku/>
        <w:wordWrap/>
        <w:overflowPunct/>
        <w:topLinePunct w:val="0"/>
        <w:autoSpaceDE/>
        <w:autoSpaceDN/>
        <w:bidi w:val="0"/>
        <w:adjustRightInd/>
        <w:spacing w:line="594" w:lineRule="exact"/>
        <w:ind w:left="0" w:firstLine="643" w:firstLineChars="200"/>
        <w:jc w:val="both"/>
        <w:textAlignment w:val="auto"/>
        <w:rPr>
          <w:rFonts w:hint="eastAsia" w:ascii="方正仿宋_GBK" w:hAnsi="方正仿宋_GBK" w:eastAsia="方正仿宋_GBK" w:cs="方正仿宋_GBK"/>
          <w:b/>
          <w:color w:val="auto"/>
          <w:sz w:val="32"/>
          <w:szCs w:val="32"/>
          <w:u w:val="single"/>
        </w:rPr>
      </w:pPr>
      <w:r>
        <w:rPr>
          <w:rFonts w:hint="eastAsia" w:ascii="方正仿宋_GBK" w:hAnsi="方正仿宋_GBK" w:eastAsia="方正仿宋_GBK" w:cs="方正仿宋_GBK"/>
          <w:b/>
          <w:color w:val="auto"/>
          <w:sz w:val="32"/>
          <w:szCs w:val="32"/>
          <w:u w:val="single"/>
        </w:rPr>
        <w:t>1.本项目采用经评审的最低价法。</w:t>
      </w:r>
    </w:p>
    <w:p w14:paraId="2F61A6FC">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2.评标小组将资格性、符合性审查合格的投标人按报价（不高于最高限价）由低到高排序。</w:t>
      </w:r>
    </w:p>
    <w:p w14:paraId="67F76806">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资格性、符合性审查合格的投标人中，报价最低的为中标人。若出现投标人投标报价一致的，由评标小组按照资质的高低原则排序；若出现投标人资质也一致的，由投标人进行第二次报价，直至报价区分出高低，报价最低的为中标人。</w:t>
      </w:r>
    </w:p>
    <w:p w14:paraId="365CDA0C">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（3）评审标准</w:t>
      </w:r>
    </w:p>
    <w:p w14:paraId="25FFCAAC">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资格性、符合性审查内容：</w:t>
      </w:r>
    </w:p>
    <w:p w14:paraId="0C67CAA2">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1.资格性评审：投标人资格条件、信誉条件等。</w:t>
      </w:r>
    </w:p>
    <w:p w14:paraId="7C758395">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2.符合性评审：投标文件格式、投标文件密封、盖章齐全、报价是否符合谈判文件要求等。</w:t>
      </w:r>
    </w:p>
    <w:p w14:paraId="7D1D6FCD">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资格性、符合性审查中有任何一项不符合要求，其资格性、符合性审查不合格，不得成为中标人。</w:t>
      </w:r>
    </w:p>
    <w:p w14:paraId="797ADC65">
      <w:pPr>
        <w:keepNext w:val="0"/>
        <w:keepLines w:val="0"/>
        <w:pageBreakBefore w:val="0"/>
        <w:kinsoku/>
        <w:wordWrap/>
        <w:overflowPunct/>
        <w:topLinePunct w:val="0"/>
        <w:autoSpaceDE/>
        <w:autoSpaceDN/>
        <w:bidi w:val="0"/>
        <w:adjustRightInd/>
        <w:spacing w:line="594" w:lineRule="exact"/>
        <w:ind w:left="0" w:firstLine="643" w:firstLineChars="200"/>
        <w:jc w:val="both"/>
        <w:textAlignment w:val="auto"/>
        <w:rPr>
          <w:rFonts w:hint="eastAsia" w:ascii="方正黑体_GBK" w:hAnsi="方正黑体_GBK" w:eastAsia="方正黑体_GBK" w:cs="方正黑体_GBK"/>
          <w:b/>
          <w:color w:val="auto"/>
          <w:sz w:val="32"/>
          <w:szCs w:val="32"/>
        </w:rPr>
      </w:pPr>
      <w:r>
        <w:rPr>
          <w:rFonts w:hint="eastAsia" w:ascii="方正黑体_GBK" w:hAnsi="方正黑体_GBK" w:eastAsia="方正黑体_GBK" w:cs="方正黑体_GBK"/>
          <w:b/>
          <w:color w:val="auto"/>
          <w:sz w:val="32"/>
          <w:szCs w:val="32"/>
          <w:lang w:val="en-US" w:eastAsia="zh-CN"/>
        </w:rPr>
        <w:t>九</w:t>
      </w:r>
      <w:r>
        <w:rPr>
          <w:rFonts w:hint="eastAsia" w:ascii="方正黑体_GBK" w:hAnsi="方正黑体_GBK" w:eastAsia="方正黑体_GBK" w:cs="方正黑体_GBK"/>
          <w:b/>
          <w:color w:val="auto"/>
          <w:sz w:val="32"/>
          <w:szCs w:val="32"/>
        </w:rPr>
        <w:t>、中标人的确认</w:t>
      </w:r>
    </w:p>
    <w:p w14:paraId="4727A877">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rPr>
        <w:t>评审小组本着公开、公正、公平的原则，在按照比选标准比选结束后，比选结果在九龙现代产业发展集团网站（http://cqxpgyy.com/index/）上进行公示，公示期3天。</w:t>
      </w:r>
    </w:p>
    <w:p w14:paraId="0DE8D6C7">
      <w:pPr>
        <w:pStyle w:val="12"/>
        <w:keepNext w:val="0"/>
        <w:keepLines w:val="0"/>
        <w:pageBreakBefore w:val="0"/>
        <w:kinsoku/>
        <w:wordWrap/>
        <w:overflowPunct/>
        <w:topLinePunct w:val="0"/>
        <w:autoSpaceDE/>
        <w:autoSpaceDN/>
        <w:bidi w:val="0"/>
        <w:adjustRightInd/>
        <w:spacing w:after="0" w:line="594" w:lineRule="exact"/>
        <w:ind w:left="0" w:lef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（二）若公示期间未收到异议或投诉，招标人将在公示期结束后3日内以书面形式向中标人发出中标通知书。</w:t>
      </w:r>
    </w:p>
    <w:p w14:paraId="0AB21C37">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十</w:t>
      </w:r>
      <w:r>
        <w:rPr>
          <w:rFonts w:hint="eastAsia" w:ascii="方正黑体_GBK" w:hAnsi="方正黑体_GBK" w:eastAsia="方正黑体_GBK" w:cs="方正黑体_GBK"/>
          <w:color w:val="auto"/>
          <w:sz w:val="32"/>
          <w:szCs w:val="32"/>
        </w:rPr>
        <w:t>、合同签订</w:t>
      </w:r>
    </w:p>
    <w:p w14:paraId="19920D98">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招标人和中标人应当自中标通知书发出后按中标通知书要求，根据招标文件和中标人的投标文件订立书面合同。中标人无正当理不与招标人签订合同的，招标人取消其中标资格；给招标人造成的损失的，中标人应当赔偿。</w:t>
      </w:r>
    </w:p>
    <w:p w14:paraId="4CF16ACB">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十一</w:t>
      </w:r>
      <w:r>
        <w:rPr>
          <w:rFonts w:hint="eastAsia" w:ascii="方正黑体_GBK" w:hAnsi="方正黑体_GBK" w:eastAsia="方正黑体_GBK" w:cs="方正黑体_GBK"/>
          <w:color w:val="auto"/>
          <w:sz w:val="32"/>
          <w:szCs w:val="32"/>
        </w:rPr>
        <w:t>、弃标处理</w:t>
      </w:r>
    </w:p>
    <w:p w14:paraId="0D755657">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（一）在中标公示结束后三日内，中标人未按规定签订合同的，招标人将其列入重庆九龙现代数字科技有限公司信用黑名单，禁止在重庆九龙现代数字科技有限公司承揽相关业务。</w:t>
      </w:r>
    </w:p>
    <w:p w14:paraId="20DB3176">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（二）中标人放弃中标，给招标人造成损失的，应当赔偿，同时招标人将其列入重庆九龙现代数字科技有限公司信用黑名单，禁止在重庆九龙现代数字科技有限公司承揽相关业务。</w:t>
      </w:r>
    </w:p>
    <w:p w14:paraId="32577A83">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（三）中标人放弃或者被取消中标资格时，招标人可按投标人须知第三部分第二条“谈判程序及方法”确定的原则依次序确定中标人，也可以重新组织谈判。</w:t>
      </w:r>
    </w:p>
    <w:p w14:paraId="02A0BAA2">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十二</w:t>
      </w:r>
      <w:r>
        <w:rPr>
          <w:rFonts w:hint="eastAsia" w:ascii="方正黑体_GBK" w:hAnsi="方正黑体_GBK" w:eastAsia="方正黑体_GBK" w:cs="方正黑体_GBK"/>
          <w:color w:val="auto"/>
          <w:sz w:val="32"/>
          <w:szCs w:val="32"/>
        </w:rPr>
        <w:t>、重新招标</w:t>
      </w:r>
    </w:p>
    <w:p w14:paraId="114DD6BD">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有下列情形之一的，招标人将重新招标：</w:t>
      </w:r>
    </w:p>
    <w:p w14:paraId="291F2331">
      <w:pPr>
        <w:keepNext w:val="0"/>
        <w:keepLines w:val="0"/>
        <w:pageBreakBefore w:val="0"/>
        <w:numPr>
          <w:ilvl w:val="0"/>
          <w:numId w:val="1"/>
        </w:numPr>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投标截止时间止，投标人少于3个的；</w:t>
      </w:r>
    </w:p>
    <w:p w14:paraId="4D5E1F46">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（二）经评标小组评审后否决所有投标的；</w:t>
      </w:r>
    </w:p>
    <w:p w14:paraId="405F108F">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（三）法律法规规定的其他需重新招标的情形。</w:t>
      </w:r>
    </w:p>
    <w:p w14:paraId="1265B786">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十</w:t>
      </w:r>
      <w:r>
        <w:rPr>
          <w:rFonts w:hint="eastAsia" w:ascii="方正黑体_GBK" w:hAnsi="方正黑体_GBK" w:eastAsia="方正黑体_GBK" w:cs="方正黑体_GBK"/>
          <w:color w:val="auto"/>
          <w:sz w:val="32"/>
          <w:szCs w:val="32"/>
          <w:lang w:val="en-US" w:eastAsia="zh-CN"/>
        </w:rPr>
        <w:t>三</w:t>
      </w:r>
      <w:r>
        <w:rPr>
          <w:rFonts w:hint="eastAsia" w:ascii="方正黑体_GBK" w:hAnsi="方正黑体_GBK" w:eastAsia="方正黑体_GBK" w:cs="方正黑体_GBK"/>
          <w:color w:val="auto"/>
          <w:sz w:val="32"/>
          <w:szCs w:val="32"/>
        </w:rPr>
        <w:t>、其他</w:t>
      </w:r>
    </w:p>
    <w:p w14:paraId="720838EB">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除前文要求外，投标人发生以下条款情况之一时，视为无效投标，其投标文件将被拒绝：</w:t>
      </w:r>
    </w:p>
    <w:p w14:paraId="2EBAC690">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（一）投标人不符合规定的资格条件的；</w:t>
      </w:r>
    </w:p>
    <w:p w14:paraId="75C12BE5">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（二）投标人的法定代表人或其授权代表人未签到参加谈判的；</w:t>
      </w:r>
    </w:p>
    <w:p w14:paraId="3857120D">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（三）法定代表人为同一个人的两个及两个以上法人，母公司、全资子公司及其控股公司参与谈判的；</w:t>
      </w:r>
    </w:p>
    <w:p w14:paraId="00CB18E8">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（四）单位负责人为同一人或者存在直接控股、管理关系的不同投标人；</w:t>
      </w:r>
    </w:p>
    <w:p w14:paraId="77EB9DFA">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（五）投标人投标文件内容有与国家现行法律法规相违背的内容，或附有招标人无法接受的条件的。</w:t>
      </w:r>
    </w:p>
    <w:p w14:paraId="4EB6D182">
      <w:pPr>
        <w:rPr>
          <w:rFonts w:hint="eastAsia"/>
          <w:color w:val="auto"/>
        </w:rPr>
      </w:pPr>
    </w:p>
    <w:p w14:paraId="1A0D0626">
      <w:pPr>
        <w:pStyle w:val="12"/>
        <w:rPr>
          <w:rFonts w:hint="eastAsia"/>
          <w:color w:val="auto"/>
        </w:rPr>
      </w:pPr>
    </w:p>
    <w:p w14:paraId="0386F2B4">
      <w:pPr>
        <w:rPr>
          <w:rFonts w:hint="eastAsia"/>
          <w:color w:val="auto"/>
        </w:rPr>
      </w:pPr>
    </w:p>
    <w:p w14:paraId="1163631B">
      <w:pPr>
        <w:pStyle w:val="2"/>
        <w:rPr>
          <w:rFonts w:hint="eastAsia"/>
          <w:color w:val="auto"/>
        </w:rPr>
      </w:pPr>
    </w:p>
    <w:p w14:paraId="711654E0">
      <w:pPr>
        <w:pStyle w:val="2"/>
        <w:rPr>
          <w:rFonts w:hint="eastAsia"/>
          <w:color w:val="auto"/>
        </w:rPr>
      </w:pPr>
    </w:p>
    <w:p w14:paraId="07326DDB">
      <w:pPr>
        <w:pStyle w:val="2"/>
        <w:rPr>
          <w:rFonts w:hint="eastAsia"/>
          <w:color w:val="auto"/>
        </w:rPr>
      </w:pPr>
    </w:p>
    <w:p w14:paraId="01D19D60">
      <w:pPr>
        <w:pStyle w:val="2"/>
        <w:rPr>
          <w:rFonts w:hint="eastAsia"/>
          <w:color w:val="auto"/>
        </w:rPr>
      </w:pPr>
    </w:p>
    <w:p w14:paraId="245D6116">
      <w:pPr>
        <w:pStyle w:val="2"/>
        <w:rPr>
          <w:rFonts w:hint="eastAsia"/>
          <w:color w:val="auto"/>
        </w:rPr>
      </w:pPr>
    </w:p>
    <w:p w14:paraId="63415104">
      <w:pPr>
        <w:pStyle w:val="2"/>
        <w:rPr>
          <w:rFonts w:hint="eastAsia"/>
          <w:color w:val="auto"/>
        </w:rPr>
      </w:pPr>
    </w:p>
    <w:p w14:paraId="18751138">
      <w:pPr>
        <w:pStyle w:val="2"/>
        <w:rPr>
          <w:rFonts w:hint="eastAsia"/>
          <w:color w:val="auto"/>
        </w:rPr>
      </w:pPr>
    </w:p>
    <w:p w14:paraId="4CE07A96">
      <w:pPr>
        <w:pStyle w:val="2"/>
        <w:rPr>
          <w:rFonts w:hint="eastAsia"/>
          <w:color w:val="auto"/>
        </w:rPr>
      </w:pPr>
    </w:p>
    <w:p w14:paraId="654D44DE">
      <w:pPr>
        <w:pStyle w:val="2"/>
        <w:rPr>
          <w:rFonts w:hint="eastAsia"/>
          <w:color w:val="auto"/>
        </w:rPr>
      </w:pPr>
    </w:p>
    <w:p w14:paraId="72D96D45">
      <w:pPr>
        <w:pStyle w:val="2"/>
        <w:rPr>
          <w:rFonts w:hint="eastAsia"/>
          <w:color w:val="auto"/>
        </w:rPr>
      </w:pPr>
    </w:p>
    <w:p w14:paraId="177C00D8">
      <w:pPr>
        <w:pStyle w:val="2"/>
        <w:rPr>
          <w:rFonts w:hint="eastAsia"/>
          <w:color w:val="auto"/>
        </w:rPr>
      </w:pPr>
    </w:p>
    <w:p w14:paraId="72F35FE9">
      <w:pPr>
        <w:pStyle w:val="2"/>
        <w:rPr>
          <w:rFonts w:hint="eastAsia"/>
          <w:color w:val="auto"/>
        </w:rPr>
      </w:pPr>
    </w:p>
    <w:p w14:paraId="5EFCEE31">
      <w:pPr>
        <w:pStyle w:val="2"/>
        <w:rPr>
          <w:rFonts w:hint="eastAsia"/>
          <w:color w:val="auto"/>
        </w:rPr>
      </w:pPr>
    </w:p>
    <w:p w14:paraId="7FB31E7C">
      <w:pPr>
        <w:pStyle w:val="2"/>
        <w:rPr>
          <w:rFonts w:hint="eastAsia"/>
          <w:color w:val="auto"/>
        </w:rPr>
      </w:pPr>
    </w:p>
    <w:p w14:paraId="53BC6460">
      <w:pPr>
        <w:pStyle w:val="2"/>
        <w:rPr>
          <w:rFonts w:hint="eastAsia"/>
          <w:color w:val="auto"/>
        </w:rPr>
      </w:pPr>
    </w:p>
    <w:p w14:paraId="4788A42A">
      <w:pPr>
        <w:pStyle w:val="2"/>
        <w:rPr>
          <w:rFonts w:hint="eastAsia"/>
          <w:color w:val="auto"/>
        </w:rPr>
      </w:pPr>
    </w:p>
    <w:p w14:paraId="49A21975">
      <w:pPr>
        <w:pStyle w:val="2"/>
        <w:rPr>
          <w:rFonts w:hint="eastAsia"/>
          <w:color w:val="auto"/>
        </w:rPr>
      </w:pPr>
    </w:p>
    <w:p w14:paraId="663310EA">
      <w:pPr>
        <w:pStyle w:val="2"/>
        <w:rPr>
          <w:rFonts w:hint="eastAsia"/>
          <w:color w:val="auto"/>
        </w:rPr>
      </w:pPr>
    </w:p>
    <w:p w14:paraId="00B4DCEA">
      <w:pPr>
        <w:pStyle w:val="2"/>
        <w:ind w:left="0" w:leftChars="0" w:firstLine="0" w:firstLineChars="0"/>
        <w:rPr>
          <w:rFonts w:hint="eastAsia"/>
          <w:color w:val="auto"/>
        </w:rPr>
      </w:pPr>
    </w:p>
    <w:p w14:paraId="50072BAA">
      <w:pPr>
        <w:rPr>
          <w:rFonts w:ascii="宋体" w:hAnsi="宋体"/>
          <w:b/>
          <w:color w:val="auto"/>
          <w:sz w:val="28"/>
          <w:szCs w:val="28"/>
        </w:rPr>
      </w:pPr>
      <w:r>
        <w:rPr>
          <w:rFonts w:hint="eastAsia" w:ascii="宋体" w:hAnsi="宋体"/>
          <w:b/>
          <w:color w:val="auto"/>
          <w:sz w:val="28"/>
          <w:szCs w:val="28"/>
        </w:rPr>
        <w:t>附</w:t>
      </w:r>
      <w:r>
        <w:rPr>
          <w:rFonts w:ascii="宋体" w:hAnsi="宋体"/>
          <w:b/>
          <w:color w:val="auto"/>
          <w:sz w:val="28"/>
          <w:szCs w:val="28"/>
        </w:rPr>
        <w:t>件</w:t>
      </w:r>
      <w:r>
        <w:rPr>
          <w:rFonts w:hint="eastAsia" w:ascii="宋体" w:hAnsi="宋体"/>
          <w:b/>
          <w:color w:val="auto"/>
          <w:sz w:val="28"/>
          <w:szCs w:val="28"/>
        </w:rPr>
        <w:t>1</w:t>
      </w:r>
    </w:p>
    <w:p w14:paraId="20D8A6C2">
      <w:pPr>
        <w:pStyle w:val="4"/>
        <w:jc w:val="center"/>
        <w:rPr>
          <w:rFonts w:ascii="宋体" w:hAnsi="宋体"/>
          <w:color w:val="auto"/>
          <w:sz w:val="28"/>
        </w:rPr>
      </w:pPr>
      <w:bookmarkStart w:id="0" w:name="_Toc224103495"/>
      <w:bookmarkStart w:id="1" w:name="_Toc369083107"/>
      <w:bookmarkStart w:id="2" w:name="_Toc277082643"/>
      <w:bookmarkStart w:id="3" w:name="_Toc333246452"/>
      <w:bookmarkStart w:id="4" w:name="_Toc287607867"/>
      <w:r>
        <w:rPr>
          <w:rFonts w:hint="eastAsia" w:ascii="宋体" w:hAnsi="宋体"/>
          <w:color w:val="auto"/>
          <w:sz w:val="28"/>
        </w:rPr>
        <w:t>（一）投标函</w:t>
      </w:r>
      <w:bookmarkEnd w:id="0"/>
      <w:bookmarkEnd w:id="1"/>
      <w:bookmarkEnd w:id="2"/>
      <w:bookmarkEnd w:id="3"/>
      <w:bookmarkEnd w:id="4"/>
    </w:p>
    <w:p w14:paraId="2C3DB6B6">
      <w:pPr>
        <w:tabs>
          <w:tab w:val="left" w:pos="2640"/>
        </w:tabs>
        <w:autoSpaceDE w:val="0"/>
        <w:autoSpaceDN w:val="0"/>
        <w:adjustRightInd w:val="0"/>
        <w:spacing w:line="220" w:lineRule="exact"/>
        <w:ind w:left="120" w:right="-20"/>
        <w:rPr>
          <w:rFonts w:ascii="宋体" w:hAnsi="宋体" w:cs="MingLiU"/>
          <w:snapToGrid w:val="0"/>
          <w:color w:val="auto"/>
          <w:szCs w:val="21"/>
        </w:rPr>
      </w:pPr>
      <w:r>
        <w:rPr>
          <w:rFonts w:ascii="宋体" w:hAnsi="宋体"/>
          <w:snapToGrid w:val="0"/>
          <w:color w:val="auto"/>
          <w:szCs w:val="21"/>
          <w:u w:val="single"/>
        </w:rPr>
        <w:tab/>
      </w:r>
      <w:r>
        <w:rPr>
          <w:rFonts w:hint="eastAsia" w:ascii="宋体" w:hAnsi="宋体" w:cs="MingLiU"/>
          <w:snapToGrid w:val="0"/>
          <w:color w:val="auto"/>
          <w:szCs w:val="21"/>
        </w:rPr>
        <w:t>（招标人名称）：</w:t>
      </w:r>
    </w:p>
    <w:p w14:paraId="5C3CB639">
      <w:pPr>
        <w:autoSpaceDE w:val="0"/>
        <w:autoSpaceDN w:val="0"/>
        <w:adjustRightInd w:val="0"/>
        <w:spacing w:before="15" w:line="140" w:lineRule="exact"/>
        <w:rPr>
          <w:rFonts w:ascii="宋体" w:hAnsi="宋体" w:cs="MingLiU"/>
          <w:snapToGrid w:val="0"/>
          <w:color w:val="auto"/>
          <w:sz w:val="14"/>
          <w:szCs w:val="14"/>
        </w:rPr>
      </w:pPr>
    </w:p>
    <w:p w14:paraId="10C4EE7B">
      <w:pPr>
        <w:autoSpaceDE w:val="0"/>
        <w:autoSpaceDN w:val="0"/>
        <w:adjustRightInd w:val="0"/>
        <w:spacing w:line="200" w:lineRule="exact"/>
        <w:rPr>
          <w:rFonts w:ascii="宋体" w:hAnsi="宋体" w:cs="MingLiU"/>
          <w:snapToGrid w:val="0"/>
          <w:color w:val="auto"/>
          <w:sz w:val="20"/>
          <w:szCs w:val="20"/>
        </w:rPr>
      </w:pPr>
    </w:p>
    <w:p w14:paraId="23A59472">
      <w:pPr>
        <w:autoSpaceDE w:val="0"/>
        <w:autoSpaceDN w:val="0"/>
        <w:adjustRightInd w:val="0"/>
        <w:spacing w:line="200" w:lineRule="exact"/>
        <w:rPr>
          <w:rFonts w:ascii="宋体" w:hAnsi="宋体" w:cs="MingLiU"/>
          <w:snapToGrid w:val="0"/>
          <w:color w:val="auto"/>
          <w:sz w:val="20"/>
          <w:szCs w:val="20"/>
        </w:rPr>
      </w:pPr>
    </w:p>
    <w:p w14:paraId="692A5787">
      <w:pPr>
        <w:tabs>
          <w:tab w:val="left" w:pos="2655"/>
          <w:tab w:val="left" w:pos="2760"/>
          <w:tab w:val="left" w:pos="4500"/>
          <w:tab w:val="left" w:pos="5715"/>
          <w:tab w:val="left" w:pos="6945"/>
          <w:tab w:val="left" w:pos="8505"/>
        </w:tabs>
        <w:autoSpaceDE w:val="0"/>
        <w:autoSpaceDN w:val="0"/>
        <w:adjustRightInd w:val="0"/>
        <w:spacing w:line="354" w:lineRule="auto"/>
        <w:ind w:left="120" w:leftChars="57" w:right="94" w:firstLine="420" w:firstLineChars="200"/>
        <w:rPr>
          <w:rFonts w:ascii="宋体" w:hAnsi="宋体" w:cs="MingLiU"/>
          <w:snapToGrid w:val="0"/>
          <w:color w:val="auto"/>
          <w:szCs w:val="21"/>
        </w:rPr>
      </w:pPr>
      <w:r>
        <w:rPr>
          <w:rFonts w:ascii="宋体" w:hAnsi="宋体"/>
          <w:snapToGrid w:val="0"/>
          <w:color w:val="auto"/>
          <w:szCs w:val="21"/>
        </w:rPr>
        <w:t>1</w:t>
      </w:r>
      <w:r>
        <w:rPr>
          <w:rFonts w:hint="eastAsia" w:ascii="宋体" w:hAnsi="宋体" w:cs="MingLiU"/>
          <w:snapToGrid w:val="0"/>
          <w:color w:val="auto"/>
          <w:szCs w:val="21"/>
        </w:rPr>
        <w:t>．我方已仔细研究了</w:t>
      </w:r>
      <w:r>
        <w:rPr>
          <w:rFonts w:hint="eastAsia" w:ascii="宋体" w:hAnsi="宋体" w:cs="MingLiU"/>
          <w:snapToGrid w:val="0"/>
          <w:color w:val="auto"/>
          <w:szCs w:val="21"/>
          <w:u w:val="single"/>
          <w:lang w:val="en-US" w:eastAsia="zh-CN"/>
        </w:rPr>
        <w:t xml:space="preserve">           </w:t>
      </w:r>
      <w:r>
        <w:rPr>
          <w:rFonts w:ascii="宋体" w:hAnsi="宋体"/>
          <w:snapToGrid w:val="0"/>
          <w:color w:val="auto"/>
          <w:szCs w:val="21"/>
          <w:u w:val="single"/>
        </w:rPr>
        <w:tab/>
      </w:r>
      <w:r>
        <w:rPr>
          <w:rFonts w:hint="eastAsia" w:ascii="宋体" w:hAnsi="宋体" w:cs="MingLiU"/>
          <w:snapToGrid w:val="0"/>
          <w:color w:val="auto"/>
          <w:szCs w:val="21"/>
        </w:rPr>
        <w:t>（项目名称）招标文件的全部内容，愿意以人民币</w:t>
      </w:r>
      <w:r>
        <w:rPr>
          <w:rFonts w:hint="eastAsia" w:ascii="宋体" w:hAnsi="宋体" w:cs="MingLiU"/>
          <w:snapToGrid w:val="0"/>
          <w:color w:val="auto"/>
          <w:szCs w:val="21"/>
          <w:u w:val="single"/>
          <w:lang w:val="en-US" w:eastAsia="zh-CN"/>
        </w:rPr>
        <w:t xml:space="preserve">            </w:t>
      </w:r>
      <w:r>
        <w:rPr>
          <w:rFonts w:hint="eastAsia" w:ascii="宋体" w:hAnsi="宋体" w:cs="MingLiU"/>
          <w:snapToGrid w:val="0"/>
          <w:color w:val="auto"/>
          <w:szCs w:val="21"/>
        </w:rPr>
        <w:t>元（大写：</w:t>
      </w:r>
      <w:r>
        <w:rPr>
          <w:rFonts w:hint="eastAsia" w:ascii="宋体" w:hAnsi="宋体" w:cs="MingLiU"/>
          <w:snapToGrid w:val="0"/>
          <w:color w:val="auto"/>
          <w:szCs w:val="21"/>
          <w:u w:val="single"/>
          <w:lang w:val="en-US" w:eastAsia="zh-CN"/>
        </w:rPr>
        <w:t xml:space="preserve">              </w:t>
      </w:r>
      <w:r>
        <w:rPr>
          <w:rFonts w:hint="eastAsia" w:ascii="宋体" w:hAnsi="宋体" w:cs="MingLiU"/>
          <w:snapToGrid w:val="0"/>
          <w:color w:val="auto"/>
          <w:szCs w:val="21"/>
        </w:rPr>
        <w:t>）的总</w:t>
      </w:r>
      <w:r>
        <w:rPr>
          <w:rFonts w:ascii="宋体" w:hAnsi="宋体" w:cs="MingLiU"/>
          <w:snapToGrid w:val="0"/>
          <w:color w:val="auto"/>
          <w:szCs w:val="21"/>
        </w:rPr>
        <w:t>价</w:t>
      </w:r>
      <w:r>
        <w:rPr>
          <w:rFonts w:hint="eastAsia" w:ascii="宋体" w:hAnsi="宋体" w:cs="MingLiU"/>
          <w:snapToGrid w:val="0"/>
          <w:color w:val="auto"/>
          <w:szCs w:val="21"/>
        </w:rPr>
        <w:t>作为本次投标的</w:t>
      </w:r>
      <w:r>
        <w:rPr>
          <w:rFonts w:hint="eastAsia" w:ascii="宋体" w:hAnsi="宋体"/>
          <w:color w:val="auto"/>
          <w:szCs w:val="21"/>
        </w:rPr>
        <w:t>总报</w:t>
      </w:r>
      <w:r>
        <w:rPr>
          <w:rFonts w:ascii="宋体" w:hAnsi="宋体"/>
          <w:color w:val="auto"/>
          <w:szCs w:val="21"/>
        </w:rPr>
        <w:t>价</w:t>
      </w:r>
      <w:r>
        <w:rPr>
          <w:rFonts w:hint="eastAsia" w:ascii="宋体" w:hAnsi="宋体"/>
          <w:color w:val="auto"/>
          <w:szCs w:val="21"/>
        </w:rPr>
        <w:t>，质量技术要求及验收方法：</w:t>
      </w:r>
      <w:r>
        <w:rPr>
          <w:rFonts w:hint="eastAsia" w:ascii="宋体" w:hAnsi="宋体"/>
          <w:color w:val="auto"/>
          <w:szCs w:val="21"/>
          <w:u w:val="single"/>
        </w:rPr>
        <w:t>满足</w:t>
      </w:r>
      <w:r>
        <w:rPr>
          <w:rFonts w:hint="eastAsia" w:ascii="宋体" w:hAnsi="宋体"/>
          <w:color w:val="auto"/>
          <w:szCs w:val="21"/>
          <w:u w:val="single"/>
          <w:lang w:val="en-US" w:eastAsia="zh-CN"/>
        </w:rPr>
        <w:t>竞争性谈判文件</w:t>
      </w:r>
      <w:r>
        <w:rPr>
          <w:rFonts w:hint="eastAsia" w:ascii="宋体" w:hAnsi="宋体"/>
          <w:color w:val="auto"/>
          <w:szCs w:val="21"/>
          <w:u w:val="single"/>
        </w:rPr>
        <w:t>要求</w:t>
      </w:r>
      <w:r>
        <w:rPr>
          <w:rFonts w:hint="eastAsia" w:ascii="宋体" w:hAnsi="宋体" w:cs="MingLiU"/>
          <w:snapToGrid w:val="0"/>
          <w:color w:val="auto"/>
          <w:szCs w:val="21"/>
        </w:rPr>
        <w:t>，工期</w:t>
      </w:r>
      <w:r>
        <w:rPr>
          <w:rFonts w:hint="eastAsia" w:ascii="宋体" w:hAnsi="宋体" w:cs="MingLiU"/>
          <w:snapToGrid w:val="0"/>
          <w:color w:val="auto"/>
          <w:szCs w:val="21"/>
          <w:u w:val="single"/>
          <w:lang w:val="en-US" w:eastAsia="zh-CN"/>
        </w:rPr>
        <w:t xml:space="preserve">     </w:t>
      </w:r>
      <w:r>
        <w:rPr>
          <w:rFonts w:ascii="宋体" w:hAnsi="宋体" w:cs="MingLiU"/>
          <w:snapToGrid w:val="0"/>
          <w:color w:val="auto"/>
          <w:szCs w:val="21"/>
        </w:rPr>
        <w:t>日历天。</w:t>
      </w:r>
    </w:p>
    <w:p w14:paraId="5642D403">
      <w:pPr>
        <w:autoSpaceDE w:val="0"/>
        <w:autoSpaceDN w:val="0"/>
        <w:adjustRightInd w:val="0"/>
        <w:spacing w:before="15"/>
        <w:ind w:left="540" w:right="-20"/>
        <w:rPr>
          <w:rFonts w:ascii="宋体" w:hAnsi="宋体" w:cs="MingLiU"/>
          <w:snapToGrid w:val="0"/>
          <w:color w:val="auto"/>
          <w:szCs w:val="21"/>
        </w:rPr>
      </w:pPr>
      <w:r>
        <w:rPr>
          <w:rFonts w:ascii="宋体" w:hAnsi="宋体"/>
          <w:snapToGrid w:val="0"/>
          <w:color w:val="auto"/>
          <w:szCs w:val="21"/>
        </w:rPr>
        <w:t>2</w:t>
      </w:r>
      <w:r>
        <w:rPr>
          <w:rFonts w:hint="eastAsia" w:ascii="宋体" w:hAnsi="宋体" w:cs="MingLiU"/>
          <w:snapToGrid w:val="0"/>
          <w:color w:val="auto"/>
          <w:szCs w:val="21"/>
        </w:rPr>
        <w:t>．我方承诺在投标有效期内不修改、撤销投标文件。</w:t>
      </w:r>
    </w:p>
    <w:p w14:paraId="7264052F">
      <w:pPr>
        <w:autoSpaceDE w:val="0"/>
        <w:autoSpaceDN w:val="0"/>
        <w:adjustRightInd w:val="0"/>
        <w:spacing w:before="11" w:line="100" w:lineRule="exact"/>
        <w:rPr>
          <w:rFonts w:ascii="宋体" w:hAnsi="宋体" w:cs="MingLiU"/>
          <w:snapToGrid w:val="0"/>
          <w:color w:val="auto"/>
          <w:sz w:val="10"/>
          <w:szCs w:val="10"/>
        </w:rPr>
      </w:pPr>
    </w:p>
    <w:p w14:paraId="3E000F2D">
      <w:pPr>
        <w:autoSpaceDE w:val="0"/>
        <w:autoSpaceDN w:val="0"/>
        <w:adjustRightInd w:val="0"/>
        <w:ind w:left="540" w:right="-20"/>
        <w:rPr>
          <w:rFonts w:ascii="宋体" w:hAnsi="宋体" w:cs="MingLiU"/>
          <w:snapToGrid w:val="0"/>
          <w:color w:val="auto"/>
          <w:szCs w:val="21"/>
        </w:rPr>
      </w:pPr>
      <w:r>
        <w:rPr>
          <w:rFonts w:ascii="宋体" w:hAnsi="宋体"/>
          <w:snapToGrid w:val="0"/>
          <w:color w:val="auto"/>
          <w:szCs w:val="21"/>
        </w:rPr>
        <w:t>3</w:t>
      </w:r>
      <w:r>
        <w:rPr>
          <w:rFonts w:hint="eastAsia" w:ascii="宋体" w:hAnsi="宋体" w:cs="MingLiU"/>
          <w:snapToGrid w:val="0"/>
          <w:color w:val="auto"/>
          <w:szCs w:val="21"/>
        </w:rPr>
        <w:t>．如我方中标：</w:t>
      </w:r>
    </w:p>
    <w:p w14:paraId="45DFB9A7">
      <w:pPr>
        <w:autoSpaceDE w:val="0"/>
        <w:autoSpaceDN w:val="0"/>
        <w:adjustRightInd w:val="0"/>
        <w:spacing w:before="11" w:line="100" w:lineRule="exact"/>
        <w:rPr>
          <w:rFonts w:ascii="宋体" w:hAnsi="宋体" w:cs="MingLiU"/>
          <w:snapToGrid w:val="0"/>
          <w:color w:val="auto"/>
          <w:sz w:val="10"/>
          <w:szCs w:val="10"/>
        </w:rPr>
      </w:pPr>
    </w:p>
    <w:p w14:paraId="1CA41F5A">
      <w:pPr>
        <w:autoSpaceDE w:val="0"/>
        <w:autoSpaceDN w:val="0"/>
        <w:adjustRightInd w:val="0"/>
        <w:ind w:right="-80" w:firstLine="945" w:firstLineChars="450"/>
        <w:rPr>
          <w:rFonts w:ascii="宋体" w:hAnsi="宋体" w:cs="MingLiU"/>
          <w:snapToGrid w:val="0"/>
          <w:color w:val="auto"/>
          <w:szCs w:val="21"/>
        </w:rPr>
      </w:pPr>
      <w:r>
        <w:rPr>
          <w:rFonts w:hint="eastAsia" w:ascii="宋体" w:hAnsi="宋体" w:cs="MingLiU"/>
          <w:snapToGrid w:val="0"/>
          <w:color w:val="auto"/>
          <w:szCs w:val="21"/>
        </w:rPr>
        <w:t>我方承诺在收到中标通知书后，在中标通知书规定的期限内与你方签订合同。</w:t>
      </w:r>
    </w:p>
    <w:p w14:paraId="1BEAEE8F">
      <w:pPr>
        <w:autoSpaceDE w:val="0"/>
        <w:autoSpaceDN w:val="0"/>
        <w:adjustRightInd w:val="0"/>
        <w:spacing w:before="10" w:line="100" w:lineRule="exact"/>
        <w:rPr>
          <w:rFonts w:ascii="宋体" w:hAnsi="宋体" w:cs="MingLiU"/>
          <w:snapToGrid w:val="0"/>
          <w:color w:val="auto"/>
          <w:sz w:val="10"/>
          <w:szCs w:val="10"/>
        </w:rPr>
      </w:pPr>
    </w:p>
    <w:p w14:paraId="0FF603CC">
      <w:pPr>
        <w:autoSpaceDE w:val="0"/>
        <w:autoSpaceDN w:val="0"/>
        <w:adjustRightInd w:val="0"/>
        <w:spacing w:before="10" w:line="100" w:lineRule="exact"/>
        <w:rPr>
          <w:rFonts w:ascii="宋体" w:hAnsi="宋体" w:cs="MingLiU"/>
          <w:snapToGrid w:val="0"/>
          <w:color w:val="auto"/>
          <w:sz w:val="10"/>
          <w:szCs w:val="10"/>
        </w:rPr>
      </w:pPr>
    </w:p>
    <w:p w14:paraId="58499E75">
      <w:pPr>
        <w:tabs>
          <w:tab w:val="left" w:pos="4940"/>
        </w:tabs>
        <w:autoSpaceDE w:val="0"/>
        <w:autoSpaceDN w:val="0"/>
        <w:adjustRightInd w:val="0"/>
        <w:ind w:left="540" w:right="-20"/>
        <w:rPr>
          <w:rFonts w:ascii="宋体" w:hAnsi="宋体" w:cs="MingLiU"/>
          <w:snapToGrid w:val="0"/>
          <w:color w:val="auto"/>
          <w:szCs w:val="21"/>
        </w:rPr>
      </w:pPr>
      <w:r>
        <w:rPr>
          <w:rFonts w:ascii="宋体" w:hAnsi="宋体"/>
          <w:snapToGrid w:val="0"/>
          <w:color w:val="auto"/>
          <w:szCs w:val="21"/>
        </w:rPr>
        <w:t>4</w:t>
      </w:r>
      <w:r>
        <w:rPr>
          <w:rFonts w:hint="eastAsia" w:ascii="宋体" w:hAnsi="宋体" w:cs="MingLiU"/>
          <w:snapToGrid w:val="0"/>
          <w:color w:val="auto"/>
          <w:szCs w:val="21"/>
        </w:rPr>
        <w:t>．</w:t>
      </w:r>
      <w:r>
        <w:rPr>
          <w:rFonts w:ascii="宋体" w:hAnsi="宋体"/>
          <w:snapToGrid w:val="0"/>
          <w:color w:val="auto"/>
          <w:szCs w:val="21"/>
          <w:u w:val="single"/>
        </w:rPr>
        <w:tab/>
      </w:r>
      <w:r>
        <w:rPr>
          <w:rFonts w:hint="eastAsia" w:ascii="宋体" w:hAnsi="宋体" w:cs="MingLiU"/>
          <w:snapToGrid w:val="0"/>
          <w:color w:val="auto"/>
          <w:szCs w:val="21"/>
        </w:rPr>
        <w:t>（其他补充说明）。</w:t>
      </w:r>
    </w:p>
    <w:p w14:paraId="294D890D">
      <w:pPr>
        <w:tabs>
          <w:tab w:val="left" w:pos="7140"/>
          <w:tab w:val="left" w:pos="7560"/>
          <w:tab w:val="left" w:pos="8300"/>
        </w:tabs>
        <w:autoSpaceDE w:val="0"/>
        <w:autoSpaceDN w:val="0"/>
        <w:adjustRightInd w:val="0"/>
        <w:spacing w:line="370" w:lineRule="auto"/>
        <w:ind w:right="210"/>
        <w:rPr>
          <w:rFonts w:ascii="宋体" w:hAnsi="宋体" w:cs="MingLiU"/>
          <w:snapToGrid w:val="0"/>
          <w:color w:val="auto"/>
          <w:szCs w:val="21"/>
        </w:rPr>
      </w:pPr>
    </w:p>
    <w:p w14:paraId="4F1AED95">
      <w:pPr>
        <w:tabs>
          <w:tab w:val="left" w:pos="7140"/>
          <w:tab w:val="left" w:pos="7560"/>
          <w:tab w:val="left" w:pos="8300"/>
        </w:tabs>
        <w:autoSpaceDE w:val="0"/>
        <w:autoSpaceDN w:val="0"/>
        <w:adjustRightInd w:val="0"/>
        <w:ind w:right="210"/>
        <w:rPr>
          <w:rFonts w:ascii="宋体" w:hAnsi="宋体" w:cs="MingLiU"/>
          <w:snapToGrid w:val="0"/>
          <w:color w:val="auto"/>
          <w:szCs w:val="21"/>
        </w:rPr>
      </w:pPr>
    </w:p>
    <w:p w14:paraId="24B49382">
      <w:pPr>
        <w:tabs>
          <w:tab w:val="left" w:pos="7140"/>
          <w:tab w:val="left" w:pos="7560"/>
          <w:tab w:val="left" w:pos="8300"/>
        </w:tabs>
        <w:autoSpaceDE w:val="0"/>
        <w:autoSpaceDN w:val="0"/>
        <w:adjustRightInd w:val="0"/>
        <w:ind w:right="210" w:firstLine="1984" w:firstLineChars="945"/>
        <w:rPr>
          <w:rFonts w:hint="eastAsia" w:ascii="宋体" w:hAnsi="宋体" w:eastAsiaTheme="minorEastAsia"/>
          <w:snapToGrid w:val="0"/>
          <w:color w:val="auto"/>
          <w:szCs w:val="21"/>
          <w:lang w:eastAsia="zh-CN"/>
        </w:rPr>
      </w:pPr>
      <w:r>
        <w:rPr>
          <w:rFonts w:hint="eastAsia" w:ascii="宋体" w:hAnsi="宋体" w:cs="MingLiU"/>
          <w:snapToGrid w:val="0"/>
          <w:color w:val="auto"/>
          <w:szCs w:val="21"/>
        </w:rPr>
        <w:t>投标人：</w:t>
      </w:r>
      <w:r>
        <w:rPr>
          <w:rFonts w:hint="eastAsia" w:ascii="宋体" w:hAnsi="宋体" w:cs="MingLiU"/>
          <w:snapToGrid w:val="0"/>
          <w:color w:val="auto"/>
          <w:szCs w:val="21"/>
          <w:u w:val="single"/>
        </w:rPr>
        <w:t>　　　　</w:t>
      </w:r>
      <w:r>
        <w:rPr>
          <w:rFonts w:hint="eastAsia" w:ascii="宋体" w:hAnsi="宋体" w:cs="MingLiU"/>
          <w:snapToGrid w:val="0"/>
          <w:color w:val="auto"/>
          <w:szCs w:val="21"/>
          <w:u w:val="single"/>
          <w:lang w:val="en-US" w:eastAsia="zh-CN"/>
        </w:rPr>
        <w:t xml:space="preserve">               </w:t>
      </w:r>
      <w:r>
        <w:rPr>
          <w:rFonts w:hint="eastAsia" w:ascii="宋体" w:hAnsi="宋体" w:cs="MingLiU"/>
          <w:snapToGrid w:val="0"/>
          <w:color w:val="auto"/>
          <w:szCs w:val="21"/>
          <w:u w:val="single"/>
        </w:rPr>
        <w:t>　</w:t>
      </w:r>
      <w:r>
        <w:rPr>
          <w:rFonts w:hint="eastAsia" w:ascii="宋体" w:hAnsi="宋体" w:cs="MingLiU"/>
          <w:snapToGrid w:val="0"/>
          <w:color w:val="auto"/>
          <w:szCs w:val="21"/>
        </w:rPr>
        <w:t>（盖单位章）</w:t>
      </w:r>
    </w:p>
    <w:p w14:paraId="43D2405E">
      <w:pPr>
        <w:tabs>
          <w:tab w:val="left" w:pos="7140"/>
          <w:tab w:val="left" w:pos="7560"/>
          <w:tab w:val="left" w:pos="8300"/>
        </w:tabs>
        <w:autoSpaceDE w:val="0"/>
        <w:autoSpaceDN w:val="0"/>
        <w:adjustRightInd w:val="0"/>
        <w:ind w:right="210" w:firstLine="1984" w:firstLineChars="945"/>
        <w:rPr>
          <w:rFonts w:ascii="宋体" w:hAnsi="宋体"/>
          <w:snapToGrid w:val="0"/>
          <w:color w:val="auto"/>
          <w:szCs w:val="21"/>
        </w:rPr>
      </w:pPr>
    </w:p>
    <w:p w14:paraId="5AC97A2D">
      <w:pPr>
        <w:tabs>
          <w:tab w:val="left" w:pos="7140"/>
          <w:tab w:val="left" w:pos="7560"/>
          <w:tab w:val="left" w:pos="8300"/>
        </w:tabs>
        <w:autoSpaceDE w:val="0"/>
        <w:autoSpaceDN w:val="0"/>
        <w:adjustRightInd w:val="0"/>
        <w:ind w:right="210" w:firstLine="1995" w:firstLineChars="950"/>
        <w:rPr>
          <w:rFonts w:hint="eastAsia" w:ascii="宋体" w:hAnsi="宋体" w:eastAsiaTheme="minorEastAsia"/>
          <w:snapToGrid w:val="0"/>
          <w:color w:val="auto"/>
          <w:szCs w:val="21"/>
          <w:lang w:eastAsia="zh-CN"/>
        </w:rPr>
      </w:pPr>
      <w:r>
        <w:rPr>
          <w:rFonts w:hint="eastAsia" w:ascii="宋体" w:hAnsi="宋体" w:cs="MingLiU"/>
          <w:snapToGrid w:val="0"/>
          <w:color w:val="auto"/>
          <w:szCs w:val="21"/>
        </w:rPr>
        <w:t>法定代表人或其委托代理人：（签字）</w:t>
      </w:r>
    </w:p>
    <w:p w14:paraId="23D87279">
      <w:pPr>
        <w:tabs>
          <w:tab w:val="left" w:pos="7140"/>
          <w:tab w:val="left" w:pos="7560"/>
          <w:tab w:val="left" w:pos="8300"/>
        </w:tabs>
        <w:autoSpaceDE w:val="0"/>
        <w:autoSpaceDN w:val="0"/>
        <w:adjustRightInd w:val="0"/>
        <w:ind w:right="210" w:firstLine="1995" w:firstLineChars="950"/>
        <w:rPr>
          <w:rFonts w:ascii="宋体" w:hAnsi="宋体"/>
          <w:snapToGrid w:val="0"/>
          <w:color w:val="auto"/>
          <w:szCs w:val="21"/>
        </w:rPr>
      </w:pPr>
    </w:p>
    <w:p w14:paraId="23C0B186">
      <w:pPr>
        <w:tabs>
          <w:tab w:val="left" w:pos="7035"/>
          <w:tab w:val="left" w:pos="7560"/>
          <w:tab w:val="left" w:pos="8300"/>
        </w:tabs>
        <w:autoSpaceDE w:val="0"/>
        <w:autoSpaceDN w:val="0"/>
        <w:adjustRightInd w:val="0"/>
        <w:ind w:right="210" w:firstLine="1984" w:firstLineChars="945"/>
        <w:rPr>
          <w:rFonts w:ascii="宋体" w:hAnsi="宋体" w:cs="MingLiU"/>
          <w:snapToGrid w:val="0"/>
          <w:color w:val="auto"/>
          <w:szCs w:val="21"/>
        </w:rPr>
      </w:pPr>
      <w:r>
        <w:rPr>
          <w:rFonts w:hint="eastAsia" w:ascii="宋体" w:hAnsi="宋体" w:cs="MingLiU"/>
          <w:snapToGrid w:val="0"/>
          <w:color w:val="auto"/>
          <w:szCs w:val="21"/>
        </w:rPr>
        <w:t>地址：</w:t>
      </w:r>
      <w:r>
        <w:rPr>
          <w:rFonts w:ascii="宋体" w:hAnsi="宋体"/>
          <w:snapToGrid w:val="0"/>
          <w:color w:val="auto"/>
          <w:szCs w:val="21"/>
          <w:u w:val="single"/>
        </w:rPr>
        <w:tab/>
      </w:r>
    </w:p>
    <w:p w14:paraId="2DD8F1DC">
      <w:pPr>
        <w:autoSpaceDE w:val="0"/>
        <w:autoSpaceDN w:val="0"/>
        <w:adjustRightInd w:val="0"/>
        <w:spacing w:before="14"/>
        <w:rPr>
          <w:rFonts w:ascii="宋体" w:hAnsi="宋体" w:cs="MingLiU"/>
          <w:snapToGrid w:val="0"/>
          <w:color w:val="auto"/>
          <w:sz w:val="20"/>
          <w:szCs w:val="20"/>
        </w:rPr>
      </w:pPr>
    </w:p>
    <w:p w14:paraId="59A43A2D">
      <w:pPr>
        <w:tabs>
          <w:tab w:val="left" w:pos="8300"/>
        </w:tabs>
        <w:autoSpaceDE w:val="0"/>
        <w:autoSpaceDN w:val="0"/>
        <w:adjustRightInd w:val="0"/>
        <w:ind w:left="1985" w:right="-20"/>
        <w:rPr>
          <w:rFonts w:ascii="宋体" w:hAnsi="宋体" w:cs="MingLiU"/>
          <w:snapToGrid w:val="0"/>
          <w:color w:val="auto"/>
          <w:szCs w:val="21"/>
        </w:rPr>
      </w:pPr>
      <w:r>
        <w:rPr>
          <w:rFonts w:hint="eastAsia" w:ascii="宋体" w:hAnsi="宋体" w:cs="MingLiU"/>
          <w:snapToGrid w:val="0"/>
          <w:color w:val="auto"/>
          <w:szCs w:val="21"/>
        </w:rPr>
        <w:t>电话：</w:t>
      </w:r>
      <w:r>
        <w:rPr>
          <w:rFonts w:hint="eastAsia" w:ascii="宋体" w:hAnsi="宋体"/>
          <w:snapToGrid w:val="0"/>
          <w:color w:val="auto"/>
          <w:szCs w:val="21"/>
          <w:u w:val="single"/>
        </w:rPr>
        <w:t>　　　　　　　　　　　　　　　　　　　　</w:t>
      </w:r>
    </w:p>
    <w:p w14:paraId="18604AB5">
      <w:pPr>
        <w:autoSpaceDE w:val="0"/>
        <w:autoSpaceDN w:val="0"/>
        <w:adjustRightInd w:val="0"/>
        <w:spacing w:before="13"/>
        <w:rPr>
          <w:rFonts w:ascii="宋体" w:hAnsi="宋体" w:cs="MingLiU"/>
          <w:snapToGrid w:val="0"/>
          <w:color w:val="auto"/>
          <w:sz w:val="20"/>
          <w:szCs w:val="20"/>
        </w:rPr>
      </w:pPr>
    </w:p>
    <w:p w14:paraId="443F75A0">
      <w:pPr>
        <w:tabs>
          <w:tab w:val="left" w:pos="8300"/>
        </w:tabs>
        <w:autoSpaceDE w:val="0"/>
        <w:autoSpaceDN w:val="0"/>
        <w:adjustRightInd w:val="0"/>
        <w:ind w:left="1985" w:right="-20"/>
        <w:rPr>
          <w:rFonts w:ascii="宋体" w:hAnsi="宋体" w:cs="MingLiU"/>
          <w:snapToGrid w:val="0"/>
          <w:color w:val="auto"/>
          <w:szCs w:val="21"/>
        </w:rPr>
      </w:pPr>
      <w:r>
        <w:rPr>
          <w:rFonts w:hint="eastAsia" w:ascii="宋体" w:hAnsi="宋体" w:cs="MingLiU"/>
          <w:snapToGrid w:val="0"/>
          <w:color w:val="auto"/>
          <w:szCs w:val="21"/>
        </w:rPr>
        <w:t>传真：</w:t>
      </w:r>
      <w:r>
        <w:rPr>
          <w:rFonts w:hint="eastAsia" w:ascii="宋体" w:hAnsi="宋体"/>
          <w:snapToGrid w:val="0"/>
          <w:color w:val="auto"/>
          <w:szCs w:val="21"/>
          <w:u w:val="single"/>
        </w:rPr>
        <w:t>　　　　　　　　　　　　　　　　　　　　</w:t>
      </w:r>
    </w:p>
    <w:p w14:paraId="59FA7B8D">
      <w:pPr>
        <w:tabs>
          <w:tab w:val="left" w:pos="8300"/>
        </w:tabs>
        <w:autoSpaceDE w:val="0"/>
        <w:autoSpaceDN w:val="0"/>
        <w:adjustRightInd w:val="0"/>
        <w:ind w:left="3796" w:right="-20"/>
        <w:rPr>
          <w:rFonts w:ascii="宋体" w:hAnsi="宋体" w:cs="MingLiU"/>
          <w:snapToGrid w:val="0"/>
          <w:color w:val="auto"/>
          <w:szCs w:val="21"/>
        </w:rPr>
      </w:pPr>
    </w:p>
    <w:p w14:paraId="5B065858">
      <w:pPr>
        <w:tabs>
          <w:tab w:val="left" w:pos="8300"/>
        </w:tabs>
        <w:autoSpaceDE w:val="0"/>
        <w:autoSpaceDN w:val="0"/>
        <w:adjustRightInd w:val="0"/>
        <w:ind w:left="1985" w:right="-20"/>
        <w:rPr>
          <w:rFonts w:ascii="宋体" w:hAnsi="宋体" w:cs="MingLiU"/>
          <w:snapToGrid w:val="0"/>
          <w:color w:val="auto"/>
          <w:sz w:val="20"/>
          <w:szCs w:val="20"/>
        </w:rPr>
      </w:pPr>
      <w:r>
        <w:rPr>
          <w:rFonts w:hint="eastAsia" w:ascii="宋体" w:hAnsi="宋体" w:cs="MingLiU"/>
          <w:snapToGrid w:val="0"/>
          <w:color w:val="auto"/>
          <w:szCs w:val="21"/>
        </w:rPr>
        <w:t>邮政编码：</w:t>
      </w:r>
      <w:r>
        <w:rPr>
          <w:rFonts w:hint="eastAsia" w:ascii="宋体" w:hAnsi="宋体" w:cs="MingLiU"/>
          <w:snapToGrid w:val="0"/>
          <w:color w:val="auto"/>
          <w:w w:val="200"/>
          <w:szCs w:val="21"/>
          <w:u w:val="single"/>
        </w:rPr>
        <w:t>　　　　　　　　　</w:t>
      </w:r>
    </w:p>
    <w:p w14:paraId="0DA1F153">
      <w:pPr>
        <w:autoSpaceDE w:val="0"/>
        <w:autoSpaceDN w:val="0"/>
        <w:adjustRightInd w:val="0"/>
        <w:rPr>
          <w:rFonts w:ascii="宋体" w:hAnsi="宋体" w:cs="MingLiU"/>
          <w:snapToGrid w:val="0"/>
          <w:color w:val="auto"/>
          <w:sz w:val="20"/>
          <w:szCs w:val="20"/>
        </w:rPr>
      </w:pPr>
    </w:p>
    <w:p w14:paraId="04ADB347">
      <w:pPr>
        <w:autoSpaceDE w:val="0"/>
        <w:autoSpaceDN w:val="0"/>
        <w:adjustRightInd w:val="0"/>
        <w:spacing w:before="14" w:line="240" w:lineRule="exact"/>
        <w:rPr>
          <w:rFonts w:ascii="宋体" w:hAnsi="宋体" w:cs="MingLiU"/>
          <w:snapToGrid w:val="0"/>
          <w:color w:val="auto"/>
          <w:sz w:val="24"/>
        </w:rPr>
      </w:pPr>
    </w:p>
    <w:p w14:paraId="075AD0EE">
      <w:pPr>
        <w:tabs>
          <w:tab w:val="left" w:pos="6000"/>
          <w:tab w:val="left" w:pos="7040"/>
          <w:tab w:val="left" w:pos="8100"/>
        </w:tabs>
        <w:autoSpaceDE w:val="0"/>
        <w:autoSpaceDN w:val="0"/>
        <w:adjustRightInd w:val="0"/>
        <w:ind w:right="-20" w:firstLine="4924" w:firstLineChars="2345"/>
        <w:rPr>
          <w:rFonts w:ascii="宋体" w:hAnsi="宋体" w:cs="MingLiU"/>
          <w:snapToGrid w:val="0"/>
          <w:color w:val="auto"/>
          <w:szCs w:val="21"/>
        </w:rPr>
      </w:pPr>
      <w:r>
        <w:rPr>
          <w:rFonts w:hint="eastAsia" w:ascii="宋体" w:hAnsi="宋体" w:cs="MingLiU"/>
          <w:snapToGrid w:val="0"/>
          <w:color w:val="auto"/>
          <w:szCs w:val="21"/>
        </w:rPr>
        <w:t>年</w:t>
      </w:r>
      <w:r>
        <w:rPr>
          <w:rFonts w:hint="eastAsia" w:ascii="宋体" w:hAnsi="宋体" w:cs="MingLiU"/>
          <w:snapToGrid w:val="0"/>
          <w:color w:val="auto"/>
          <w:szCs w:val="21"/>
          <w:lang w:val="en-US" w:eastAsia="zh-CN"/>
        </w:rPr>
        <w:t xml:space="preserve">  </w:t>
      </w:r>
      <w:r>
        <w:rPr>
          <w:rFonts w:hint="eastAsia" w:ascii="宋体" w:hAnsi="宋体" w:cs="MingLiU"/>
          <w:snapToGrid w:val="0"/>
          <w:color w:val="auto"/>
          <w:szCs w:val="21"/>
        </w:rPr>
        <w:t>月</w:t>
      </w:r>
      <w:r>
        <w:rPr>
          <w:rFonts w:hint="eastAsia" w:ascii="宋体" w:hAnsi="宋体" w:cs="MingLiU"/>
          <w:snapToGrid w:val="0"/>
          <w:color w:val="auto"/>
          <w:szCs w:val="21"/>
          <w:lang w:val="en-US" w:eastAsia="zh-CN"/>
        </w:rPr>
        <w:t xml:space="preserve">  </w:t>
      </w:r>
      <w:r>
        <w:rPr>
          <w:rFonts w:hint="eastAsia" w:ascii="宋体" w:hAnsi="宋体" w:cs="MingLiU"/>
          <w:snapToGrid w:val="0"/>
          <w:color w:val="auto"/>
          <w:szCs w:val="21"/>
        </w:rPr>
        <w:t>日</w:t>
      </w:r>
    </w:p>
    <w:p w14:paraId="3103C2A9">
      <w:pPr>
        <w:rPr>
          <w:rFonts w:ascii="宋体" w:hAnsi="宋体"/>
          <w:color w:val="auto"/>
          <w:sz w:val="28"/>
          <w:szCs w:val="28"/>
        </w:rPr>
      </w:pPr>
    </w:p>
    <w:p w14:paraId="2EA0E231">
      <w:pPr>
        <w:rPr>
          <w:color w:val="auto"/>
          <w:sz w:val="28"/>
          <w:szCs w:val="28"/>
        </w:rPr>
      </w:pPr>
      <w:r>
        <w:rPr>
          <w:rFonts w:ascii="宋体" w:hAnsi="宋体"/>
          <w:color w:val="auto"/>
          <w:sz w:val="28"/>
          <w:szCs w:val="28"/>
        </w:rPr>
        <w:t>注</w:t>
      </w:r>
      <w:r>
        <w:rPr>
          <w:rFonts w:hint="eastAsia" w:ascii="宋体" w:hAnsi="宋体"/>
          <w:color w:val="auto"/>
          <w:sz w:val="28"/>
          <w:szCs w:val="28"/>
        </w:rPr>
        <w:t>：</w:t>
      </w:r>
      <w:r>
        <w:rPr>
          <w:rFonts w:hint="eastAsia" w:ascii="宋体" w:hAnsi="宋体"/>
          <w:color w:val="auto"/>
          <w:sz w:val="24"/>
          <w:szCs w:val="28"/>
        </w:rPr>
        <w:t>大写金额和小写金额不一致时，以大写金额为准；</w:t>
      </w:r>
    </w:p>
    <w:p w14:paraId="6E7B32CF">
      <w:pPr>
        <w:rPr>
          <w:color w:val="auto"/>
          <w:sz w:val="28"/>
          <w:szCs w:val="28"/>
        </w:rPr>
      </w:pPr>
    </w:p>
    <w:p w14:paraId="6E8C1E9B">
      <w:pPr>
        <w:rPr>
          <w:color w:val="auto"/>
          <w:sz w:val="28"/>
          <w:szCs w:val="28"/>
        </w:rPr>
      </w:pPr>
    </w:p>
    <w:p w14:paraId="4E0C67E3">
      <w:pPr>
        <w:rPr>
          <w:color w:val="auto"/>
          <w:sz w:val="28"/>
          <w:szCs w:val="28"/>
        </w:rPr>
      </w:pPr>
    </w:p>
    <w:p w14:paraId="557C5E55">
      <w:pPr>
        <w:rPr>
          <w:rFonts w:ascii="宋体" w:hAnsi="宋体"/>
          <w:b/>
          <w:color w:val="auto"/>
          <w:sz w:val="28"/>
          <w:szCs w:val="28"/>
        </w:rPr>
      </w:pPr>
      <w:r>
        <w:rPr>
          <w:rFonts w:hint="eastAsia" w:ascii="宋体" w:hAnsi="宋体"/>
          <w:b/>
          <w:color w:val="auto"/>
          <w:sz w:val="28"/>
          <w:szCs w:val="28"/>
        </w:rPr>
        <w:t>附件</w:t>
      </w:r>
      <w:r>
        <w:rPr>
          <w:rFonts w:ascii="宋体" w:hAnsi="宋体"/>
          <w:b/>
          <w:color w:val="auto"/>
          <w:sz w:val="28"/>
          <w:szCs w:val="28"/>
        </w:rPr>
        <w:t>2</w:t>
      </w:r>
      <w:r>
        <w:rPr>
          <w:rFonts w:hint="eastAsia" w:ascii="宋体" w:hAnsi="宋体"/>
          <w:b/>
          <w:color w:val="auto"/>
          <w:sz w:val="28"/>
          <w:szCs w:val="28"/>
        </w:rPr>
        <w:t>：</w:t>
      </w:r>
    </w:p>
    <w:p w14:paraId="17560EAB">
      <w:pPr>
        <w:widowControl/>
        <w:ind w:firstLine="480" w:firstLineChars="200"/>
        <w:jc w:val="center"/>
        <w:rPr>
          <w:rFonts w:ascii="方正仿宋_GBK" w:hAnsi="宋体" w:eastAsia="方正仿宋_GBK"/>
          <w:color w:val="auto"/>
          <w:sz w:val="24"/>
        </w:rPr>
      </w:pPr>
      <w:r>
        <w:rPr>
          <w:rFonts w:hint="eastAsia" w:ascii="方正仿宋_GBK" w:hAnsi="宋体" w:eastAsia="方正仿宋_GBK"/>
          <w:color w:val="auto"/>
          <w:sz w:val="24"/>
        </w:rPr>
        <w:t>法定代表人身份证明书</w:t>
      </w:r>
    </w:p>
    <w:p w14:paraId="78E11D7B">
      <w:pPr>
        <w:tabs>
          <w:tab w:val="left" w:pos="6300"/>
        </w:tabs>
        <w:snapToGrid w:val="0"/>
        <w:spacing w:line="500" w:lineRule="exact"/>
        <w:ind w:firstLine="570"/>
        <w:rPr>
          <w:rFonts w:ascii="方正仿宋_GBK" w:hAnsi="宋体" w:eastAsia="方正仿宋_GBK"/>
          <w:color w:val="auto"/>
          <w:sz w:val="24"/>
        </w:rPr>
      </w:pPr>
    </w:p>
    <w:p w14:paraId="65A019E7">
      <w:pPr>
        <w:tabs>
          <w:tab w:val="left" w:pos="6300"/>
        </w:tabs>
        <w:snapToGrid w:val="0"/>
        <w:spacing w:line="500" w:lineRule="exact"/>
        <w:ind w:firstLine="570"/>
        <w:rPr>
          <w:rFonts w:hint="eastAsia" w:ascii="方正仿宋_GBK" w:hAnsi="宋体" w:eastAsia="方正仿宋_GBK"/>
          <w:color w:val="auto"/>
          <w:sz w:val="24"/>
          <w:u w:val="single"/>
          <w:lang w:eastAsia="zh-CN"/>
        </w:rPr>
      </w:pPr>
      <w:r>
        <w:rPr>
          <w:rFonts w:hint="eastAsia" w:ascii="方正仿宋_GBK" w:hAnsi="宋体" w:eastAsia="方正仿宋_GBK"/>
          <w:color w:val="auto"/>
          <w:sz w:val="24"/>
        </w:rPr>
        <w:t>项目名称：</w:t>
      </w:r>
    </w:p>
    <w:p w14:paraId="0970492B">
      <w:pPr>
        <w:tabs>
          <w:tab w:val="left" w:pos="6300"/>
        </w:tabs>
        <w:snapToGrid w:val="0"/>
        <w:spacing w:line="500" w:lineRule="exact"/>
        <w:ind w:firstLine="570"/>
        <w:rPr>
          <w:rFonts w:ascii="方正仿宋_GBK" w:hAnsi="宋体" w:eastAsia="方正仿宋_GBK"/>
          <w:color w:val="auto"/>
          <w:sz w:val="24"/>
          <w:u w:val="single"/>
        </w:rPr>
      </w:pPr>
    </w:p>
    <w:p w14:paraId="7297350F">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致：（招标</w:t>
      </w:r>
      <w:r>
        <w:rPr>
          <w:rFonts w:hint="eastAsia" w:ascii="方正仿宋_GBK" w:hAnsi="宋体" w:eastAsia="方正仿宋_GBK"/>
          <w:color w:val="auto"/>
          <w:sz w:val="24"/>
          <w:lang w:val="en-US" w:eastAsia="zh-CN"/>
        </w:rPr>
        <w:t>人</w:t>
      </w:r>
      <w:r>
        <w:rPr>
          <w:rFonts w:hint="eastAsia" w:ascii="方正仿宋_GBK" w:hAnsi="宋体" w:eastAsia="方正仿宋_GBK"/>
          <w:color w:val="auto"/>
          <w:sz w:val="24"/>
        </w:rPr>
        <w:t>名称）：</w:t>
      </w:r>
    </w:p>
    <w:p w14:paraId="5C339063">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（法定代表人姓名）在（投标人名称）任（职务名称）职务，是（投标人名称）的法定代表人。</w:t>
      </w:r>
    </w:p>
    <w:p w14:paraId="60BCC4CA">
      <w:pPr>
        <w:tabs>
          <w:tab w:val="left" w:pos="6300"/>
        </w:tabs>
        <w:snapToGrid w:val="0"/>
        <w:spacing w:line="500" w:lineRule="exact"/>
        <w:ind w:firstLine="570"/>
        <w:rPr>
          <w:rFonts w:ascii="方正仿宋_GBK" w:hAnsi="宋体" w:eastAsia="方正仿宋_GBK"/>
          <w:color w:val="auto"/>
          <w:sz w:val="24"/>
        </w:rPr>
      </w:pPr>
    </w:p>
    <w:p w14:paraId="6FB850F2">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特此证明。</w:t>
      </w:r>
    </w:p>
    <w:p w14:paraId="0F1D115E">
      <w:pPr>
        <w:tabs>
          <w:tab w:val="left" w:pos="6300"/>
        </w:tabs>
        <w:snapToGrid w:val="0"/>
        <w:spacing w:line="500" w:lineRule="exact"/>
        <w:ind w:firstLine="570"/>
        <w:rPr>
          <w:rFonts w:ascii="方正仿宋_GBK" w:hAnsi="宋体" w:eastAsia="方正仿宋_GBK"/>
          <w:color w:val="auto"/>
          <w:sz w:val="24"/>
        </w:rPr>
      </w:pPr>
    </w:p>
    <w:p w14:paraId="5F012A0A">
      <w:pPr>
        <w:tabs>
          <w:tab w:val="left" w:pos="6300"/>
        </w:tabs>
        <w:snapToGrid w:val="0"/>
        <w:spacing w:line="500" w:lineRule="exact"/>
        <w:ind w:firstLine="570"/>
        <w:rPr>
          <w:rFonts w:ascii="方正仿宋_GBK" w:hAnsi="宋体" w:eastAsia="方正仿宋_GBK"/>
          <w:color w:val="auto"/>
          <w:sz w:val="24"/>
        </w:rPr>
      </w:pPr>
    </w:p>
    <w:p w14:paraId="643A218A">
      <w:pPr>
        <w:tabs>
          <w:tab w:val="left" w:pos="6300"/>
        </w:tabs>
        <w:snapToGrid w:val="0"/>
        <w:spacing w:line="500" w:lineRule="exact"/>
        <w:ind w:firstLine="570"/>
        <w:rPr>
          <w:rFonts w:ascii="方正仿宋_GBK" w:hAnsi="宋体" w:eastAsia="方正仿宋_GBK"/>
          <w:color w:val="auto"/>
          <w:sz w:val="24"/>
        </w:rPr>
      </w:pPr>
    </w:p>
    <w:p w14:paraId="6CFC378E">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（投标人公章）</w:t>
      </w:r>
    </w:p>
    <w:p w14:paraId="09416457">
      <w:pPr>
        <w:tabs>
          <w:tab w:val="left" w:pos="6300"/>
        </w:tabs>
        <w:snapToGrid w:val="0"/>
        <w:spacing w:line="500" w:lineRule="exact"/>
        <w:ind w:firstLine="570"/>
        <w:rPr>
          <w:rFonts w:ascii="方正仿宋_GBK" w:hAnsi="宋体" w:eastAsia="方正仿宋_GBK"/>
          <w:color w:val="auto"/>
          <w:sz w:val="24"/>
        </w:rPr>
      </w:pPr>
    </w:p>
    <w:p w14:paraId="6BA63C5F">
      <w:pPr>
        <w:tabs>
          <w:tab w:val="left" w:pos="6300"/>
        </w:tabs>
        <w:snapToGrid w:val="0"/>
        <w:spacing w:line="500" w:lineRule="exact"/>
        <w:ind w:firstLine="1130" w:firstLineChars="471"/>
        <w:rPr>
          <w:rFonts w:ascii="方正仿宋_GBK" w:hAnsi="宋体" w:eastAsia="方正仿宋_GBK"/>
          <w:color w:val="auto"/>
          <w:sz w:val="24"/>
        </w:rPr>
      </w:pPr>
      <w:r>
        <w:rPr>
          <w:rFonts w:hint="eastAsia" w:ascii="方正仿宋_GBK" w:hAnsi="宋体" w:eastAsia="方正仿宋_GBK"/>
          <w:color w:val="auto"/>
          <w:sz w:val="24"/>
        </w:rPr>
        <w:t>年</w:t>
      </w:r>
      <w:r>
        <w:rPr>
          <w:rFonts w:hint="eastAsia" w:ascii="方正仿宋_GBK" w:hAnsi="宋体" w:eastAsia="方正仿宋_GBK"/>
          <w:color w:val="auto"/>
          <w:sz w:val="24"/>
          <w:lang w:val="en-US" w:eastAsia="zh-CN"/>
        </w:rPr>
        <w:t xml:space="preserve">  </w:t>
      </w:r>
      <w:r>
        <w:rPr>
          <w:rFonts w:hint="eastAsia" w:ascii="方正仿宋_GBK" w:hAnsi="宋体" w:eastAsia="方正仿宋_GBK"/>
          <w:color w:val="auto"/>
          <w:sz w:val="24"/>
        </w:rPr>
        <w:t>月</w:t>
      </w:r>
      <w:r>
        <w:rPr>
          <w:rFonts w:hint="eastAsia" w:ascii="方正仿宋_GBK" w:hAnsi="宋体" w:eastAsia="方正仿宋_GBK"/>
          <w:color w:val="auto"/>
          <w:sz w:val="24"/>
          <w:lang w:val="en-US" w:eastAsia="zh-CN"/>
        </w:rPr>
        <w:t xml:space="preserve">  </w:t>
      </w:r>
      <w:r>
        <w:rPr>
          <w:rFonts w:hint="eastAsia" w:ascii="方正仿宋_GBK" w:hAnsi="宋体" w:eastAsia="方正仿宋_GBK"/>
          <w:color w:val="auto"/>
          <w:sz w:val="24"/>
        </w:rPr>
        <w:t>日</w:t>
      </w:r>
    </w:p>
    <w:p w14:paraId="62B50D9A">
      <w:pPr>
        <w:tabs>
          <w:tab w:val="left" w:pos="6300"/>
        </w:tabs>
        <w:snapToGrid w:val="0"/>
        <w:spacing w:line="500" w:lineRule="exact"/>
        <w:ind w:firstLine="570"/>
        <w:rPr>
          <w:rFonts w:ascii="方正仿宋_GBK" w:hAnsi="宋体" w:eastAsia="方正仿宋_GBK"/>
          <w:color w:val="auto"/>
          <w:sz w:val="24"/>
        </w:rPr>
      </w:pPr>
    </w:p>
    <w:p w14:paraId="0A8A7D90">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（附：法定代表人身份证正反面复印件）</w:t>
      </w:r>
    </w:p>
    <w:p w14:paraId="2E889AF4">
      <w:pPr>
        <w:tabs>
          <w:tab w:val="left" w:pos="6300"/>
        </w:tabs>
        <w:snapToGrid w:val="0"/>
        <w:spacing w:line="500" w:lineRule="exact"/>
        <w:ind w:firstLine="570"/>
        <w:rPr>
          <w:rFonts w:ascii="方正仿宋_GBK" w:hAnsi="宋体" w:eastAsia="方正仿宋_GBK"/>
          <w:color w:val="auto"/>
          <w:sz w:val="24"/>
        </w:rPr>
      </w:pPr>
    </w:p>
    <w:p w14:paraId="7BFED667">
      <w:pPr>
        <w:tabs>
          <w:tab w:val="left" w:pos="6300"/>
        </w:tabs>
        <w:snapToGrid w:val="0"/>
        <w:spacing w:line="500" w:lineRule="exact"/>
        <w:ind w:firstLine="570"/>
        <w:rPr>
          <w:rFonts w:ascii="方正仿宋_GBK" w:hAnsi="宋体" w:eastAsia="方正仿宋_GBK"/>
          <w:color w:val="auto"/>
          <w:sz w:val="24"/>
        </w:rPr>
      </w:pPr>
    </w:p>
    <w:p w14:paraId="5E7F1BAD">
      <w:pPr>
        <w:tabs>
          <w:tab w:val="left" w:pos="6300"/>
        </w:tabs>
        <w:snapToGrid w:val="0"/>
        <w:spacing w:line="500" w:lineRule="exact"/>
        <w:ind w:firstLine="570"/>
        <w:rPr>
          <w:rFonts w:ascii="方正仿宋_GBK" w:hAnsi="宋体" w:eastAsia="方正仿宋_GBK"/>
          <w:color w:val="auto"/>
          <w:sz w:val="24"/>
        </w:rPr>
      </w:pPr>
    </w:p>
    <w:p w14:paraId="73196636">
      <w:pPr>
        <w:tabs>
          <w:tab w:val="left" w:pos="6300"/>
        </w:tabs>
        <w:snapToGrid w:val="0"/>
        <w:spacing w:line="500" w:lineRule="exact"/>
        <w:ind w:firstLine="570"/>
        <w:rPr>
          <w:rFonts w:ascii="方正仿宋_GBK" w:hAnsi="宋体" w:eastAsia="方正仿宋_GBK"/>
          <w:color w:val="auto"/>
          <w:sz w:val="24"/>
        </w:rPr>
      </w:pPr>
    </w:p>
    <w:p w14:paraId="153317BD">
      <w:pPr>
        <w:tabs>
          <w:tab w:val="left" w:pos="6300"/>
        </w:tabs>
        <w:snapToGrid w:val="0"/>
        <w:spacing w:line="500" w:lineRule="exact"/>
        <w:rPr>
          <w:rFonts w:ascii="方正仿宋_GBK" w:hAnsi="宋体" w:eastAsia="方正仿宋_GBK"/>
          <w:color w:val="auto"/>
          <w:sz w:val="24"/>
        </w:rPr>
      </w:pPr>
    </w:p>
    <w:p w14:paraId="7C52329F">
      <w:pPr>
        <w:tabs>
          <w:tab w:val="left" w:pos="6300"/>
        </w:tabs>
        <w:snapToGrid w:val="0"/>
        <w:spacing w:line="500" w:lineRule="exact"/>
        <w:ind w:firstLine="570"/>
        <w:jc w:val="center"/>
        <w:rPr>
          <w:rFonts w:ascii="方正仿宋_GBK" w:hAnsi="宋体" w:eastAsia="方正仿宋_GBK"/>
          <w:color w:val="auto"/>
          <w:sz w:val="24"/>
        </w:rPr>
      </w:pPr>
      <w:r>
        <w:rPr>
          <w:color w:val="auto"/>
          <w:sz w:val="24"/>
        </w:rPr>
        <w:br w:type="column"/>
      </w:r>
      <w:r>
        <w:rPr>
          <w:rFonts w:hint="eastAsia" w:ascii="方正仿宋_GBK" w:hAnsi="宋体" w:eastAsia="方正仿宋_GBK"/>
          <w:color w:val="auto"/>
          <w:sz w:val="24"/>
        </w:rPr>
        <w:t>法定代表人授权委托书</w:t>
      </w:r>
    </w:p>
    <w:p w14:paraId="1CA943B4">
      <w:pPr>
        <w:tabs>
          <w:tab w:val="left" w:pos="6300"/>
        </w:tabs>
        <w:snapToGrid w:val="0"/>
        <w:spacing w:line="500" w:lineRule="exact"/>
        <w:ind w:firstLine="570"/>
        <w:rPr>
          <w:rFonts w:hint="eastAsia" w:ascii="方正仿宋_GBK" w:hAnsi="宋体" w:eastAsia="方正仿宋_GBK"/>
          <w:color w:val="auto"/>
          <w:sz w:val="24"/>
          <w:lang w:eastAsia="zh-CN"/>
        </w:rPr>
      </w:pPr>
    </w:p>
    <w:p w14:paraId="738AC371">
      <w:pPr>
        <w:tabs>
          <w:tab w:val="left" w:pos="6300"/>
        </w:tabs>
        <w:snapToGrid w:val="0"/>
        <w:spacing w:line="500" w:lineRule="exact"/>
        <w:ind w:firstLine="480" w:firstLineChars="200"/>
        <w:rPr>
          <w:rFonts w:hint="eastAsia" w:ascii="方正仿宋_GBK" w:hAnsi="宋体" w:eastAsia="方正仿宋_GBK"/>
          <w:color w:val="auto"/>
          <w:sz w:val="24"/>
          <w:lang w:eastAsia="zh-CN"/>
        </w:rPr>
      </w:pPr>
      <w:r>
        <w:rPr>
          <w:rFonts w:hint="eastAsia" w:ascii="方正仿宋_GBK" w:hAnsi="宋体" w:eastAsia="方正仿宋_GBK"/>
          <w:color w:val="auto"/>
          <w:sz w:val="24"/>
        </w:rPr>
        <w:t>项目名称：</w:t>
      </w:r>
    </w:p>
    <w:p w14:paraId="3BFD5A62">
      <w:pPr>
        <w:tabs>
          <w:tab w:val="left" w:pos="6300"/>
        </w:tabs>
        <w:snapToGrid w:val="0"/>
        <w:spacing w:line="500" w:lineRule="exact"/>
        <w:ind w:firstLine="570"/>
        <w:rPr>
          <w:rFonts w:ascii="方正仿宋_GBK" w:hAnsi="宋体" w:eastAsia="方正仿宋_GBK"/>
          <w:color w:val="auto"/>
          <w:sz w:val="24"/>
        </w:rPr>
      </w:pPr>
    </w:p>
    <w:p w14:paraId="5A0AEDE2">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致：（招标人名称）：</w:t>
      </w:r>
    </w:p>
    <w:p w14:paraId="31F2A70A">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（投标人法定代表人名称）是（投标人名称）的法定代表人，特授权（被授权人姓名及身份证代码）代表我单位全权办理上述项目的</w:t>
      </w:r>
      <w:r>
        <w:rPr>
          <w:rFonts w:hint="eastAsia" w:ascii="方正仿宋_GBK" w:hAnsi="宋体" w:eastAsia="方正仿宋_GBK"/>
          <w:color w:val="auto"/>
          <w:sz w:val="24"/>
          <w:lang w:val="en-US" w:eastAsia="zh-CN"/>
        </w:rPr>
        <w:t>谈判</w:t>
      </w:r>
      <w:r>
        <w:rPr>
          <w:rFonts w:hint="eastAsia" w:ascii="方正仿宋_GBK" w:hAnsi="宋体" w:eastAsia="方正仿宋_GBK"/>
          <w:color w:val="auto"/>
          <w:sz w:val="24"/>
        </w:rPr>
        <w:t>、签约等具体工作，并签署全部有关文件、协议及合同。</w:t>
      </w:r>
    </w:p>
    <w:p w14:paraId="2C1634FA">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我单位对被授权人的签字负全部责任。</w:t>
      </w:r>
    </w:p>
    <w:p w14:paraId="72F9384B">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在撤消授权的书面通知以前，本授权书一直有效。被授权人在授权书有效期内签署的所有文件不因授权的撤消而失效。</w:t>
      </w:r>
    </w:p>
    <w:p w14:paraId="1E23C890">
      <w:pPr>
        <w:tabs>
          <w:tab w:val="left" w:pos="6300"/>
        </w:tabs>
        <w:snapToGrid w:val="0"/>
        <w:spacing w:line="500" w:lineRule="exact"/>
        <w:ind w:firstLine="570"/>
        <w:rPr>
          <w:rFonts w:ascii="方正仿宋_GBK" w:hAnsi="宋体" w:eastAsia="方正仿宋_GBK"/>
          <w:color w:val="auto"/>
          <w:sz w:val="24"/>
        </w:rPr>
      </w:pPr>
    </w:p>
    <w:p w14:paraId="3A45CC62">
      <w:pPr>
        <w:tabs>
          <w:tab w:val="left" w:pos="6300"/>
        </w:tabs>
        <w:snapToGrid w:val="0"/>
        <w:spacing w:line="500" w:lineRule="exact"/>
        <w:ind w:firstLine="570"/>
        <w:rPr>
          <w:rFonts w:ascii="方正仿宋_GBK" w:hAnsi="宋体" w:eastAsia="方正仿宋_GBK"/>
          <w:color w:val="auto"/>
          <w:sz w:val="24"/>
        </w:rPr>
      </w:pPr>
    </w:p>
    <w:p w14:paraId="62616665">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被授权人：</w:t>
      </w:r>
      <w:r>
        <w:rPr>
          <w:rFonts w:hint="eastAsia" w:ascii="方正仿宋_GBK" w:hAnsi="宋体" w:eastAsia="方正仿宋_GBK"/>
          <w:color w:val="auto"/>
          <w:sz w:val="24"/>
          <w:lang w:val="en-US" w:eastAsia="zh-CN"/>
        </w:rPr>
        <w:t xml:space="preserve">                  </w:t>
      </w:r>
      <w:r>
        <w:rPr>
          <w:rFonts w:hint="eastAsia" w:ascii="方正仿宋_GBK" w:hAnsi="宋体" w:eastAsia="方正仿宋_GBK"/>
          <w:color w:val="auto"/>
          <w:sz w:val="24"/>
        </w:rPr>
        <w:t>投标人法定代表人：</w:t>
      </w:r>
    </w:p>
    <w:p w14:paraId="2A3E916D">
      <w:pPr>
        <w:rPr>
          <w:rFonts w:ascii="方正仿宋_GBK" w:hAnsi="宋体" w:eastAsia="方正仿宋_GBK"/>
          <w:color w:val="auto"/>
          <w:sz w:val="24"/>
        </w:rPr>
      </w:pPr>
      <w:r>
        <w:rPr>
          <w:rFonts w:hint="eastAsia" w:ascii="方正仿宋_GBK" w:hAnsi="宋体" w:eastAsia="方正仿宋_GBK"/>
          <w:color w:val="auto"/>
          <w:sz w:val="24"/>
        </w:rPr>
        <w:t>（签字或盖章）</w:t>
      </w:r>
      <w:r>
        <w:rPr>
          <w:rFonts w:hint="eastAsia" w:ascii="方正仿宋_GBK" w:hAnsi="宋体" w:eastAsia="方正仿宋_GBK"/>
          <w:color w:val="auto"/>
          <w:sz w:val="24"/>
          <w:lang w:val="en-US" w:eastAsia="zh-CN"/>
        </w:rPr>
        <w:t xml:space="preserve">                   </w:t>
      </w:r>
      <w:r>
        <w:rPr>
          <w:rFonts w:hint="eastAsia" w:ascii="方正仿宋_GBK" w:hAnsi="宋体" w:eastAsia="方正仿宋_GBK"/>
          <w:color w:val="auto"/>
          <w:sz w:val="24"/>
        </w:rPr>
        <w:t>（签字或盖章）</w:t>
      </w:r>
    </w:p>
    <w:p w14:paraId="402D8576">
      <w:pPr>
        <w:rPr>
          <w:rFonts w:ascii="方正仿宋_GBK" w:hAnsi="宋体" w:eastAsia="方正仿宋_GBK"/>
          <w:color w:val="auto"/>
          <w:sz w:val="24"/>
        </w:rPr>
      </w:pPr>
      <w:r>
        <w:rPr>
          <w:rFonts w:hint="eastAsia" w:ascii="方正仿宋_GBK" w:hAnsi="宋体" w:eastAsia="方正仿宋_GBK"/>
          <w:color w:val="auto"/>
          <w:sz w:val="24"/>
        </w:rPr>
        <w:t>附被</w:t>
      </w:r>
      <w:r>
        <w:rPr>
          <w:rFonts w:ascii="方正仿宋_GBK" w:hAnsi="宋体" w:eastAsia="方正仿宋_GBK"/>
          <w:color w:val="auto"/>
          <w:sz w:val="24"/>
        </w:rPr>
        <w:t>授权人身份证复印件</w:t>
      </w:r>
    </w:p>
    <w:p w14:paraId="7A2833DA">
      <w:pPr>
        <w:rPr>
          <w:rFonts w:ascii="方正仿宋_GBK" w:hAnsi="宋体" w:eastAsia="方正仿宋_GBK"/>
          <w:color w:val="auto"/>
          <w:sz w:val="24"/>
        </w:rPr>
      </w:pPr>
    </w:p>
    <w:p w14:paraId="37B12223">
      <w:pPr>
        <w:pStyle w:val="2"/>
        <w:rPr>
          <w:rFonts w:ascii="方正仿宋_GBK" w:hAnsi="宋体" w:eastAsia="方正仿宋_GBK"/>
          <w:color w:val="auto"/>
          <w:sz w:val="24"/>
        </w:rPr>
      </w:pPr>
    </w:p>
    <w:p w14:paraId="67330275">
      <w:pPr>
        <w:pStyle w:val="2"/>
        <w:rPr>
          <w:rFonts w:ascii="方正仿宋_GBK" w:hAnsi="宋体" w:eastAsia="方正仿宋_GBK"/>
          <w:color w:val="auto"/>
          <w:sz w:val="24"/>
        </w:rPr>
      </w:pPr>
    </w:p>
    <w:p w14:paraId="23F3671E">
      <w:pPr>
        <w:pStyle w:val="2"/>
        <w:rPr>
          <w:rFonts w:ascii="方正仿宋_GBK" w:hAnsi="宋体" w:eastAsia="方正仿宋_GBK"/>
          <w:color w:val="auto"/>
          <w:sz w:val="24"/>
        </w:rPr>
      </w:pPr>
    </w:p>
    <w:p w14:paraId="6DD80180">
      <w:pPr>
        <w:pStyle w:val="2"/>
        <w:rPr>
          <w:rFonts w:ascii="方正仿宋_GBK" w:hAnsi="宋体" w:eastAsia="方正仿宋_GBK"/>
          <w:color w:val="auto"/>
          <w:sz w:val="24"/>
        </w:rPr>
      </w:pPr>
    </w:p>
    <w:p w14:paraId="67208190">
      <w:pPr>
        <w:pStyle w:val="2"/>
        <w:rPr>
          <w:rFonts w:ascii="方正仿宋_GBK" w:hAnsi="宋体" w:eastAsia="方正仿宋_GBK"/>
          <w:color w:val="auto"/>
          <w:sz w:val="24"/>
        </w:rPr>
      </w:pPr>
    </w:p>
    <w:p w14:paraId="52E7085F">
      <w:pPr>
        <w:pStyle w:val="2"/>
        <w:rPr>
          <w:rFonts w:ascii="方正仿宋_GBK" w:hAnsi="宋体" w:eastAsia="方正仿宋_GBK"/>
          <w:color w:val="auto"/>
          <w:sz w:val="24"/>
        </w:rPr>
      </w:pPr>
    </w:p>
    <w:p w14:paraId="515524B9">
      <w:pPr>
        <w:rPr>
          <w:rFonts w:hint="eastAsia" w:ascii="宋体" w:hAnsi="宋体"/>
          <w:b/>
          <w:color w:val="auto"/>
          <w:sz w:val="28"/>
          <w:szCs w:val="28"/>
          <w:lang w:val="en-US" w:eastAsia="zh-CN"/>
        </w:rPr>
      </w:pPr>
    </w:p>
    <w:p w14:paraId="40D4AE3B">
      <w:pPr>
        <w:rPr>
          <w:rFonts w:hint="default" w:ascii="宋体" w:hAnsi="宋体"/>
          <w:b/>
          <w:color w:val="auto"/>
          <w:sz w:val="28"/>
          <w:szCs w:val="28"/>
          <w:lang w:val="en-US" w:eastAsia="zh-CN"/>
        </w:rPr>
      </w:pPr>
      <w:r>
        <w:rPr>
          <w:rFonts w:hint="eastAsia" w:ascii="宋体" w:hAnsi="宋体"/>
          <w:b/>
          <w:color w:val="auto"/>
          <w:sz w:val="28"/>
          <w:szCs w:val="28"/>
          <w:lang w:val="en-US" w:eastAsia="zh-CN"/>
        </w:rPr>
        <w:t>附件3：</w:t>
      </w:r>
    </w:p>
    <w:p w14:paraId="073D8529">
      <w:pPr>
        <w:jc w:val="center"/>
        <w:rPr>
          <w:rFonts w:hint="eastAsia" w:ascii="方正仿宋_GBK" w:hAnsi="宋体" w:eastAsia="方正仿宋_GBK"/>
          <w:b/>
          <w:bCs/>
          <w:color w:val="auto"/>
          <w:sz w:val="24"/>
        </w:rPr>
      </w:pPr>
      <w:r>
        <w:rPr>
          <w:rFonts w:hint="eastAsia" w:ascii="方正仿宋_GBK" w:hAnsi="宋体" w:eastAsia="方正仿宋_GBK"/>
          <w:b/>
          <w:bCs/>
          <w:color w:val="auto"/>
          <w:sz w:val="24"/>
          <w:lang w:val="en-US" w:eastAsia="zh-CN"/>
        </w:rPr>
        <w:t xml:space="preserve">    九龙现代</w:t>
      </w:r>
      <w:r>
        <w:rPr>
          <w:rFonts w:hint="eastAsia" w:ascii="方正仿宋_GBK" w:hAnsi="宋体" w:eastAsia="方正仿宋_GBK"/>
          <w:b/>
          <w:bCs/>
          <w:color w:val="auto"/>
          <w:sz w:val="24"/>
        </w:rPr>
        <w:t>产业集团运行调度中心软件管理系统项目技术支撑服务清单</w:t>
      </w:r>
    </w:p>
    <w:tbl>
      <w:tblPr>
        <w:tblStyle w:val="13"/>
        <w:tblW w:w="96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0"/>
        <w:gridCol w:w="1470"/>
        <w:gridCol w:w="1350"/>
        <w:gridCol w:w="1740"/>
        <w:gridCol w:w="3285"/>
        <w:gridCol w:w="1290"/>
      </w:tblGrid>
      <w:tr w14:paraId="6A599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4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B709A">
            <w:pPr>
              <w:keepNext w:val="0"/>
              <w:keepLines w:val="0"/>
              <w:widowControl/>
              <w:suppressLineNumbers w:val="0"/>
              <w:jc w:val="left"/>
              <w:textAlignment w:val="center"/>
              <w:rPr>
                <w:rFonts w:ascii="方正仿宋_GB18030" w:hAnsi="方正仿宋_GB18030" w:eastAsia="方正仿宋_GB18030" w:cs="方正仿宋_GB18030"/>
                <w:b/>
                <w:bCs/>
                <w:i w:val="0"/>
                <w:iCs w:val="0"/>
                <w:color w:val="auto"/>
                <w:sz w:val="18"/>
                <w:szCs w:val="18"/>
                <w:u w:val="none"/>
              </w:rPr>
            </w:pPr>
            <w:r>
              <w:rPr>
                <w:rFonts w:hint="default" w:ascii="方正仿宋_GB18030" w:hAnsi="方正仿宋_GB18030" w:eastAsia="方正仿宋_GB18030" w:cs="方正仿宋_GB18030"/>
                <w:b/>
                <w:bCs/>
                <w:i w:val="0"/>
                <w:iCs w:val="0"/>
                <w:color w:val="auto"/>
                <w:kern w:val="0"/>
                <w:sz w:val="18"/>
                <w:szCs w:val="18"/>
                <w:u w:val="none"/>
                <w:lang w:val="en-US" w:eastAsia="zh-CN" w:bidi="ar"/>
              </w:rPr>
              <w:t>一、驾驶舱</w:t>
            </w:r>
            <w:r>
              <w:rPr>
                <w:rFonts w:hint="eastAsia" w:ascii="方正仿宋_GB18030" w:hAnsi="方正仿宋_GB18030" w:eastAsia="方正仿宋_GB18030" w:cs="方正仿宋_GB18030"/>
                <w:b/>
                <w:bCs/>
                <w:i w:val="0"/>
                <w:iCs w:val="0"/>
                <w:color w:val="auto"/>
                <w:kern w:val="0"/>
                <w:sz w:val="18"/>
                <w:szCs w:val="18"/>
                <w:u w:val="none"/>
                <w:lang w:val="en-US" w:eastAsia="zh-CN" w:bidi="ar"/>
              </w:rPr>
              <w:t>全局可视化服务</w:t>
            </w:r>
          </w:p>
        </w:tc>
      </w:tr>
      <w:tr w14:paraId="4C33F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7F96">
            <w:pPr>
              <w:keepNext w:val="0"/>
              <w:keepLines w:val="0"/>
              <w:widowControl/>
              <w:suppressLineNumbers w:val="0"/>
              <w:jc w:val="center"/>
              <w:textAlignment w:val="center"/>
              <w:rPr>
                <w:rFonts w:hint="default" w:ascii="方正仿宋_GB18030" w:hAnsi="方正仿宋_GB18030" w:eastAsia="方正仿宋_GB18030" w:cs="方正仿宋_GB18030"/>
                <w:b/>
                <w:bCs/>
                <w:i w:val="0"/>
                <w:iCs w:val="0"/>
                <w:color w:val="auto"/>
                <w:sz w:val="18"/>
                <w:szCs w:val="18"/>
                <w:u w:val="none"/>
              </w:rPr>
            </w:pPr>
            <w:r>
              <w:rPr>
                <w:rFonts w:hint="default" w:ascii="方正仿宋_GB18030" w:hAnsi="方正仿宋_GB18030" w:eastAsia="方正仿宋_GB18030" w:cs="方正仿宋_GB18030"/>
                <w:b/>
                <w:bCs/>
                <w:i w:val="0"/>
                <w:iCs w:val="0"/>
                <w:color w:val="auto"/>
                <w:kern w:val="0"/>
                <w:sz w:val="18"/>
                <w:szCs w:val="18"/>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7AFA">
            <w:pPr>
              <w:keepNext w:val="0"/>
              <w:keepLines w:val="0"/>
              <w:widowControl/>
              <w:suppressLineNumbers w:val="0"/>
              <w:jc w:val="center"/>
              <w:textAlignment w:val="center"/>
              <w:rPr>
                <w:rFonts w:hint="default" w:ascii="方正仿宋_GB18030" w:hAnsi="方正仿宋_GB18030" w:eastAsia="方正仿宋_GB18030" w:cs="方正仿宋_GB18030"/>
                <w:b/>
                <w:bCs/>
                <w:i w:val="0"/>
                <w:iCs w:val="0"/>
                <w:color w:val="auto"/>
                <w:sz w:val="18"/>
                <w:szCs w:val="18"/>
                <w:u w:val="none"/>
              </w:rPr>
            </w:pPr>
            <w:r>
              <w:rPr>
                <w:rFonts w:hint="default" w:ascii="方正仿宋_GB18030" w:hAnsi="方正仿宋_GB18030" w:eastAsia="方正仿宋_GB18030" w:cs="方正仿宋_GB18030"/>
                <w:b/>
                <w:bCs/>
                <w:i w:val="0"/>
                <w:iCs w:val="0"/>
                <w:color w:val="auto"/>
                <w:kern w:val="0"/>
                <w:sz w:val="18"/>
                <w:szCs w:val="18"/>
                <w:u w:val="none"/>
                <w:lang w:val="en-US" w:eastAsia="zh-CN" w:bidi="ar"/>
              </w:rPr>
              <w:t>一级模块</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2D49">
            <w:pPr>
              <w:keepNext w:val="0"/>
              <w:keepLines w:val="0"/>
              <w:widowControl/>
              <w:suppressLineNumbers w:val="0"/>
              <w:jc w:val="center"/>
              <w:textAlignment w:val="center"/>
              <w:rPr>
                <w:rFonts w:hint="default" w:ascii="方正仿宋_GB18030" w:hAnsi="方正仿宋_GB18030" w:eastAsia="方正仿宋_GB18030" w:cs="方正仿宋_GB18030"/>
                <w:b/>
                <w:bCs/>
                <w:i w:val="0"/>
                <w:iCs w:val="0"/>
                <w:color w:val="auto"/>
                <w:sz w:val="18"/>
                <w:szCs w:val="18"/>
                <w:u w:val="none"/>
              </w:rPr>
            </w:pPr>
            <w:r>
              <w:rPr>
                <w:rFonts w:hint="default" w:ascii="方正仿宋_GB18030" w:hAnsi="方正仿宋_GB18030" w:eastAsia="方正仿宋_GB18030" w:cs="方正仿宋_GB18030"/>
                <w:b/>
                <w:bCs/>
                <w:i w:val="0"/>
                <w:iCs w:val="0"/>
                <w:color w:val="auto"/>
                <w:kern w:val="0"/>
                <w:sz w:val="18"/>
                <w:szCs w:val="18"/>
                <w:u w:val="none"/>
                <w:lang w:val="en-US" w:eastAsia="zh-CN" w:bidi="ar"/>
              </w:rPr>
              <w:t>二级模块</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ECBC">
            <w:pPr>
              <w:keepNext w:val="0"/>
              <w:keepLines w:val="0"/>
              <w:widowControl/>
              <w:suppressLineNumbers w:val="0"/>
              <w:jc w:val="center"/>
              <w:textAlignment w:val="center"/>
              <w:rPr>
                <w:rFonts w:hint="default" w:ascii="方正仿宋_GB18030" w:hAnsi="方正仿宋_GB18030" w:eastAsia="方正仿宋_GB18030" w:cs="方正仿宋_GB18030"/>
                <w:b/>
                <w:bCs/>
                <w:i w:val="0"/>
                <w:iCs w:val="0"/>
                <w:color w:val="auto"/>
                <w:sz w:val="18"/>
                <w:szCs w:val="18"/>
                <w:u w:val="none"/>
              </w:rPr>
            </w:pPr>
            <w:r>
              <w:rPr>
                <w:rFonts w:hint="default" w:ascii="方正仿宋_GB18030" w:hAnsi="方正仿宋_GB18030" w:eastAsia="方正仿宋_GB18030" w:cs="方正仿宋_GB18030"/>
                <w:b/>
                <w:bCs/>
                <w:i w:val="0"/>
                <w:iCs w:val="0"/>
                <w:color w:val="auto"/>
                <w:kern w:val="0"/>
                <w:sz w:val="18"/>
                <w:szCs w:val="18"/>
                <w:u w:val="none"/>
                <w:lang w:val="en-US" w:eastAsia="zh-CN" w:bidi="ar"/>
              </w:rPr>
              <w:t>三级模块</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40FC">
            <w:pPr>
              <w:keepNext w:val="0"/>
              <w:keepLines w:val="0"/>
              <w:widowControl/>
              <w:suppressLineNumbers w:val="0"/>
              <w:jc w:val="center"/>
              <w:textAlignment w:val="center"/>
              <w:rPr>
                <w:rFonts w:hint="default" w:ascii="方正仿宋_GB18030" w:hAnsi="方正仿宋_GB18030" w:eastAsia="方正仿宋_GB18030" w:cs="方正仿宋_GB18030"/>
                <w:b/>
                <w:bCs/>
                <w:i w:val="0"/>
                <w:iCs w:val="0"/>
                <w:color w:val="auto"/>
                <w:sz w:val="18"/>
                <w:szCs w:val="18"/>
                <w:u w:val="none"/>
                <w:lang w:val="en-US"/>
              </w:rPr>
            </w:pPr>
            <w:r>
              <w:rPr>
                <w:rFonts w:hint="eastAsia" w:ascii="方正仿宋_GB18030" w:hAnsi="方正仿宋_GB18030" w:eastAsia="方正仿宋_GB18030" w:cs="方正仿宋_GB18030"/>
                <w:b/>
                <w:bCs/>
                <w:i w:val="0"/>
                <w:iCs w:val="0"/>
                <w:color w:val="auto"/>
                <w:kern w:val="0"/>
                <w:sz w:val="18"/>
                <w:szCs w:val="18"/>
                <w:highlight w:val="none"/>
                <w:u w:val="none"/>
                <w:lang w:val="en-US" w:eastAsia="zh-CN" w:bidi="ar"/>
              </w:rPr>
              <w:t>服务内容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45BF">
            <w:pPr>
              <w:keepNext w:val="0"/>
              <w:keepLines w:val="0"/>
              <w:widowControl/>
              <w:suppressLineNumbers w:val="0"/>
              <w:jc w:val="center"/>
              <w:textAlignment w:val="center"/>
              <w:rPr>
                <w:rFonts w:hint="default" w:ascii="方正仿宋_GB18030" w:hAnsi="方正仿宋_GB18030" w:eastAsia="方正仿宋_GB18030" w:cs="方正仿宋_GB18030"/>
                <w:b/>
                <w:bCs/>
                <w:i w:val="0"/>
                <w:iCs w:val="0"/>
                <w:color w:val="auto"/>
                <w:sz w:val="18"/>
                <w:szCs w:val="18"/>
                <w:u w:val="none"/>
              </w:rPr>
            </w:pPr>
            <w:r>
              <w:rPr>
                <w:rFonts w:hint="default" w:ascii="方正仿宋_GB18030" w:hAnsi="方正仿宋_GB18030" w:eastAsia="方正仿宋_GB18030" w:cs="方正仿宋_GB18030"/>
                <w:b/>
                <w:bCs/>
                <w:i w:val="0"/>
                <w:iCs w:val="0"/>
                <w:color w:val="auto"/>
                <w:kern w:val="0"/>
                <w:sz w:val="18"/>
                <w:szCs w:val="18"/>
                <w:u w:val="none"/>
                <w:lang w:val="en-US" w:eastAsia="zh-CN" w:bidi="ar"/>
              </w:rPr>
              <w:t>投标报价（元）</w:t>
            </w:r>
          </w:p>
        </w:tc>
      </w:tr>
      <w:tr w14:paraId="43EC6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FF360">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1</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9BD7B6">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lang w:val="en-US"/>
              </w:rPr>
            </w:pPr>
            <w:r>
              <w:rPr>
                <w:rFonts w:hint="default" w:ascii="方正仿宋_GB18030" w:hAnsi="方正仿宋_GB18030" w:eastAsia="方正仿宋_GB18030" w:cs="方正仿宋_GB18030"/>
                <w:i w:val="0"/>
                <w:iCs w:val="0"/>
                <w:color w:val="auto"/>
                <w:kern w:val="0"/>
                <w:sz w:val="18"/>
                <w:szCs w:val="18"/>
                <w:u w:val="none"/>
                <w:lang w:val="en-US" w:eastAsia="zh-CN" w:bidi="ar"/>
              </w:rPr>
              <w:t>经营管理数字化</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CFE4">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年度经营情况</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2CC7">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财务管理关键指标</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72D3">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lang w:val="en-US"/>
              </w:rPr>
            </w:pPr>
            <w:r>
              <w:rPr>
                <w:rFonts w:hint="eastAsia" w:ascii="方正仿宋_GB18030" w:hAnsi="方正仿宋_GB18030" w:eastAsia="方正仿宋_GB18030" w:cs="方正仿宋_GB18030"/>
                <w:i w:val="0"/>
                <w:iCs w:val="0"/>
                <w:color w:val="auto"/>
                <w:kern w:val="0"/>
                <w:sz w:val="18"/>
                <w:szCs w:val="18"/>
                <w:u w:val="none"/>
                <w:lang w:val="en-US" w:eastAsia="zh-CN" w:bidi="ar"/>
              </w:rPr>
              <w:t>通过经营管理数字化驾驶舱提供财务管理服务，</w:t>
            </w:r>
            <w:r>
              <w:rPr>
                <w:rFonts w:hint="default" w:ascii="方正仿宋_GB18030" w:hAnsi="方正仿宋_GB18030" w:eastAsia="方正仿宋_GB18030" w:cs="方正仿宋_GB18030"/>
                <w:i w:val="0"/>
                <w:iCs w:val="0"/>
                <w:color w:val="auto"/>
                <w:kern w:val="0"/>
                <w:sz w:val="18"/>
                <w:szCs w:val="18"/>
                <w:u w:val="none"/>
                <w:lang w:val="en-US" w:eastAsia="zh-CN" w:bidi="ar"/>
              </w:rPr>
              <w:t>接入并展示财务核心指标，包括年度营业收入、利润总额、上缴税收、全员劳动生产率等，并进行同比分析展示。</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215988">
            <w:pPr>
              <w:jc w:val="center"/>
              <w:rPr>
                <w:rFonts w:hint="default" w:ascii="方正仿宋_GB18030" w:hAnsi="方正仿宋_GB18030" w:eastAsia="方正仿宋_GB18030" w:cs="方正仿宋_GB18030"/>
                <w:i w:val="0"/>
                <w:iCs w:val="0"/>
                <w:color w:val="auto"/>
                <w:sz w:val="18"/>
                <w:szCs w:val="18"/>
                <w:u w:val="none"/>
              </w:rPr>
            </w:pPr>
          </w:p>
        </w:tc>
      </w:tr>
      <w:tr w14:paraId="30A5E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BA388">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2</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13C91">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4598CB">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产业运营</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F227">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资产概况</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F90B">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通过经营管理数字化驾驶舱提供资产概况服务，</w:t>
            </w:r>
            <w:r>
              <w:rPr>
                <w:rFonts w:hint="default" w:ascii="方正仿宋_GB18030" w:hAnsi="方正仿宋_GB18030" w:eastAsia="方正仿宋_GB18030" w:cs="方正仿宋_GB18030"/>
                <w:i w:val="0"/>
                <w:iCs w:val="0"/>
                <w:color w:val="auto"/>
                <w:kern w:val="0"/>
                <w:sz w:val="18"/>
                <w:szCs w:val="18"/>
                <w:u w:val="none"/>
                <w:lang w:val="en-US" w:eastAsia="zh-CN" w:bidi="ar"/>
              </w:rPr>
              <w:t>展示集团资产总额、经营性资产、非经营性资产、账面价值等核心资产指标。</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CB2BE">
            <w:pPr>
              <w:jc w:val="center"/>
              <w:rPr>
                <w:rFonts w:hint="default" w:ascii="方正仿宋_GB18030" w:hAnsi="方正仿宋_GB18030" w:eastAsia="方正仿宋_GB18030" w:cs="方正仿宋_GB18030"/>
                <w:i w:val="0"/>
                <w:iCs w:val="0"/>
                <w:color w:val="auto"/>
                <w:sz w:val="18"/>
                <w:szCs w:val="18"/>
                <w:u w:val="none"/>
              </w:rPr>
            </w:pPr>
          </w:p>
        </w:tc>
      </w:tr>
      <w:tr w14:paraId="620EF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B76C7">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3</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E5D96">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91126">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C262">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资产分类</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E794">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提供资产分类服务，</w:t>
            </w:r>
            <w:r>
              <w:rPr>
                <w:rFonts w:hint="default" w:ascii="方正仿宋_GB18030" w:hAnsi="方正仿宋_GB18030" w:eastAsia="方正仿宋_GB18030" w:cs="方正仿宋_GB18030"/>
                <w:i w:val="0"/>
                <w:iCs w:val="0"/>
                <w:color w:val="auto"/>
                <w:kern w:val="0"/>
                <w:sz w:val="18"/>
                <w:szCs w:val="18"/>
                <w:u w:val="none"/>
                <w:lang w:val="en-US" w:eastAsia="zh-CN" w:bidi="ar"/>
              </w:rPr>
              <w:t>按不同资产类型统计资产面积、租赁面积、账面价值等。</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9ADA8">
            <w:pPr>
              <w:jc w:val="center"/>
              <w:rPr>
                <w:rFonts w:hint="default" w:ascii="方正仿宋_GB18030" w:hAnsi="方正仿宋_GB18030" w:eastAsia="方正仿宋_GB18030" w:cs="方正仿宋_GB18030"/>
                <w:i w:val="0"/>
                <w:iCs w:val="0"/>
                <w:color w:val="auto"/>
                <w:sz w:val="18"/>
                <w:szCs w:val="18"/>
                <w:u w:val="none"/>
              </w:rPr>
            </w:pPr>
          </w:p>
        </w:tc>
      </w:tr>
      <w:tr w14:paraId="3819D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41A61">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4</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83997">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631E5">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226E">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工程建设</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017B">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通过经营管理数字化驾驶舱提供工程建设服务，</w:t>
            </w:r>
            <w:r>
              <w:rPr>
                <w:rFonts w:hint="default" w:ascii="方正仿宋_GB18030" w:hAnsi="方正仿宋_GB18030" w:eastAsia="方正仿宋_GB18030" w:cs="方正仿宋_GB18030"/>
                <w:i w:val="0"/>
                <w:iCs w:val="0"/>
                <w:color w:val="auto"/>
                <w:kern w:val="0"/>
                <w:sz w:val="18"/>
                <w:szCs w:val="18"/>
                <w:u w:val="none"/>
                <w:lang w:val="en-US" w:eastAsia="zh-CN" w:bidi="ar"/>
              </w:rPr>
              <w:t>统计并展示集团投资的工程项目概况，包括工程项目数量、规模、当前推进情况态等。</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F0180">
            <w:pPr>
              <w:jc w:val="center"/>
              <w:rPr>
                <w:rFonts w:hint="default" w:ascii="方正仿宋_GB18030" w:hAnsi="方正仿宋_GB18030" w:eastAsia="方正仿宋_GB18030" w:cs="方正仿宋_GB18030"/>
                <w:i w:val="0"/>
                <w:iCs w:val="0"/>
                <w:color w:val="auto"/>
                <w:sz w:val="18"/>
                <w:szCs w:val="18"/>
                <w:u w:val="none"/>
              </w:rPr>
            </w:pPr>
          </w:p>
        </w:tc>
      </w:tr>
      <w:tr w14:paraId="0E06A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24CF3">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5</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6B608">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B99087">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产业投资</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A0E0">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固定资产投资</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9787">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提供固定资产投资服务，</w:t>
            </w:r>
            <w:r>
              <w:rPr>
                <w:rFonts w:hint="default" w:ascii="方正仿宋_GB18030" w:hAnsi="方正仿宋_GB18030" w:eastAsia="方正仿宋_GB18030" w:cs="方正仿宋_GB18030"/>
                <w:i w:val="0"/>
                <w:iCs w:val="0"/>
                <w:color w:val="auto"/>
                <w:kern w:val="0"/>
                <w:sz w:val="18"/>
                <w:szCs w:val="18"/>
                <w:u w:val="none"/>
                <w:lang w:val="en-US" w:eastAsia="zh-CN" w:bidi="ar"/>
              </w:rPr>
              <w:t>统计并展示集团固投、股权直投、在管基金投资核心指标，包括认缴金额、实缴金额、收益率、基金数量、基金规模等。</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D3B28">
            <w:pPr>
              <w:jc w:val="center"/>
              <w:rPr>
                <w:rFonts w:hint="default" w:ascii="方正仿宋_GB18030" w:hAnsi="方正仿宋_GB18030" w:eastAsia="方正仿宋_GB18030" w:cs="方正仿宋_GB18030"/>
                <w:i w:val="0"/>
                <w:iCs w:val="0"/>
                <w:color w:val="auto"/>
                <w:sz w:val="18"/>
                <w:szCs w:val="18"/>
                <w:u w:val="none"/>
              </w:rPr>
            </w:pPr>
          </w:p>
        </w:tc>
      </w:tr>
      <w:tr w14:paraId="12F9E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7ECEB">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6</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A6F22">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E24A4">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EEA5">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股权投资情况</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9DB8">
            <w:pPr>
              <w:jc w:val="left"/>
              <w:rPr>
                <w:rFonts w:hint="default" w:ascii="方正仿宋_GB18030" w:hAnsi="方正仿宋_GB18030" w:eastAsia="方正仿宋_GB18030" w:cs="方正仿宋_GB18030"/>
                <w:i w:val="0"/>
                <w:iCs w:val="0"/>
                <w:color w:val="auto"/>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8161D">
            <w:pPr>
              <w:jc w:val="center"/>
              <w:rPr>
                <w:rFonts w:hint="default" w:ascii="方正仿宋_GB18030" w:hAnsi="方正仿宋_GB18030" w:eastAsia="方正仿宋_GB18030" w:cs="方正仿宋_GB18030"/>
                <w:i w:val="0"/>
                <w:iCs w:val="0"/>
                <w:color w:val="auto"/>
                <w:sz w:val="18"/>
                <w:szCs w:val="18"/>
                <w:u w:val="none"/>
              </w:rPr>
            </w:pPr>
          </w:p>
        </w:tc>
      </w:tr>
      <w:tr w14:paraId="46D57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2CE1C">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7</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61F76">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B8563">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80B5">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管理基金情况</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0AC3">
            <w:pPr>
              <w:jc w:val="left"/>
              <w:rPr>
                <w:rFonts w:hint="default" w:ascii="方正仿宋_GB18030" w:hAnsi="方正仿宋_GB18030" w:eastAsia="方正仿宋_GB18030" w:cs="方正仿宋_GB18030"/>
                <w:i w:val="0"/>
                <w:iCs w:val="0"/>
                <w:color w:val="auto"/>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2AF61">
            <w:pPr>
              <w:jc w:val="center"/>
              <w:rPr>
                <w:rFonts w:hint="default" w:ascii="方正仿宋_GB18030" w:hAnsi="方正仿宋_GB18030" w:eastAsia="方正仿宋_GB18030" w:cs="方正仿宋_GB18030"/>
                <w:i w:val="0"/>
                <w:iCs w:val="0"/>
                <w:color w:val="auto"/>
                <w:sz w:val="18"/>
                <w:szCs w:val="18"/>
                <w:u w:val="none"/>
              </w:rPr>
            </w:pPr>
          </w:p>
        </w:tc>
      </w:tr>
      <w:tr w14:paraId="3D251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91A79">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8</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883D6">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0BB632">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产业服务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07B0">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金融</w:t>
            </w:r>
            <w:r>
              <w:rPr>
                <w:rFonts w:hint="eastAsia" w:ascii="方正仿宋_GB18030" w:hAnsi="方正仿宋_GB18030" w:eastAsia="方正仿宋_GB18030" w:cs="方正仿宋_GB18030"/>
                <w:i w:val="0"/>
                <w:iCs w:val="0"/>
                <w:color w:val="auto"/>
                <w:kern w:val="0"/>
                <w:sz w:val="18"/>
                <w:szCs w:val="18"/>
                <w:u w:val="none"/>
                <w:lang w:val="en-US" w:eastAsia="zh-CN" w:bidi="ar"/>
              </w:rPr>
              <w:t>管理</w:t>
            </w:r>
            <w:r>
              <w:rPr>
                <w:rFonts w:hint="default" w:ascii="方正仿宋_GB18030" w:hAnsi="方正仿宋_GB18030" w:eastAsia="方正仿宋_GB18030" w:cs="方正仿宋_GB18030"/>
                <w:i w:val="0"/>
                <w:iCs w:val="0"/>
                <w:color w:val="auto"/>
                <w:kern w:val="0"/>
                <w:sz w:val="18"/>
                <w:szCs w:val="18"/>
                <w:u w:val="none"/>
                <w:lang w:val="en-US" w:eastAsia="zh-CN" w:bidi="ar"/>
              </w:rPr>
              <w:t>服务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2EC5">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通过经营管理数字化驾驶舱提供金融管理服务，</w:t>
            </w:r>
            <w:r>
              <w:rPr>
                <w:rFonts w:hint="default" w:ascii="方正仿宋_GB18030" w:hAnsi="方正仿宋_GB18030" w:eastAsia="方正仿宋_GB18030" w:cs="方正仿宋_GB18030"/>
                <w:i w:val="0"/>
                <w:iCs w:val="0"/>
                <w:color w:val="auto"/>
                <w:kern w:val="0"/>
                <w:sz w:val="18"/>
                <w:szCs w:val="18"/>
                <w:u w:val="none"/>
                <w:lang w:val="en-US" w:eastAsia="zh-CN" w:bidi="ar"/>
              </w:rPr>
              <w:t>统计并展示集团金融服务、数字经济、人才培育的核心指标，包括融资成本、融资金额、数字经济总产值、人才培育投入资金等。</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FA931">
            <w:pPr>
              <w:jc w:val="center"/>
              <w:rPr>
                <w:rFonts w:hint="default" w:ascii="方正仿宋_GB18030" w:hAnsi="方正仿宋_GB18030" w:eastAsia="方正仿宋_GB18030" w:cs="方正仿宋_GB18030"/>
                <w:i w:val="0"/>
                <w:iCs w:val="0"/>
                <w:color w:val="auto"/>
                <w:sz w:val="18"/>
                <w:szCs w:val="18"/>
                <w:u w:val="none"/>
              </w:rPr>
            </w:pPr>
          </w:p>
        </w:tc>
      </w:tr>
      <w:tr w14:paraId="5143D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A3886">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9</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4BED1">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F8AFE">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907E">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数字经济</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4199">
            <w:pPr>
              <w:jc w:val="left"/>
              <w:rPr>
                <w:rFonts w:hint="default" w:ascii="方正仿宋_GB18030" w:hAnsi="方正仿宋_GB18030" w:eastAsia="方正仿宋_GB18030" w:cs="方正仿宋_GB18030"/>
                <w:i w:val="0"/>
                <w:iCs w:val="0"/>
                <w:color w:val="auto"/>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95AE0">
            <w:pPr>
              <w:jc w:val="center"/>
              <w:rPr>
                <w:rFonts w:hint="default" w:ascii="方正仿宋_GB18030" w:hAnsi="方正仿宋_GB18030" w:eastAsia="方正仿宋_GB18030" w:cs="方正仿宋_GB18030"/>
                <w:i w:val="0"/>
                <w:iCs w:val="0"/>
                <w:color w:val="auto"/>
                <w:sz w:val="18"/>
                <w:szCs w:val="18"/>
                <w:u w:val="none"/>
              </w:rPr>
            </w:pPr>
          </w:p>
        </w:tc>
      </w:tr>
      <w:tr w14:paraId="2FD76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317B2">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10</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71A5B">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C34C5">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96A2">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人才培育</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FAB7">
            <w:pPr>
              <w:jc w:val="left"/>
              <w:rPr>
                <w:rFonts w:hint="default" w:ascii="方正仿宋_GB18030" w:hAnsi="方正仿宋_GB18030" w:eastAsia="方正仿宋_GB18030" w:cs="方正仿宋_GB18030"/>
                <w:i w:val="0"/>
                <w:iCs w:val="0"/>
                <w:color w:val="auto"/>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2A7DA">
            <w:pPr>
              <w:jc w:val="center"/>
              <w:rPr>
                <w:rFonts w:hint="default" w:ascii="方正仿宋_GB18030" w:hAnsi="方正仿宋_GB18030" w:eastAsia="方正仿宋_GB18030" w:cs="方正仿宋_GB18030"/>
                <w:i w:val="0"/>
                <w:iCs w:val="0"/>
                <w:color w:val="auto"/>
                <w:sz w:val="18"/>
                <w:szCs w:val="18"/>
                <w:u w:val="none"/>
              </w:rPr>
            </w:pPr>
          </w:p>
        </w:tc>
      </w:tr>
      <w:tr w14:paraId="5D17D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FAE18">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11</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E2A982">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智慧调度中心</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97F169">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GIS地图</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ECEB">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地图接入</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D46E">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通过智慧调度中心驾驶舱提供地图接入服务：</w:t>
            </w:r>
            <w:r>
              <w:rPr>
                <w:rFonts w:hint="eastAsia" w:ascii="方正仿宋_GB18030" w:hAnsi="方正仿宋_GB18030" w:eastAsia="方正仿宋_GB18030" w:cs="方正仿宋_GB18030"/>
                <w:i w:val="0"/>
                <w:iCs w:val="0"/>
                <w:color w:val="auto"/>
                <w:kern w:val="0"/>
                <w:sz w:val="18"/>
                <w:szCs w:val="18"/>
                <w:u w:val="none"/>
                <w:lang w:val="en-US" w:eastAsia="zh-CN" w:bidi="ar"/>
              </w:rPr>
              <w:br w:type="textWrapping"/>
            </w:r>
            <w:r>
              <w:rPr>
                <w:rFonts w:hint="default" w:ascii="方正仿宋_GB18030" w:hAnsi="方正仿宋_GB18030" w:eastAsia="方正仿宋_GB18030" w:cs="方正仿宋_GB18030"/>
                <w:i w:val="0"/>
                <w:iCs w:val="0"/>
                <w:color w:val="auto"/>
                <w:kern w:val="0"/>
                <w:sz w:val="18"/>
                <w:szCs w:val="18"/>
                <w:u w:val="none"/>
                <w:lang w:val="en-US" w:eastAsia="zh-CN" w:bidi="ar"/>
              </w:rPr>
              <w:t>1.接入百度、高德等开源地图，通过地图的形式直观展示物联感知设备的分布情况；</w:t>
            </w:r>
            <w:r>
              <w:rPr>
                <w:rFonts w:hint="default" w:ascii="方正仿宋_GB18030" w:hAnsi="方正仿宋_GB18030" w:eastAsia="方正仿宋_GB18030" w:cs="方正仿宋_GB18030"/>
                <w:i w:val="0"/>
                <w:iCs w:val="0"/>
                <w:color w:val="auto"/>
                <w:kern w:val="0"/>
                <w:sz w:val="18"/>
                <w:szCs w:val="18"/>
                <w:u w:val="none"/>
                <w:lang w:val="en-US" w:eastAsia="zh-CN" w:bidi="ar"/>
              </w:rPr>
              <w:br w:type="textWrapping"/>
            </w:r>
            <w:r>
              <w:rPr>
                <w:rFonts w:hint="default" w:ascii="方正仿宋_GB18030" w:hAnsi="方正仿宋_GB18030" w:eastAsia="方正仿宋_GB18030" w:cs="方正仿宋_GB18030"/>
                <w:i w:val="0"/>
                <w:iCs w:val="0"/>
                <w:color w:val="auto"/>
                <w:kern w:val="0"/>
                <w:sz w:val="18"/>
                <w:szCs w:val="18"/>
                <w:u w:val="none"/>
                <w:lang w:val="en-US" w:eastAsia="zh-CN" w:bidi="ar"/>
              </w:rPr>
              <w:t>2.支持在地图上自由缩放、平移、旋转，以及通过点击、拖拽等交互方式，轻松定位到特定区域或设备位置‌；</w:t>
            </w:r>
            <w:r>
              <w:rPr>
                <w:rFonts w:hint="default" w:ascii="方正仿宋_GB18030" w:hAnsi="方正仿宋_GB18030" w:eastAsia="方正仿宋_GB18030" w:cs="方正仿宋_GB18030"/>
                <w:i w:val="0"/>
                <w:iCs w:val="0"/>
                <w:color w:val="auto"/>
                <w:kern w:val="0"/>
                <w:sz w:val="18"/>
                <w:szCs w:val="18"/>
                <w:u w:val="none"/>
                <w:lang w:val="en-US" w:eastAsia="zh-CN" w:bidi="ar"/>
              </w:rPr>
              <w:br w:type="textWrapping"/>
            </w:r>
            <w:r>
              <w:rPr>
                <w:rFonts w:hint="default" w:ascii="方正仿宋_GB18030" w:hAnsi="方正仿宋_GB18030" w:eastAsia="方正仿宋_GB18030" w:cs="方正仿宋_GB18030"/>
                <w:i w:val="0"/>
                <w:iCs w:val="0"/>
                <w:color w:val="auto"/>
                <w:kern w:val="0"/>
                <w:sz w:val="18"/>
                <w:szCs w:val="18"/>
                <w:u w:val="none"/>
                <w:lang w:val="en-US" w:eastAsia="zh-CN" w:bidi="ar"/>
              </w:rPr>
              <w:t>3.支持点击显示或隐藏展示栏。</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32DD0D">
            <w:pPr>
              <w:jc w:val="center"/>
              <w:rPr>
                <w:rFonts w:hint="default" w:ascii="方正仿宋_GB18030" w:hAnsi="方正仿宋_GB18030" w:eastAsia="方正仿宋_GB18030" w:cs="方正仿宋_GB18030"/>
                <w:i w:val="0"/>
                <w:iCs w:val="0"/>
                <w:color w:val="auto"/>
                <w:sz w:val="18"/>
                <w:szCs w:val="18"/>
                <w:u w:val="none"/>
              </w:rPr>
            </w:pPr>
          </w:p>
        </w:tc>
      </w:tr>
      <w:tr w14:paraId="4FE07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BBE51">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12</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C5A18">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082AC">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2F64">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设备切换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ECFE">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通过智慧调度中心驾驶舱提供设备切换服务，</w:t>
            </w:r>
            <w:r>
              <w:rPr>
                <w:rFonts w:hint="default" w:ascii="方正仿宋_GB18030" w:hAnsi="方正仿宋_GB18030" w:eastAsia="方正仿宋_GB18030" w:cs="方正仿宋_GB18030"/>
                <w:i w:val="0"/>
                <w:iCs w:val="0"/>
                <w:color w:val="auto"/>
                <w:kern w:val="0"/>
                <w:sz w:val="18"/>
                <w:szCs w:val="18"/>
                <w:u w:val="none"/>
                <w:lang w:val="en-US" w:eastAsia="zh-CN" w:bidi="ar"/>
              </w:rPr>
              <w:t>支持点击设备名称进行切换，并跟地图进行关联。</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B160E">
            <w:pPr>
              <w:jc w:val="center"/>
              <w:rPr>
                <w:rFonts w:hint="default" w:ascii="方正仿宋_GB18030" w:hAnsi="方正仿宋_GB18030" w:eastAsia="方正仿宋_GB18030" w:cs="方正仿宋_GB18030"/>
                <w:i w:val="0"/>
                <w:iCs w:val="0"/>
                <w:color w:val="auto"/>
                <w:sz w:val="18"/>
                <w:szCs w:val="18"/>
                <w:u w:val="none"/>
              </w:rPr>
            </w:pPr>
          </w:p>
        </w:tc>
      </w:tr>
      <w:tr w14:paraId="33D14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25E11">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13</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B658F">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3826B8">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事件中心</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96E0">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事件接收</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168D">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通过智慧调度中心驾驶舱提供事件接收服务：</w:t>
            </w:r>
            <w:r>
              <w:rPr>
                <w:rFonts w:hint="eastAsia" w:ascii="方正仿宋_GB18030" w:hAnsi="方正仿宋_GB18030" w:eastAsia="方正仿宋_GB18030" w:cs="方正仿宋_GB18030"/>
                <w:i w:val="0"/>
                <w:iCs w:val="0"/>
                <w:color w:val="auto"/>
                <w:kern w:val="0"/>
                <w:sz w:val="18"/>
                <w:szCs w:val="18"/>
                <w:u w:val="none"/>
                <w:lang w:val="en-US" w:eastAsia="zh-CN" w:bidi="ar"/>
              </w:rPr>
              <w:br w:type="textWrapping"/>
            </w:r>
            <w:r>
              <w:rPr>
                <w:rFonts w:hint="default" w:ascii="方正仿宋_GB18030" w:hAnsi="方正仿宋_GB18030" w:eastAsia="方正仿宋_GB18030" w:cs="方正仿宋_GB18030"/>
                <w:i w:val="0"/>
                <w:iCs w:val="0"/>
                <w:color w:val="auto"/>
                <w:kern w:val="0"/>
                <w:sz w:val="18"/>
                <w:szCs w:val="18"/>
                <w:u w:val="none"/>
                <w:lang w:val="en-US" w:eastAsia="zh-CN" w:bidi="ar"/>
              </w:rPr>
              <w:t>1.支持资产租赁、龙客公寓、金融管理、报事报修、安全巡检等需求信息接收；</w:t>
            </w:r>
            <w:r>
              <w:rPr>
                <w:rFonts w:hint="default" w:ascii="方正仿宋_GB18030" w:hAnsi="方正仿宋_GB18030" w:eastAsia="方正仿宋_GB18030" w:cs="方正仿宋_GB18030"/>
                <w:i w:val="0"/>
                <w:iCs w:val="0"/>
                <w:color w:val="auto"/>
                <w:kern w:val="0"/>
                <w:sz w:val="18"/>
                <w:szCs w:val="18"/>
                <w:u w:val="none"/>
                <w:lang w:val="en-US" w:eastAsia="zh-CN" w:bidi="ar"/>
              </w:rPr>
              <w:br w:type="textWrapping"/>
            </w:r>
            <w:r>
              <w:rPr>
                <w:rFonts w:hint="default" w:ascii="方正仿宋_GB18030" w:hAnsi="方正仿宋_GB18030" w:eastAsia="方正仿宋_GB18030" w:cs="方正仿宋_GB18030"/>
                <w:i w:val="0"/>
                <w:iCs w:val="0"/>
                <w:color w:val="auto"/>
                <w:kern w:val="0"/>
                <w:sz w:val="18"/>
                <w:szCs w:val="18"/>
                <w:u w:val="none"/>
                <w:lang w:val="en-US" w:eastAsia="zh-CN" w:bidi="ar"/>
              </w:rPr>
              <w:t>2.支持新增需求提醒、置顶等显示方式。</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677C9">
            <w:pPr>
              <w:jc w:val="center"/>
              <w:rPr>
                <w:rFonts w:hint="default" w:ascii="方正仿宋_GB18030" w:hAnsi="方正仿宋_GB18030" w:eastAsia="方正仿宋_GB18030" w:cs="方正仿宋_GB18030"/>
                <w:i w:val="0"/>
                <w:iCs w:val="0"/>
                <w:color w:val="auto"/>
                <w:sz w:val="18"/>
                <w:szCs w:val="18"/>
                <w:u w:val="none"/>
              </w:rPr>
            </w:pPr>
          </w:p>
        </w:tc>
      </w:tr>
      <w:tr w14:paraId="2E55B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839F5">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14</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40489">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64236">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974F">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事件详情</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510B">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提供事件详情查看服务：</w:t>
            </w:r>
            <w:r>
              <w:rPr>
                <w:rFonts w:hint="default" w:ascii="方正仿宋_GB18030" w:hAnsi="方正仿宋_GB18030" w:eastAsia="方正仿宋_GB18030" w:cs="方正仿宋_GB18030"/>
                <w:i w:val="0"/>
                <w:iCs w:val="0"/>
                <w:color w:val="auto"/>
                <w:kern w:val="0"/>
                <w:sz w:val="18"/>
                <w:szCs w:val="18"/>
                <w:u w:val="none"/>
                <w:lang w:val="en-US" w:eastAsia="zh-CN" w:bidi="ar"/>
              </w:rPr>
              <w:t>支持查看需求详细信息，包括申请人、申请时间、需求内容等。</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00149">
            <w:pPr>
              <w:jc w:val="center"/>
              <w:rPr>
                <w:rFonts w:hint="default" w:ascii="方正仿宋_GB18030" w:hAnsi="方正仿宋_GB18030" w:eastAsia="方正仿宋_GB18030" w:cs="方正仿宋_GB18030"/>
                <w:i w:val="0"/>
                <w:iCs w:val="0"/>
                <w:color w:val="auto"/>
                <w:sz w:val="18"/>
                <w:szCs w:val="18"/>
                <w:u w:val="none"/>
              </w:rPr>
            </w:pPr>
          </w:p>
        </w:tc>
      </w:tr>
      <w:tr w14:paraId="5E073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2DF75">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15</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F26DD">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0FDB7">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3410">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事件处置</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C3D9">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提供事件处置服务，</w:t>
            </w:r>
            <w:r>
              <w:rPr>
                <w:rFonts w:hint="default" w:ascii="方正仿宋_GB18030" w:hAnsi="方正仿宋_GB18030" w:eastAsia="方正仿宋_GB18030" w:cs="方正仿宋_GB18030"/>
                <w:i w:val="0"/>
                <w:iCs w:val="0"/>
                <w:color w:val="auto"/>
                <w:kern w:val="0"/>
                <w:sz w:val="18"/>
                <w:szCs w:val="18"/>
                <w:u w:val="none"/>
                <w:lang w:val="en-US" w:eastAsia="zh-CN" w:bidi="ar"/>
              </w:rPr>
              <w:t>根据不同事件的处置流程进行事件处置，支持查看事件处置节点信息；支持短信通知、任务指派等操作，确保完成事件处置闭环。</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AF009">
            <w:pPr>
              <w:jc w:val="center"/>
              <w:rPr>
                <w:rFonts w:hint="default" w:ascii="方正仿宋_GB18030" w:hAnsi="方正仿宋_GB18030" w:eastAsia="方正仿宋_GB18030" w:cs="方正仿宋_GB18030"/>
                <w:i w:val="0"/>
                <w:iCs w:val="0"/>
                <w:color w:val="auto"/>
                <w:sz w:val="18"/>
                <w:szCs w:val="18"/>
                <w:u w:val="none"/>
              </w:rPr>
            </w:pPr>
          </w:p>
        </w:tc>
      </w:tr>
      <w:tr w14:paraId="19BF4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C73E5">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16</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C2B64">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49643C">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物联感知</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CA50">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物联感知设备接入</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77B6">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通过智慧调度中心驾驶舱提供物联感知设备接入服务，</w:t>
            </w:r>
            <w:r>
              <w:rPr>
                <w:rFonts w:hint="default" w:ascii="方正仿宋_GB18030" w:hAnsi="方正仿宋_GB18030" w:eastAsia="方正仿宋_GB18030" w:cs="方正仿宋_GB18030"/>
                <w:i w:val="0"/>
                <w:iCs w:val="0"/>
                <w:color w:val="auto"/>
                <w:kern w:val="0"/>
                <w:sz w:val="18"/>
                <w:szCs w:val="18"/>
                <w:u w:val="none"/>
                <w:lang w:val="en-US" w:eastAsia="zh-CN" w:bidi="ar"/>
              </w:rPr>
              <w:t>接入资产配套的物联感知设备，如摄像头、传感器等，能够实时采集传感器数据、视频监控、环境参数、设备状态、用水电量等各种信息‌，确保用户能够随时掌握停车场、厂房、港口等现场情况。</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97806">
            <w:pPr>
              <w:jc w:val="center"/>
              <w:rPr>
                <w:rFonts w:hint="default" w:ascii="方正仿宋_GB18030" w:hAnsi="方正仿宋_GB18030" w:eastAsia="方正仿宋_GB18030" w:cs="方正仿宋_GB18030"/>
                <w:i w:val="0"/>
                <w:iCs w:val="0"/>
                <w:color w:val="auto"/>
                <w:sz w:val="18"/>
                <w:szCs w:val="18"/>
                <w:u w:val="none"/>
              </w:rPr>
            </w:pPr>
          </w:p>
        </w:tc>
      </w:tr>
      <w:tr w14:paraId="47000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1AF1A">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17</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7C3F6">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1BF09">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66E2">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筛选查询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8B08">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提供筛选查询服务，</w:t>
            </w:r>
            <w:r>
              <w:rPr>
                <w:rFonts w:hint="default" w:ascii="方正仿宋_GB18030" w:hAnsi="方正仿宋_GB18030" w:eastAsia="方正仿宋_GB18030" w:cs="方正仿宋_GB18030"/>
                <w:i w:val="0"/>
                <w:iCs w:val="0"/>
                <w:color w:val="auto"/>
                <w:kern w:val="0"/>
                <w:sz w:val="18"/>
                <w:szCs w:val="18"/>
                <w:u w:val="none"/>
                <w:lang w:val="en-US" w:eastAsia="zh-CN" w:bidi="ar"/>
              </w:rPr>
              <w:t>可通过区域、资产类别等对设备进行筛选查询</w:t>
            </w:r>
            <w:r>
              <w:rPr>
                <w:rFonts w:hint="eastAsia" w:ascii="方正仿宋_GB18030" w:hAnsi="方正仿宋_GB18030" w:eastAsia="方正仿宋_GB18030" w:cs="方正仿宋_GB18030"/>
                <w:i w:val="0"/>
                <w:iCs w:val="0"/>
                <w:color w:val="auto"/>
                <w:kern w:val="0"/>
                <w:sz w:val="18"/>
                <w:szCs w:val="18"/>
                <w:u w:val="none"/>
                <w:lang w:val="en-US" w:eastAsia="zh-CN" w:bidi="ar"/>
              </w:rPr>
              <w:t>。</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2D01B">
            <w:pPr>
              <w:jc w:val="center"/>
              <w:rPr>
                <w:rFonts w:hint="default" w:ascii="方正仿宋_GB18030" w:hAnsi="方正仿宋_GB18030" w:eastAsia="方正仿宋_GB18030" w:cs="方正仿宋_GB18030"/>
                <w:i w:val="0"/>
                <w:iCs w:val="0"/>
                <w:color w:val="auto"/>
                <w:sz w:val="18"/>
                <w:szCs w:val="18"/>
                <w:u w:val="none"/>
              </w:rPr>
            </w:pPr>
          </w:p>
        </w:tc>
      </w:tr>
      <w:tr w14:paraId="52F47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BEFD4">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18</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E0C3B">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8A767">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8F79">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全屏展示</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26B9">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提供全屏展示服务，</w:t>
            </w:r>
            <w:r>
              <w:rPr>
                <w:rFonts w:hint="default" w:ascii="方正仿宋_GB18030" w:hAnsi="方正仿宋_GB18030" w:eastAsia="方正仿宋_GB18030" w:cs="方正仿宋_GB18030"/>
                <w:i w:val="0"/>
                <w:iCs w:val="0"/>
                <w:color w:val="auto"/>
                <w:kern w:val="0"/>
                <w:sz w:val="18"/>
                <w:szCs w:val="18"/>
                <w:u w:val="none"/>
                <w:lang w:val="en-US" w:eastAsia="zh-CN" w:bidi="ar"/>
              </w:rPr>
              <w:t>点击视频监控，可进行全屏查看</w:t>
            </w:r>
            <w:r>
              <w:rPr>
                <w:rFonts w:hint="eastAsia" w:ascii="方正仿宋_GB18030" w:hAnsi="方正仿宋_GB18030" w:eastAsia="方正仿宋_GB18030" w:cs="方正仿宋_GB18030"/>
                <w:i w:val="0"/>
                <w:iCs w:val="0"/>
                <w:color w:val="auto"/>
                <w:kern w:val="0"/>
                <w:sz w:val="18"/>
                <w:szCs w:val="18"/>
                <w:u w:val="none"/>
                <w:lang w:val="en-US" w:eastAsia="zh-CN" w:bidi="ar"/>
              </w:rPr>
              <w:t>。</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2EEB3">
            <w:pPr>
              <w:jc w:val="center"/>
              <w:rPr>
                <w:rFonts w:hint="default" w:ascii="方正仿宋_GB18030" w:hAnsi="方正仿宋_GB18030" w:eastAsia="方正仿宋_GB18030" w:cs="方正仿宋_GB18030"/>
                <w:i w:val="0"/>
                <w:iCs w:val="0"/>
                <w:color w:val="auto"/>
                <w:sz w:val="18"/>
                <w:szCs w:val="18"/>
                <w:u w:val="none"/>
              </w:rPr>
            </w:pPr>
          </w:p>
        </w:tc>
      </w:tr>
      <w:tr w14:paraId="66058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3BAC0">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19</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98510">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67924">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3D1F">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一键通知</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F30B">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提供一键通知服务，</w:t>
            </w:r>
            <w:r>
              <w:rPr>
                <w:rFonts w:hint="default" w:ascii="方正仿宋_GB18030" w:hAnsi="方正仿宋_GB18030" w:eastAsia="方正仿宋_GB18030" w:cs="方正仿宋_GB18030"/>
                <w:i w:val="0"/>
                <w:iCs w:val="0"/>
                <w:color w:val="auto"/>
                <w:kern w:val="0"/>
                <w:sz w:val="18"/>
                <w:szCs w:val="18"/>
                <w:u w:val="none"/>
                <w:lang w:val="en-US" w:eastAsia="zh-CN" w:bidi="ar"/>
              </w:rPr>
              <w:t>发生异常情况时,可站内信、短信等方式发送信息至相关责任人，并支持通知内容自定义。</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6629F">
            <w:pPr>
              <w:jc w:val="center"/>
              <w:rPr>
                <w:rFonts w:hint="default" w:ascii="方正仿宋_GB18030" w:hAnsi="方正仿宋_GB18030" w:eastAsia="方正仿宋_GB18030" w:cs="方正仿宋_GB18030"/>
                <w:i w:val="0"/>
                <w:iCs w:val="0"/>
                <w:color w:val="auto"/>
                <w:sz w:val="18"/>
                <w:szCs w:val="18"/>
                <w:u w:val="none"/>
              </w:rPr>
            </w:pPr>
          </w:p>
        </w:tc>
      </w:tr>
      <w:tr w14:paraId="7E033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B44F7">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20</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8A2F97">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资产运营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896822">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资产GIS一张图</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7B4B">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地图接入</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03F9">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通过资产运营驾驶舱提供地图接入服务：</w:t>
            </w:r>
            <w:r>
              <w:rPr>
                <w:rFonts w:hint="eastAsia" w:ascii="方正仿宋_GB18030" w:hAnsi="方正仿宋_GB18030" w:eastAsia="方正仿宋_GB18030" w:cs="方正仿宋_GB18030"/>
                <w:i w:val="0"/>
                <w:iCs w:val="0"/>
                <w:color w:val="auto"/>
                <w:kern w:val="0"/>
                <w:sz w:val="18"/>
                <w:szCs w:val="18"/>
                <w:u w:val="none"/>
                <w:lang w:val="en-US" w:eastAsia="zh-CN" w:bidi="ar"/>
              </w:rPr>
              <w:br w:type="textWrapping"/>
            </w:r>
            <w:r>
              <w:rPr>
                <w:rFonts w:hint="default" w:ascii="方正仿宋_GB18030" w:hAnsi="方正仿宋_GB18030" w:eastAsia="方正仿宋_GB18030" w:cs="方正仿宋_GB18030"/>
                <w:i w:val="0"/>
                <w:iCs w:val="0"/>
                <w:color w:val="auto"/>
                <w:kern w:val="0"/>
                <w:sz w:val="18"/>
                <w:szCs w:val="18"/>
                <w:u w:val="none"/>
                <w:lang w:val="en-US" w:eastAsia="zh-CN" w:bidi="ar"/>
              </w:rPr>
              <w:t>1.接入百度、高德等开源地图，通过地图的形式直观展示资产的位置、分布、状态等关键信息</w:t>
            </w:r>
            <w:r>
              <w:rPr>
                <w:rFonts w:hint="default" w:ascii="Times New Roman" w:hAnsi="Times New Roman" w:eastAsia="方正仿宋_GB18030" w:cs="Times New Roman"/>
                <w:i w:val="0"/>
                <w:iCs w:val="0"/>
                <w:color w:val="auto"/>
                <w:kern w:val="0"/>
                <w:sz w:val="18"/>
                <w:szCs w:val="18"/>
                <w:u w:val="none"/>
                <w:lang w:val="en-US" w:eastAsia="zh-CN" w:bidi="ar"/>
              </w:rPr>
              <w:t>‌</w:t>
            </w:r>
            <w:r>
              <w:rPr>
                <w:rFonts w:hint="default" w:ascii="方正仿宋_GB18030" w:hAnsi="方正仿宋_GB18030" w:eastAsia="方正仿宋_GB18030" w:cs="方正仿宋_GB18030"/>
                <w:i w:val="0"/>
                <w:iCs w:val="0"/>
                <w:color w:val="auto"/>
                <w:kern w:val="0"/>
                <w:sz w:val="18"/>
                <w:szCs w:val="18"/>
                <w:u w:val="none"/>
                <w:lang w:val="en-US" w:eastAsia="zh-CN" w:bidi="ar"/>
              </w:rPr>
              <w:t>；</w:t>
            </w:r>
            <w:r>
              <w:rPr>
                <w:rFonts w:hint="default" w:ascii="方正仿宋_GB18030" w:hAnsi="方正仿宋_GB18030" w:eastAsia="方正仿宋_GB18030" w:cs="方正仿宋_GB18030"/>
                <w:i w:val="0"/>
                <w:iCs w:val="0"/>
                <w:color w:val="auto"/>
                <w:kern w:val="0"/>
                <w:sz w:val="18"/>
                <w:szCs w:val="18"/>
                <w:u w:val="none"/>
                <w:lang w:val="en-US" w:eastAsia="zh-CN" w:bidi="ar"/>
              </w:rPr>
              <w:br w:type="textWrapping"/>
            </w:r>
            <w:r>
              <w:rPr>
                <w:rFonts w:hint="default" w:ascii="方正仿宋_GB18030" w:hAnsi="方正仿宋_GB18030" w:eastAsia="方正仿宋_GB18030" w:cs="方正仿宋_GB18030"/>
                <w:i w:val="0"/>
                <w:iCs w:val="0"/>
                <w:color w:val="auto"/>
                <w:kern w:val="0"/>
                <w:sz w:val="18"/>
                <w:szCs w:val="18"/>
                <w:u w:val="none"/>
                <w:lang w:val="en-US" w:eastAsia="zh-CN" w:bidi="ar"/>
              </w:rPr>
              <w:t>2.支持在地图上自由缩放、平移、旋转，以及通过点击、拖拽等交互方式，轻松定位到特定区域或资产位置；</w:t>
            </w:r>
            <w:r>
              <w:rPr>
                <w:rFonts w:hint="default" w:ascii="方正仿宋_GB18030" w:hAnsi="方正仿宋_GB18030" w:eastAsia="方正仿宋_GB18030" w:cs="方正仿宋_GB18030"/>
                <w:i w:val="0"/>
                <w:iCs w:val="0"/>
                <w:color w:val="auto"/>
                <w:kern w:val="0"/>
                <w:sz w:val="18"/>
                <w:szCs w:val="18"/>
                <w:u w:val="none"/>
                <w:lang w:val="en-US" w:eastAsia="zh-CN" w:bidi="ar"/>
              </w:rPr>
              <w:br w:type="textWrapping"/>
            </w:r>
            <w:r>
              <w:rPr>
                <w:rFonts w:hint="default" w:ascii="方正仿宋_GB18030" w:hAnsi="方正仿宋_GB18030" w:eastAsia="方正仿宋_GB18030" w:cs="方正仿宋_GB18030"/>
                <w:i w:val="0"/>
                <w:iCs w:val="0"/>
                <w:color w:val="auto"/>
                <w:kern w:val="0"/>
                <w:sz w:val="18"/>
                <w:szCs w:val="18"/>
                <w:u w:val="none"/>
                <w:lang w:val="en-US" w:eastAsia="zh-CN" w:bidi="ar"/>
              </w:rPr>
              <w:t>3.支持点击显示或隐藏展示栏；</w:t>
            </w:r>
            <w:r>
              <w:rPr>
                <w:rFonts w:hint="default" w:ascii="方正仿宋_GB18030" w:hAnsi="方正仿宋_GB18030" w:eastAsia="方正仿宋_GB18030" w:cs="方正仿宋_GB18030"/>
                <w:i w:val="0"/>
                <w:iCs w:val="0"/>
                <w:color w:val="auto"/>
                <w:kern w:val="0"/>
                <w:sz w:val="18"/>
                <w:szCs w:val="18"/>
                <w:u w:val="none"/>
                <w:lang w:val="en-US" w:eastAsia="zh-CN" w:bidi="ar"/>
              </w:rPr>
              <w:br w:type="textWrapping"/>
            </w:r>
            <w:r>
              <w:rPr>
                <w:rFonts w:hint="default" w:ascii="方正仿宋_GB18030" w:hAnsi="方正仿宋_GB18030" w:eastAsia="方正仿宋_GB18030" w:cs="方正仿宋_GB18030"/>
                <w:i w:val="0"/>
                <w:iCs w:val="0"/>
                <w:color w:val="auto"/>
                <w:kern w:val="0"/>
                <w:sz w:val="18"/>
                <w:szCs w:val="18"/>
                <w:u w:val="none"/>
                <w:lang w:val="en-US" w:eastAsia="zh-CN" w:bidi="ar"/>
              </w:rPr>
              <w:t>4.支持资产关键词搜索，查询后自动定位到指定资产。</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A83BC8">
            <w:pPr>
              <w:jc w:val="center"/>
              <w:rPr>
                <w:rFonts w:hint="default" w:ascii="方正仿宋_GB18030" w:hAnsi="方正仿宋_GB18030" w:eastAsia="方正仿宋_GB18030" w:cs="方正仿宋_GB18030"/>
                <w:i w:val="0"/>
                <w:iCs w:val="0"/>
                <w:color w:val="auto"/>
                <w:sz w:val="18"/>
                <w:szCs w:val="18"/>
                <w:u w:val="none"/>
              </w:rPr>
            </w:pPr>
          </w:p>
        </w:tc>
      </w:tr>
      <w:tr w14:paraId="4D7A4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927A3">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21</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65D5F">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49525">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B1DE">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资产详情弹窗</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D0D7">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提供资产详情弹窗服务，</w:t>
            </w:r>
            <w:r>
              <w:rPr>
                <w:rFonts w:hint="default" w:ascii="方正仿宋_GB18030" w:hAnsi="方正仿宋_GB18030" w:eastAsia="方正仿宋_GB18030" w:cs="方正仿宋_GB18030"/>
                <w:i w:val="0"/>
                <w:iCs w:val="0"/>
                <w:color w:val="auto"/>
                <w:kern w:val="0"/>
                <w:sz w:val="18"/>
                <w:szCs w:val="18"/>
                <w:u w:val="none"/>
                <w:lang w:val="en-US" w:eastAsia="zh-CN" w:bidi="ar"/>
              </w:rPr>
              <w:t>利用定位图标撒点的方式展示资产分布情况,点击图标展示资产的关键信息，包括资产名称、类型、所属街道、坐落位置、账面价值、建筑面积、已租面积、视频监控等。</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A26C5">
            <w:pPr>
              <w:jc w:val="center"/>
              <w:rPr>
                <w:rFonts w:hint="default" w:ascii="方正仿宋_GB18030" w:hAnsi="方正仿宋_GB18030" w:eastAsia="方正仿宋_GB18030" w:cs="方正仿宋_GB18030"/>
                <w:i w:val="0"/>
                <w:iCs w:val="0"/>
                <w:color w:val="auto"/>
                <w:sz w:val="18"/>
                <w:szCs w:val="18"/>
                <w:u w:val="none"/>
              </w:rPr>
            </w:pPr>
          </w:p>
        </w:tc>
      </w:tr>
      <w:tr w14:paraId="6FC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BBDCF">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22</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61F01">
            <w:pPr>
              <w:jc w:val="center"/>
              <w:rPr>
                <w:rFonts w:hint="default" w:ascii="方正仿宋_GB18030" w:hAnsi="方正仿宋_GB18030" w:eastAsia="方正仿宋_GB18030" w:cs="方正仿宋_GB18030"/>
                <w:i w:val="0"/>
                <w:iCs w:val="0"/>
                <w:color w:val="auto"/>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8F18">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关键指标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33D8">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E67A">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提供关键指标展示服务，</w:t>
            </w:r>
            <w:r>
              <w:rPr>
                <w:rFonts w:hint="default" w:ascii="方正仿宋_GB18030" w:hAnsi="方正仿宋_GB18030" w:eastAsia="方正仿宋_GB18030" w:cs="方正仿宋_GB18030"/>
                <w:i w:val="0"/>
                <w:iCs w:val="0"/>
                <w:color w:val="auto"/>
                <w:kern w:val="0"/>
                <w:sz w:val="18"/>
                <w:szCs w:val="18"/>
                <w:u w:val="none"/>
                <w:lang w:val="en-US" w:eastAsia="zh-CN" w:bidi="ar"/>
              </w:rPr>
              <w:t>展示实物资产关键数据指标，包括已出租总面积、总账面价值、年度总收益等。</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9FD53">
            <w:pPr>
              <w:jc w:val="center"/>
              <w:rPr>
                <w:rFonts w:hint="default" w:ascii="方正仿宋_GB18030" w:hAnsi="方正仿宋_GB18030" w:eastAsia="方正仿宋_GB18030" w:cs="方正仿宋_GB18030"/>
                <w:i w:val="0"/>
                <w:iCs w:val="0"/>
                <w:color w:val="auto"/>
                <w:sz w:val="18"/>
                <w:szCs w:val="18"/>
                <w:u w:val="none"/>
              </w:rPr>
            </w:pPr>
          </w:p>
        </w:tc>
      </w:tr>
      <w:tr w14:paraId="4A7AD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F3483">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23</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141AD">
            <w:pPr>
              <w:jc w:val="center"/>
              <w:rPr>
                <w:rFonts w:hint="default" w:ascii="方正仿宋_GB18030" w:hAnsi="方正仿宋_GB18030" w:eastAsia="方正仿宋_GB18030" w:cs="方正仿宋_GB18030"/>
                <w:i w:val="0"/>
                <w:iCs w:val="0"/>
                <w:color w:val="auto"/>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AE65">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业态分布</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C28B">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A9A6">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提供业态分布服务，</w:t>
            </w:r>
            <w:r>
              <w:rPr>
                <w:rFonts w:hint="default" w:ascii="方正仿宋_GB18030" w:hAnsi="方正仿宋_GB18030" w:eastAsia="方正仿宋_GB18030" w:cs="方正仿宋_GB18030"/>
                <w:i w:val="0"/>
                <w:iCs w:val="0"/>
                <w:color w:val="auto"/>
                <w:kern w:val="0"/>
                <w:sz w:val="18"/>
                <w:szCs w:val="18"/>
                <w:u w:val="none"/>
                <w:lang w:val="en-US" w:eastAsia="zh-CN" w:bidi="ar"/>
              </w:rPr>
              <w:t>以柱状图、饼状图的形式展示不同业态类型资产的数量及占比情况。</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F0C29">
            <w:pPr>
              <w:jc w:val="center"/>
              <w:rPr>
                <w:rFonts w:hint="default" w:ascii="方正仿宋_GB18030" w:hAnsi="方正仿宋_GB18030" w:eastAsia="方正仿宋_GB18030" w:cs="方正仿宋_GB18030"/>
                <w:i w:val="0"/>
                <w:iCs w:val="0"/>
                <w:color w:val="auto"/>
                <w:sz w:val="18"/>
                <w:szCs w:val="18"/>
                <w:u w:val="none"/>
              </w:rPr>
            </w:pPr>
          </w:p>
        </w:tc>
      </w:tr>
      <w:tr w14:paraId="76B8D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F0AE0">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24</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33E9E">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FFDEA4">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租赁分析</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8180">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租金收取情况</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23E6">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提供租赁分析服务，</w:t>
            </w:r>
            <w:r>
              <w:rPr>
                <w:rFonts w:hint="default" w:ascii="方正仿宋_GB18030" w:hAnsi="方正仿宋_GB18030" w:eastAsia="方正仿宋_GB18030" w:cs="方正仿宋_GB18030"/>
                <w:i w:val="0"/>
                <w:iCs w:val="0"/>
                <w:color w:val="auto"/>
                <w:kern w:val="0"/>
                <w:sz w:val="18"/>
                <w:szCs w:val="18"/>
                <w:u w:val="none"/>
                <w:lang w:val="en-US" w:eastAsia="zh-CN" w:bidi="ar"/>
              </w:rPr>
              <w:t>展示当月应收租金、实收租金以及未收租金等统计数据。</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FE529">
            <w:pPr>
              <w:jc w:val="center"/>
              <w:rPr>
                <w:rFonts w:hint="default" w:ascii="方正仿宋_GB18030" w:hAnsi="方正仿宋_GB18030" w:eastAsia="方正仿宋_GB18030" w:cs="方正仿宋_GB18030"/>
                <w:i w:val="0"/>
                <w:iCs w:val="0"/>
                <w:color w:val="auto"/>
                <w:sz w:val="18"/>
                <w:szCs w:val="18"/>
                <w:u w:val="none"/>
              </w:rPr>
            </w:pPr>
          </w:p>
        </w:tc>
      </w:tr>
      <w:tr w14:paraId="5A6EB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8136A">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25</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5CC3B">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2B3C8">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FC21">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租赁提醒</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EF5B">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提供租赁提醒服务，</w:t>
            </w:r>
            <w:r>
              <w:rPr>
                <w:rFonts w:hint="default" w:ascii="方正仿宋_GB18030" w:hAnsi="方正仿宋_GB18030" w:eastAsia="方正仿宋_GB18030" w:cs="方正仿宋_GB18030"/>
                <w:i w:val="0"/>
                <w:iCs w:val="0"/>
                <w:color w:val="auto"/>
                <w:kern w:val="0"/>
                <w:sz w:val="18"/>
                <w:szCs w:val="18"/>
                <w:u w:val="none"/>
                <w:lang w:val="en-US" w:eastAsia="zh-CN" w:bidi="ar"/>
              </w:rPr>
              <w:t>展示将到期合同数、逾期合同、近期应收租金、欠收租金等数据指标。</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13060">
            <w:pPr>
              <w:jc w:val="center"/>
              <w:rPr>
                <w:rFonts w:hint="default" w:ascii="方正仿宋_GB18030" w:hAnsi="方正仿宋_GB18030" w:eastAsia="方正仿宋_GB18030" w:cs="方正仿宋_GB18030"/>
                <w:i w:val="0"/>
                <w:iCs w:val="0"/>
                <w:color w:val="auto"/>
                <w:sz w:val="18"/>
                <w:szCs w:val="18"/>
                <w:u w:val="none"/>
              </w:rPr>
            </w:pPr>
          </w:p>
        </w:tc>
      </w:tr>
      <w:tr w14:paraId="6D279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6F401">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26</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C47EC">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2AAA8B">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收益分析</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8769">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合同收入</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0C07">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提供合同收入展示服务，</w:t>
            </w:r>
            <w:r>
              <w:rPr>
                <w:rFonts w:hint="default" w:ascii="方正仿宋_GB18030" w:hAnsi="方正仿宋_GB18030" w:eastAsia="方正仿宋_GB18030" w:cs="方正仿宋_GB18030"/>
                <w:i w:val="0"/>
                <w:iCs w:val="0"/>
                <w:color w:val="auto"/>
                <w:kern w:val="0"/>
                <w:sz w:val="18"/>
                <w:szCs w:val="18"/>
                <w:u w:val="none"/>
                <w:lang w:val="en-US" w:eastAsia="zh-CN" w:bidi="ar"/>
              </w:rPr>
              <w:t>以柱状图、折现图的形式展示当年合同收入情况</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214C2">
            <w:pPr>
              <w:jc w:val="center"/>
              <w:rPr>
                <w:rFonts w:hint="default" w:ascii="方正仿宋_GB18030" w:hAnsi="方正仿宋_GB18030" w:eastAsia="方正仿宋_GB18030" w:cs="方正仿宋_GB18030"/>
                <w:i w:val="0"/>
                <w:iCs w:val="0"/>
                <w:color w:val="auto"/>
                <w:sz w:val="18"/>
                <w:szCs w:val="18"/>
                <w:u w:val="none"/>
              </w:rPr>
            </w:pPr>
          </w:p>
        </w:tc>
      </w:tr>
      <w:tr w14:paraId="09783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496A0">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27</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DD0E6">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F1BC3">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0554">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到账收入</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390A">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提供到账收入展示服务，</w:t>
            </w:r>
            <w:r>
              <w:rPr>
                <w:rFonts w:hint="default" w:ascii="方正仿宋_GB18030" w:hAnsi="方正仿宋_GB18030" w:eastAsia="方正仿宋_GB18030" w:cs="方正仿宋_GB18030"/>
                <w:i w:val="0"/>
                <w:iCs w:val="0"/>
                <w:color w:val="auto"/>
                <w:kern w:val="0"/>
                <w:sz w:val="18"/>
                <w:szCs w:val="18"/>
                <w:u w:val="none"/>
                <w:lang w:val="en-US" w:eastAsia="zh-CN" w:bidi="ar"/>
              </w:rPr>
              <w:t>以柱状图、折现图的形式展示当年实际到账收入情况</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BAA05">
            <w:pPr>
              <w:jc w:val="center"/>
              <w:rPr>
                <w:rFonts w:hint="default" w:ascii="方正仿宋_GB18030" w:hAnsi="方正仿宋_GB18030" w:eastAsia="方正仿宋_GB18030" w:cs="方正仿宋_GB18030"/>
                <w:i w:val="0"/>
                <w:iCs w:val="0"/>
                <w:color w:val="auto"/>
                <w:sz w:val="18"/>
                <w:szCs w:val="18"/>
                <w:u w:val="none"/>
              </w:rPr>
            </w:pPr>
          </w:p>
        </w:tc>
      </w:tr>
      <w:tr w14:paraId="2319B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28B8E">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28</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5E2A1">
            <w:pPr>
              <w:jc w:val="center"/>
              <w:rPr>
                <w:rFonts w:hint="default" w:ascii="方正仿宋_GB18030" w:hAnsi="方正仿宋_GB18030" w:eastAsia="方正仿宋_GB18030" w:cs="方正仿宋_GB18030"/>
                <w:i w:val="0"/>
                <w:iCs w:val="0"/>
                <w:color w:val="auto"/>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84AF">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资产列表</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733A">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CC45">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提供资产列表展示服务：</w:t>
            </w:r>
            <w:r>
              <w:rPr>
                <w:rFonts w:hint="default" w:ascii="方正仿宋_GB18030" w:hAnsi="方正仿宋_GB18030" w:eastAsia="方正仿宋_GB18030" w:cs="方正仿宋_GB18030"/>
                <w:i w:val="0"/>
                <w:iCs w:val="0"/>
                <w:color w:val="auto"/>
                <w:kern w:val="0"/>
                <w:sz w:val="18"/>
                <w:szCs w:val="18"/>
                <w:u w:val="none"/>
                <w:lang w:val="en-US" w:eastAsia="zh-CN" w:bidi="ar"/>
              </w:rPr>
              <w:br w:type="textWrapping"/>
            </w:r>
            <w:r>
              <w:rPr>
                <w:rFonts w:hint="default" w:ascii="方正仿宋_GB18030" w:hAnsi="方正仿宋_GB18030" w:eastAsia="方正仿宋_GB18030" w:cs="方正仿宋_GB18030"/>
                <w:i w:val="0"/>
                <w:iCs w:val="0"/>
                <w:color w:val="auto"/>
                <w:kern w:val="0"/>
                <w:sz w:val="18"/>
                <w:szCs w:val="18"/>
                <w:u w:val="none"/>
                <w:lang w:val="en-US" w:eastAsia="zh-CN" w:bidi="ar"/>
              </w:rPr>
              <w:t>1.滚动展示资产列表，支持模糊搜索、多维度筛选等操作；</w:t>
            </w:r>
            <w:r>
              <w:rPr>
                <w:rFonts w:hint="default" w:ascii="方正仿宋_GB18030" w:hAnsi="方正仿宋_GB18030" w:eastAsia="方正仿宋_GB18030" w:cs="方正仿宋_GB18030"/>
                <w:i w:val="0"/>
                <w:iCs w:val="0"/>
                <w:color w:val="auto"/>
                <w:kern w:val="0"/>
                <w:sz w:val="18"/>
                <w:szCs w:val="18"/>
                <w:u w:val="none"/>
                <w:lang w:val="en-US" w:eastAsia="zh-CN" w:bidi="ar"/>
              </w:rPr>
              <w:br w:type="textWrapping"/>
            </w:r>
            <w:r>
              <w:rPr>
                <w:rFonts w:hint="default" w:ascii="方正仿宋_GB18030" w:hAnsi="方正仿宋_GB18030" w:eastAsia="方正仿宋_GB18030" w:cs="方正仿宋_GB18030"/>
                <w:i w:val="0"/>
                <w:iCs w:val="0"/>
                <w:color w:val="auto"/>
                <w:kern w:val="0"/>
                <w:sz w:val="18"/>
                <w:szCs w:val="18"/>
                <w:u w:val="none"/>
                <w:lang w:val="en-US" w:eastAsia="zh-CN" w:bidi="ar"/>
              </w:rPr>
              <w:t>2.点击单条信息可在地图上进行定位展示。</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F3104">
            <w:pPr>
              <w:jc w:val="center"/>
              <w:rPr>
                <w:rFonts w:hint="default" w:ascii="方正仿宋_GB18030" w:hAnsi="方正仿宋_GB18030" w:eastAsia="方正仿宋_GB18030" w:cs="方正仿宋_GB18030"/>
                <w:i w:val="0"/>
                <w:iCs w:val="0"/>
                <w:color w:val="auto"/>
                <w:sz w:val="18"/>
                <w:szCs w:val="18"/>
                <w:u w:val="none"/>
              </w:rPr>
            </w:pPr>
          </w:p>
        </w:tc>
      </w:tr>
      <w:tr w14:paraId="44B63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3F4B9">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29</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9D8B71">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产业合作</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E80653">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固定资产投资</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8003">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投资完成情况</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ED37">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通过产业合作驾驶舱提供固定资产投资服务：</w:t>
            </w:r>
            <w:r>
              <w:rPr>
                <w:rFonts w:hint="eastAsia" w:ascii="方正仿宋_GB18030" w:hAnsi="方正仿宋_GB18030" w:eastAsia="方正仿宋_GB18030" w:cs="方正仿宋_GB18030"/>
                <w:i w:val="0"/>
                <w:iCs w:val="0"/>
                <w:color w:val="auto"/>
                <w:kern w:val="0"/>
                <w:sz w:val="18"/>
                <w:szCs w:val="18"/>
                <w:u w:val="none"/>
                <w:lang w:val="en-US" w:eastAsia="zh-CN" w:bidi="ar"/>
              </w:rPr>
              <w:br w:type="textWrapping"/>
            </w:r>
            <w:r>
              <w:rPr>
                <w:rFonts w:hint="default" w:ascii="方正仿宋_GB18030" w:hAnsi="方正仿宋_GB18030" w:eastAsia="方正仿宋_GB18030" w:cs="方正仿宋_GB18030"/>
                <w:i w:val="0"/>
                <w:iCs w:val="0"/>
                <w:color w:val="auto"/>
                <w:kern w:val="0"/>
                <w:sz w:val="18"/>
                <w:szCs w:val="18"/>
                <w:u w:val="none"/>
                <w:lang w:val="en-US" w:eastAsia="zh-CN" w:bidi="ar"/>
              </w:rPr>
              <w:t>1.展示当前年度计划投资、本年累计投资、完成率等；</w:t>
            </w:r>
            <w:r>
              <w:rPr>
                <w:rFonts w:hint="default" w:ascii="方正仿宋_GB18030" w:hAnsi="方正仿宋_GB18030" w:eastAsia="方正仿宋_GB18030" w:cs="方正仿宋_GB18030"/>
                <w:i w:val="0"/>
                <w:iCs w:val="0"/>
                <w:color w:val="auto"/>
                <w:kern w:val="0"/>
                <w:sz w:val="18"/>
                <w:szCs w:val="18"/>
                <w:u w:val="none"/>
                <w:lang w:val="en-US" w:eastAsia="zh-CN" w:bidi="ar"/>
              </w:rPr>
              <w:br w:type="textWrapping"/>
            </w:r>
            <w:r>
              <w:rPr>
                <w:rFonts w:hint="default" w:ascii="方正仿宋_GB18030" w:hAnsi="方正仿宋_GB18030" w:eastAsia="方正仿宋_GB18030" w:cs="方正仿宋_GB18030"/>
                <w:i w:val="0"/>
                <w:iCs w:val="0"/>
                <w:color w:val="auto"/>
                <w:kern w:val="0"/>
                <w:sz w:val="18"/>
                <w:szCs w:val="18"/>
                <w:u w:val="none"/>
                <w:lang w:val="en-US" w:eastAsia="zh-CN" w:bidi="ar"/>
              </w:rPr>
              <w:t>2.以柱状图、折线图等形式展示本年度每个月的投资金额及环比分析数据。</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81DC57">
            <w:pPr>
              <w:jc w:val="center"/>
              <w:rPr>
                <w:rFonts w:hint="default" w:ascii="方正仿宋_GB18030" w:hAnsi="方正仿宋_GB18030" w:eastAsia="方正仿宋_GB18030" w:cs="方正仿宋_GB18030"/>
                <w:i w:val="0"/>
                <w:iCs w:val="0"/>
                <w:color w:val="auto"/>
                <w:sz w:val="18"/>
                <w:szCs w:val="18"/>
                <w:u w:val="none"/>
              </w:rPr>
            </w:pPr>
          </w:p>
        </w:tc>
      </w:tr>
      <w:tr w14:paraId="5A4E1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B4B56">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30</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3E092">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4E4C0">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91BA">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固定投资项目</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4BC7">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提供固定投资项目展示服务：</w:t>
            </w:r>
            <w:r>
              <w:rPr>
                <w:rFonts w:hint="eastAsia" w:ascii="方正仿宋_GB18030" w:hAnsi="方正仿宋_GB18030" w:eastAsia="方正仿宋_GB18030" w:cs="方正仿宋_GB18030"/>
                <w:i w:val="0"/>
                <w:iCs w:val="0"/>
                <w:color w:val="auto"/>
                <w:kern w:val="0"/>
                <w:sz w:val="18"/>
                <w:szCs w:val="18"/>
                <w:u w:val="none"/>
                <w:lang w:val="en-US" w:eastAsia="zh-CN" w:bidi="ar"/>
              </w:rPr>
              <w:br w:type="textWrapping"/>
            </w:r>
            <w:r>
              <w:rPr>
                <w:rFonts w:hint="default" w:ascii="方正仿宋_GB18030" w:hAnsi="方正仿宋_GB18030" w:eastAsia="方正仿宋_GB18030" w:cs="方正仿宋_GB18030"/>
                <w:i w:val="0"/>
                <w:iCs w:val="0"/>
                <w:color w:val="auto"/>
                <w:kern w:val="0"/>
                <w:sz w:val="18"/>
                <w:szCs w:val="18"/>
                <w:u w:val="none"/>
                <w:lang w:val="en-US" w:eastAsia="zh-CN" w:bidi="ar"/>
              </w:rPr>
              <w:t>1.以列表展示固定投资项目，点击进行项目列表下钻；</w:t>
            </w:r>
            <w:r>
              <w:rPr>
                <w:rFonts w:hint="default" w:ascii="方正仿宋_GB18030" w:hAnsi="方正仿宋_GB18030" w:eastAsia="方正仿宋_GB18030" w:cs="方正仿宋_GB18030"/>
                <w:i w:val="0"/>
                <w:iCs w:val="0"/>
                <w:color w:val="auto"/>
                <w:kern w:val="0"/>
                <w:sz w:val="18"/>
                <w:szCs w:val="18"/>
                <w:u w:val="none"/>
                <w:lang w:val="en-US" w:eastAsia="zh-CN" w:bidi="ar"/>
              </w:rPr>
              <w:br w:type="textWrapping"/>
            </w:r>
            <w:r>
              <w:rPr>
                <w:rFonts w:hint="default" w:ascii="方正仿宋_GB18030" w:hAnsi="方正仿宋_GB18030" w:eastAsia="方正仿宋_GB18030" w:cs="方正仿宋_GB18030"/>
                <w:i w:val="0"/>
                <w:iCs w:val="0"/>
                <w:color w:val="auto"/>
                <w:kern w:val="0"/>
                <w:sz w:val="18"/>
                <w:szCs w:val="18"/>
                <w:u w:val="none"/>
                <w:lang w:val="en-US" w:eastAsia="zh-CN" w:bidi="ar"/>
              </w:rPr>
              <w:t>2.弹窗列表支持关键词搜索、筛选等功能操作。</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78543">
            <w:pPr>
              <w:jc w:val="center"/>
              <w:rPr>
                <w:rFonts w:hint="default" w:ascii="方正仿宋_GB18030" w:hAnsi="方正仿宋_GB18030" w:eastAsia="方正仿宋_GB18030" w:cs="方正仿宋_GB18030"/>
                <w:i w:val="0"/>
                <w:iCs w:val="0"/>
                <w:color w:val="auto"/>
                <w:sz w:val="18"/>
                <w:szCs w:val="18"/>
                <w:u w:val="none"/>
              </w:rPr>
            </w:pPr>
          </w:p>
        </w:tc>
      </w:tr>
      <w:tr w14:paraId="410F4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9C990">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31</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995E3">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CCB9FD">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股权投资</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EFAE">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投资计划</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7C91">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通过产业合作驾驶舱提供股权投资服务，</w:t>
            </w:r>
            <w:r>
              <w:rPr>
                <w:rFonts w:hint="default" w:ascii="方正仿宋_GB18030" w:hAnsi="方正仿宋_GB18030" w:eastAsia="方正仿宋_GB18030" w:cs="方正仿宋_GB18030"/>
                <w:i w:val="0"/>
                <w:iCs w:val="0"/>
                <w:color w:val="auto"/>
                <w:kern w:val="0"/>
                <w:sz w:val="18"/>
                <w:szCs w:val="18"/>
                <w:u w:val="none"/>
                <w:lang w:val="en-US" w:eastAsia="zh-CN" w:bidi="ar"/>
              </w:rPr>
              <w:t>以柱状图、折线图等形式展示投资计划、投资完成情况、完成率等。</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BF5DE">
            <w:pPr>
              <w:jc w:val="center"/>
              <w:rPr>
                <w:rFonts w:hint="default" w:ascii="方正仿宋_GB18030" w:hAnsi="方正仿宋_GB18030" w:eastAsia="方正仿宋_GB18030" w:cs="方正仿宋_GB18030"/>
                <w:i w:val="0"/>
                <w:iCs w:val="0"/>
                <w:color w:val="auto"/>
                <w:sz w:val="18"/>
                <w:szCs w:val="18"/>
                <w:u w:val="none"/>
              </w:rPr>
            </w:pPr>
          </w:p>
        </w:tc>
      </w:tr>
      <w:tr w14:paraId="0B4FB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20960">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32</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6B5EC">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B72F8">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BF7A">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年度投资情况</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9833">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提供年度投资情况服务，</w:t>
            </w:r>
            <w:r>
              <w:rPr>
                <w:rFonts w:hint="default" w:ascii="方正仿宋_GB18030" w:hAnsi="方正仿宋_GB18030" w:eastAsia="方正仿宋_GB18030" w:cs="方正仿宋_GB18030"/>
                <w:i w:val="0"/>
                <w:iCs w:val="0"/>
                <w:color w:val="auto"/>
                <w:kern w:val="0"/>
                <w:sz w:val="18"/>
                <w:szCs w:val="18"/>
                <w:u w:val="none"/>
                <w:lang w:val="en-US" w:eastAsia="zh-CN" w:bidi="ar"/>
              </w:rPr>
              <w:t>以柱状图、折线图等形式展示本年度每个月的股权直投金额、收益、收益率等统计数据。</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8A28D">
            <w:pPr>
              <w:jc w:val="center"/>
              <w:rPr>
                <w:rFonts w:hint="default" w:ascii="方正仿宋_GB18030" w:hAnsi="方正仿宋_GB18030" w:eastAsia="方正仿宋_GB18030" w:cs="方正仿宋_GB18030"/>
                <w:i w:val="0"/>
                <w:iCs w:val="0"/>
                <w:color w:val="auto"/>
                <w:sz w:val="18"/>
                <w:szCs w:val="18"/>
                <w:u w:val="none"/>
              </w:rPr>
            </w:pPr>
          </w:p>
        </w:tc>
      </w:tr>
      <w:tr w14:paraId="4C5E0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DFC74">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33</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FA2A5">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733D5">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0F12">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股权直投项目</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187B">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通过产业合作驾驶舱提供股权直投项目服务：</w:t>
            </w:r>
            <w:r>
              <w:rPr>
                <w:rFonts w:hint="eastAsia" w:ascii="方正仿宋_GB18030" w:hAnsi="方正仿宋_GB18030" w:eastAsia="方正仿宋_GB18030" w:cs="方正仿宋_GB18030"/>
                <w:i w:val="0"/>
                <w:iCs w:val="0"/>
                <w:color w:val="auto"/>
                <w:kern w:val="0"/>
                <w:sz w:val="18"/>
                <w:szCs w:val="18"/>
                <w:u w:val="none"/>
                <w:lang w:val="en-US" w:eastAsia="zh-CN" w:bidi="ar"/>
              </w:rPr>
              <w:br w:type="textWrapping"/>
            </w:r>
            <w:r>
              <w:rPr>
                <w:rFonts w:hint="default" w:ascii="方正仿宋_GB18030" w:hAnsi="方正仿宋_GB18030" w:eastAsia="方正仿宋_GB18030" w:cs="方正仿宋_GB18030"/>
                <w:i w:val="0"/>
                <w:iCs w:val="0"/>
                <w:color w:val="auto"/>
                <w:kern w:val="0"/>
                <w:sz w:val="18"/>
                <w:szCs w:val="18"/>
                <w:u w:val="none"/>
                <w:lang w:val="en-US" w:eastAsia="zh-CN" w:bidi="ar"/>
              </w:rPr>
              <w:t>1.以列表展示股权直投项目，点击进行项目列表下钻；</w:t>
            </w:r>
            <w:r>
              <w:rPr>
                <w:rFonts w:hint="default" w:ascii="方正仿宋_GB18030" w:hAnsi="方正仿宋_GB18030" w:eastAsia="方正仿宋_GB18030" w:cs="方正仿宋_GB18030"/>
                <w:i w:val="0"/>
                <w:iCs w:val="0"/>
                <w:color w:val="auto"/>
                <w:kern w:val="0"/>
                <w:sz w:val="18"/>
                <w:szCs w:val="18"/>
                <w:u w:val="none"/>
                <w:lang w:val="en-US" w:eastAsia="zh-CN" w:bidi="ar"/>
              </w:rPr>
              <w:br w:type="textWrapping"/>
            </w:r>
            <w:r>
              <w:rPr>
                <w:rFonts w:hint="default" w:ascii="方正仿宋_GB18030" w:hAnsi="方正仿宋_GB18030" w:eastAsia="方正仿宋_GB18030" w:cs="方正仿宋_GB18030"/>
                <w:i w:val="0"/>
                <w:iCs w:val="0"/>
                <w:color w:val="auto"/>
                <w:kern w:val="0"/>
                <w:sz w:val="18"/>
                <w:szCs w:val="18"/>
                <w:u w:val="none"/>
                <w:lang w:val="en-US" w:eastAsia="zh-CN" w:bidi="ar"/>
              </w:rPr>
              <w:t>2.弹窗列表支持关键词搜索、筛选等功能操作。</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06269">
            <w:pPr>
              <w:jc w:val="center"/>
              <w:rPr>
                <w:rFonts w:hint="default" w:ascii="方正仿宋_GB18030" w:hAnsi="方正仿宋_GB18030" w:eastAsia="方正仿宋_GB18030" w:cs="方正仿宋_GB18030"/>
                <w:i w:val="0"/>
                <w:iCs w:val="0"/>
                <w:color w:val="auto"/>
                <w:sz w:val="18"/>
                <w:szCs w:val="18"/>
                <w:u w:val="none"/>
              </w:rPr>
            </w:pPr>
          </w:p>
        </w:tc>
      </w:tr>
      <w:tr w14:paraId="29876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3483A">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34</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FE6FF">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2C0FF8">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基金投资</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53DF">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基金投资分析</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EA4A">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通过产业合作驾驶舱提供基金投资分析服务，</w:t>
            </w:r>
            <w:r>
              <w:rPr>
                <w:rFonts w:hint="default" w:ascii="方正仿宋_GB18030" w:hAnsi="方正仿宋_GB18030" w:eastAsia="方正仿宋_GB18030" w:cs="方正仿宋_GB18030"/>
                <w:i w:val="0"/>
                <w:iCs w:val="0"/>
                <w:color w:val="auto"/>
                <w:kern w:val="0"/>
                <w:sz w:val="18"/>
                <w:szCs w:val="18"/>
                <w:u w:val="none"/>
                <w:lang w:val="en-US" w:eastAsia="zh-CN" w:bidi="ar"/>
              </w:rPr>
              <w:t>以柱状图、折线图等形式展示本年度基金认缴、实缴情况。</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C0E74">
            <w:pPr>
              <w:jc w:val="center"/>
              <w:rPr>
                <w:rFonts w:hint="default" w:ascii="方正仿宋_GB18030" w:hAnsi="方正仿宋_GB18030" w:eastAsia="方正仿宋_GB18030" w:cs="方正仿宋_GB18030"/>
                <w:i w:val="0"/>
                <w:iCs w:val="0"/>
                <w:color w:val="auto"/>
                <w:sz w:val="18"/>
                <w:szCs w:val="18"/>
                <w:u w:val="none"/>
              </w:rPr>
            </w:pPr>
          </w:p>
        </w:tc>
      </w:tr>
      <w:tr w14:paraId="0BF32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CF07B">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35</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6AD29">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E5E53">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EF13">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投资产业分类</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E87C">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提供投资产业分类服务，</w:t>
            </w:r>
            <w:r>
              <w:rPr>
                <w:rFonts w:hint="default" w:ascii="方正仿宋_GB18030" w:hAnsi="方正仿宋_GB18030" w:eastAsia="方正仿宋_GB18030" w:cs="方正仿宋_GB18030"/>
                <w:i w:val="0"/>
                <w:iCs w:val="0"/>
                <w:color w:val="auto"/>
                <w:kern w:val="0"/>
                <w:sz w:val="18"/>
                <w:szCs w:val="18"/>
                <w:u w:val="none"/>
                <w:lang w:val="en-US" w:eastAsia="zh-CN" w:bidi="ar"/>
              </w:rPr>
              <w:t>按基金投资项目的产业类型维度，统计不同产业的投资金额及占比。</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B62DB">
            <w:pPr>
              <w:jc w:val="center"/>
              <w:rPr>
                <w:rFonts w:hint="default" w:ascii="方正仿宋_GB18030" w:hAnsi="方正仿宋_GB18030" w:eastAsia="方正仿宋_GB18030" w:cs="方正仿宋_GB18030"/>
                <w:i w:val="0"/>
                <w:iCs w:val="0"/>
                <w:color w:val="auto"/>
                <w:sz w:val="18"/>
                <w:szCs w:val="18"/>
                <w:u w:val="none"/>
              </w:rPr>
            </w:pPr>
          </w:p>
        </w:tc>
      </w:tr>
      <w:tr w14:paraId="57478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4F193">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36</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2CFE8">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D392B">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7CDC">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重点投资项目</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3CD4">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通过产业合作驾驶舱提供重点基金投资项目服务：</w:t>
            </w:r>
            <w:r>
              <w:rPr>
                <w:rFonts w:hint="eastAsia" w:ascii="方正仿宋_GB18030" w:hAnsi="方正仿宋_GB18030" w:eastAsia="方正仿宋_GB18030" w:cs="方正仿宋_GB18030"/>
                <w:i w:val="0"/>
                <w:iCs w:val="0"/>
                <w:color w:val="auto"/>
                <w:kern w:val="0"/>
                <w:sz w:val="18"/>
                <w:szCs w:val="18"/>
                <w:u w:val="none"/>
                <w:lang w:val="en-US" w:eastAsia="zh-CN" w:bidi="ar"/>
              </w:rPr>
              <w:br w:type="textWrapping"/>
            </w:r>
            <w:r>
              <w:rPr>
                <w:rFonts w:hint="default" w:ascii="方正仿宋_GB18030" w:hAnsi="方正仿宋_GB18030" w:eastAsia="方正仿宋_GB18030" w:cs="方正仿宋_GB18030"/>
                <w:i w:val="0"/>
                <w:iCs w:val="0"/>
                <w:color w:val="auto"/>
                <w:kern w:val="0"/>
                <w:sz w:val="18"/>
                <w:szCs w:val="18"/>
                <w:u w:val="none"/>
                <w:lang w:val="en-US" w:eastAsia="zh-CN" w:bidi="ar"/>
              </w:rPr>
              <w:t>1.以列表展示基金投资重点项目，点击进行项目列表下钻；</w:t>
            </w:r>
            <w:r>
              <w:rPr>
                <w:rFonts w:hint="default" w:ascii="方正仿宋_GB18030" w:hAnsi="方正仿宋_GB18030" w:eastAsia="方正仿宋_GB18030" w:cs="方正仿宋_GB18030"/>
                <w:i w:val="0"/>
                <w:iCs w:val="0"/>
                <w:color w:val="auto"/>
                <w:kern w:val="0"/>
                <w:sz w:val="18"/>
                <w:szCs w:val="18"/>
                <w:u w:val="none"/>
                <w:lang w:val="en-US" w:eastAsia="zh-CN" w:bidi="ar"/>
              </w:rPr>
              <w:br w:type="textWrapping"/>
            </w:r>
            <w:r>
              <w:rPr>
                <w:rFonts w:hint="default" w:ascii="方正仿宋_GB18030" w:hAnsi="方正仿宋_GB18030" w:eastAsia="方正仿宋_GB18030" w:cs="方正仿宋_GB18030"/>
                <w:i w:val="0"/>
                <w:iCs w:val="0"/>
                <w:color w:val="auto"/>
                <w:kern w:val="0"/>
                <w:sz w:val="18"/>
                <w:szCs w:val="18"/>
                <w:u w:val="none"/>
                <w:lang w:val="en-US" w:eastAsia="zh-CN" w:bidi="ar"/>
              </w:rPr>
              <w:t>2.弹窗列表支持关键词搜索、筛选等功能操作。</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5E5EF">
            <w:pPr>
              <w:jc w:val="center"/>
              <w:rPr>
                <w:rFonts w:hint="default" w:ascii="方正仿宋_GB18030" w:hAnsi="方正仿宋_GB18030" w:eastAsia="方正仿宋_GB18030" w:cs="方正仿宋_GB18030"/>
                <w:i w:val="0"/>
                <w:iCs w:val="0"/>
                <w:color w:val="auto"/>
                <w:sz w:val="18"/>
                <w:szCs w:val="18"/>
                <w:u w:val="none"/>
              </w:rPr>
            </w:pPr>
          </w:p>
        </w:tc>
      </w:tr>
      <w:tr w14:paraId="59FD2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7D09F">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37</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C69C0">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6DEBA4">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融资管理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FE37">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融资类型分析</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E2A7">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通过产业合作驾驶舱提供融资管理服务，</w:t>
            </w:r>
            <w:r>
              <w:rPr>
                <w:rFonts w:hint="default" w:ascii="方正仿宋_GB18030" w:hAnsi="方正仿宋_GB18030" w:eastAsia="方正仿宋_GB18030" w:cs="方正仿宋_GB18030"/>
                <w:i w:val="0"/>
                <w:iCs w:val="0"/>
                <w:color w:val="auto"/>
                <w:kern w:val="0"/>
                <w:sz w:val="18"/>
                <w:szCs w:val="18"/>
                <w:u w:val="none"/>
                <w:lang w:val="en-US" w:eastAsia="zh-CN" w:bidi="ar"/>
              </w:rPr>
              <w:t>按融资类型维度，统计不同融资类型的融资金额及占比。</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391D7">
            <w:pPr>
              <w:jc w:val="center"/>
              <w:rPr>
                <w:rFonts w:hint="default" w:ascii="方正仿宋_GB18030" w:hAnsi="方正仿宋_GB18030" w:eastAsia="方正仿宋_GB18030" w:cs="方正仿宋_GB18030"/>
                <w:i w:val="0"/>
                <w:iCs w:val="0"/>
                <w:color w:val="auto"/>
                <w:sz w:val="18"/>
                <w:szCs w:val="18"/>
                <w:u w:val="none"/>
              </w:rPr>
            </w:pPr>
          </w:p>
        </w:tc>
      </w:tr>
      <w:tr w14:paraId="1A74D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1"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7F84A">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38</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EAE35">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1A1B0">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0811">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还本付息分析</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5A90">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提供还本付息分析服务，</w:t>
            </w:r>
            <w:r>
              <w:rPr>
                <w:rFonts w:hint="default" w:ascii="方正仿宋_GB18030" w:hAnsi="方正仿宋_GB18030" w:eastAsia="方正仿宋_GB18030" w:cs="方正仿宋_GB18030"/>
                <w:i w:val="0"/>
                <w:iCs w:val="0"/>
                <w:color w:val="auto"/>
                <w:kern w:val="0"/>
                <w:sz w:val="18"/>
                <w:szCs w:val="18"/>
                <w:u w:val="none"/>
                <w:lang w:val="en-US" w:eastAsia="zh-CN" w:bidi="ar"/>
              </w:rPr>
              <w:t>以柱状图、折线图等形式展示本年度债权人偿还本金和利息的情况。</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B904B">
            <w:pPr>
              <w:jc w:val="center"/>
              <w:rPr>
                <w:rFonts w:hint="default" w:ascii="方正仿宋_GB18030" w:hAnsi="方正仿宋_GB18030" w:eastAsia="方正仿宋_GB18030" w:cs="方正仿宋_GB18030"/>
                <w:i w:val="0"/>
                <w:iCs w:val="0"/>
                <w:color w:val="auto"/>
                <w:sz w:val="18"/>
                <w:szCs w:val="18"/>
                <w:u w:val="none"/>
              </w:rPr>
            </w:pPr>
          </w:p>
        </w:tc>
      </w:tr>
      <w:tr w14:paraId="0C9BF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8F5A5">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39</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BB229D">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智慧工地监管</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FF75">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物联感知设备接入</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62B0">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8785">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通过智慧工地监管驾驶舱提供物联感知设备接入服务，</w:t>
            </w:r>
            <w:r>
              <w:rPr>
                <w:rFonts w:hint="default" w:ascii="方正仿宋_GB18030" w:hAnsi="方正仿宋_GB18030" w:eastAsia="方正仿宋_GB18030" w:cs="方正仿宋_GB18030"/>
                <w:i w:val="0"/>
                <w:iCs w:val="0"/>
                <w:color w:val="auto"/>
                <w:kern w:val="0"/>
                <w:sz w:val="18"/>
                <w:szCs w:val="18"/>
                <w:u w:val="none"/>
                <w:lang w:val="en-US" w:eastAsia="zh-CN" w:bidi="ar"/>
              </w:rPr>
              <w:t>接入各工程项目配套的物联感知设备，如摄像头、传感器等，能使能够实时采集视频监控、环境参数、设备状态、人员行为等各种信息，确保用户能够随时掌握施工现场情况。</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1BC521">
            <w:pPr>
              <w:jc w:val="center"/>
              <w:rPr>
                <w:rFonts w:hint="default" w:ascii="方正仿宋_GB18030" w:hAnsi="方正仿宋_GB18030" w:eastAsia="方正仿宋_GB18030" w:cs="方正仿宋_GB18030"/>
                <w:i w:val="0"/>
                <w:iCs w:val="0"/>
                <w:color w:val="auto"/>
                <w:sz w:val="18"/>
                <w:szCs w:val="18"/>
                <w:u w:val="none"/>
              </w:rPr>
            </w:pPr>
          </w:p>
        </w:tc>
      </w:tr>
      <w:tr w14:paraId="494E0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F0456">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40</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AE22C">
            <w:pPr>
              <w:jc w:val="center"/>
              <w:rPr>
                <w:rFonts w:hint="default" w:ascii="方正仿宋_GB18030" w:hAnsi="方正仿宋_GB18030" w:eastAsia="方正仿宋_GB18030" w:cs="方正仿宋_GB18030"/>
                <w:i w:val="0"/>
                <w:iCs w:val="0"/>
                <w:color w:val="auto"/>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9B7A">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项目切换</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2BAC">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4231">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通过智慧工地监管驾驶舱提供项目切换服务：</w:t>
            </w:r>
            <w:r>
              <w:rPr>
                <w:rFonts w:hint="eastAsia" w:ascii="方正仿宋_GB18030" w:hAnsi="方正仿宋_GB18030" w:eastAsia="方正仿宋_GB18030" w:cs="方正仿宋_GB18030"/>
                <w:i w:val="0"/>
                <w:iCs w:val="0"/>
                <w:color w:val="auto"/>
                <w:kern w:val="0"/>
                <w:sz w:val="18"/>
                <w:szCs w:val="18"/>
                <w:u w:val="none"/>
                <w:lang w:val="en-US" w:eastAsia="zh-CN" w:bidi="ar"/>
              </w:rPr>
              <w:br w:type="textWrapping"/>
            </w:r>
            <w:r>
              <w:rPr>
                <w:rFonts w:hint="default" w:ascii="方正仿宋_GB18030" w:hAnsi="方正仿宋_GB18030" w:eastAsia="方正仿宋_GB18030" w:cs="方正仿宋_GB18030"/>
                <w:i w:val="0"/>
                <w:iCs w:val="0"/>
                <w:color w:val="auto"/>
                <w:kern w:val="0"/>
                <w:sz w:val="18"/>
                <w:szCs w:val="18"/>
                <w:u w:val="none"/>
                <w:lang w:val="en-US" w:eastAsia="zh-CN" w:bidi="ar"/>
              </w:rPr>
              <w:t>1.设置工程项目切换按钮，支持筛选不同项目；</w:t>
            </w:r>
            <w:r>
              <w:rPr>
                <w:rFonts w:hint="default" w:ascii="方正仿宋_GB18030" w:hAnsi="方正仿宋_GB18030" w:eastAsia="方正仿宋_GB18030" w:cs="方正仿宋_GB18030"/>
                <w:i w:val="0"/>
                <w:iCs w:val="0"/>
                <w:color w:val="auto"/>
                <w:kern w:val="0"/>
                <w:sz w:val="18"/>
                <w:szCs w:val="18"/>
                <w:u w:val="none"/>
                <w:lang w:val="en-US" w:eastAsia="zh-CN" w:bidi="ar"/>
              </w:rPr>
              <w:br w:type="textWrapping"/>
            </w:r>
            <w:r>
              <w:rPr>
                <w:rFonts w:hint="default" w:ascii="方正仿宋_GB18030" w:hAnsi="方正仿宋_GB18030" w:eastAsia="方正仿宋_GB18030" w:cs="方正仿宋_GB18030"/>
                <w:i w:val="0"/>
                <w:iCs w:val="0"/>
                <w:color w:val="auto"/>
                <w:kern w:val="0"/>
                <w:sz w:val="18"/>
                <w:szCs w:val="18"/>
                <w:u w:val="none"/>
                <w:lang w:val="en-US" w:eastAsia="zh-CN" w:bidi="ar"/>
              </w:rPr>
              <w:t>2.筛选项目后自动切换到当前项目相关数据。</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7E19B">
            <w:pPr>
              <w:jc w:val="center"/>
              <w:rPr>
                <w:rFonts w:hint="default" w:ascii="方正仿宋_GB18030" w:hAnsi="方正仿宋_GB18030" w:eastAsia="方正仿宋_GB18030" w:cs="方正仿宋_GB18030"/>
                <w:i w:val="0"/>
                <w:iCs w:val="0"/>
                <w:color w:val="auto"/>
                <w:sz w:val="18"/>
                <w:szCs w:val="18"/>
                <w:u w:val="none"/>
              </w:rPr>
            </w:pPr>
          </w:p>
        </w:tc>
      </w:tr>
      <w:tr w14:paraId="26255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30660">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41</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F042A">
            <w:pPr>
              <w:jc w:val="center"/>
              <w:rPr>
                <w:rFonts w:hint="default" w:ascii="方正仿宋_GB18030" w:hAnsi="方正仿宋_GB18030" w:eastAsia="方正仿宋_GB18030" w:cs="方正仿宋_GB18030"/>
                <w:i w:val="0"/>
                <w:iCs w:val="0"/>
                <w:color w:val="auto"/>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2393">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项目信息</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309C">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B39C">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通过智慧工地监管驾驶舱提供项目信息展示服务：</w:t>
            </w:r>
            <w:r>
              <w:rPr>
                <w:rFonts w:hint="default" w:ascii="方正仿宋_GB18030" w:hAnsi="方正仿宋_GB18030" w:eastAsia="方正仿宋_GB18030" w:cs="方正仿宋_GB18030"/>
                <w:i w:val="0"/>
                <w:iCs w:val="0"/>
                <w:color w:val="auto"/>
                <w:kern w:val="0"/>
                <w:sz w:val="18"/>
                <w:szCs w:val="18"/>
                <w:u w:val="none"/>
                <w:lang w:val="en-US" w:eastAsia="zh-CN" w:bidi="ar"/>
              </w:rPr>
              <w:t>展示工程项目的基本信息，包括项目名称、开工时间、工程地址、建设单位、施工单位等。</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81C27">
            <w:pPr>
              <w:jc w:val="center"/>
              <w:rPr>
                <w:rFonts w:hint="default" w:ascii="方正仿宋_GB18030" w:hAnsi="方正仿宋_GB18030" w:eastAsia="方正仿宋_GB18030" w:cs="方正仿宋_GB18030"/>
                <w:i w:val="0"/>
                <w:iCs w:val="0"/>
                <w:color w:val="auto"/>
                <w:sz w:val="18"/>
                <w:szCs w:val="18"/>
                <w:u w:val="none"/>
              </w:rPr>
            </w:pPr>
          </w:p>
        </w:tc>
      </w:tr>
      <w:tr w14:paraId="4543C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09B4A">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42</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563F9">
            <w:pPr>
              <w:jc w:val="center"/>
              <w:rPr>
                <w:rFonts w:hint="default" w:ascii="方正仿宋_GB18030" w:hAnsi="方正仿宋_GB18030" w:eastAsia="方正仿宋_GB18030" w:cs="方正仿宋_GB18030"/>
                <w:i w:val="0"/>
                <w:iCs w:val="0"/>
                <w:color w:val="auto"/>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E6AC">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项目进度</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7BB5">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5F8B">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提供项目进度服务，</w:t>
            </w:r>
            <w:r>
              <w:rPr>
                <w:rFonts w:hint="default" w:ascii="方正仿宋_GB18030" w:hAnsi="方正仿宋_GB18030" w:eastAsia="方正仿宋_GB18030" w:cs="方正仿宋_GB18030"/>
                <w:i w:val="0"/>
                <w:iCs w:val="0"/>
                <w:color w:val="auto"/>
                <w:kern w:val="0"/>
                <w:sz w:val="18"/>
                <w:szCs w:val="18"/>
                <w:u w:val="none"/>
                <w:lang w:val="en-US" w:eastAsia="zh-CN" w:bidi="ar"/>
              </w:rPr>
              <w:t>展示项目当前进度信息，包括项目阶段、施工分类、完成进度等。</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D82E6">
            <w:pPr>
              <w:jc w:val="center"/>
              <w:rPr>
                <w:rFonts w:hint="default" w:ascii="方正仿宋_GB18030" w:hAnsi="方正仿宋_GB18030" w:eastAsia="方正仿宋_GB18030" w:cs="方正仿宋_GB18030"/>
                <w:i w:val="0"/>
                <w:iCs w:val="0"/>
                <w:color w:val="auto"/>
                <w:sz w:val="18"/>
                <w:szCs w:val="18"/>
                <w:u w:val="none"/>
              </w:rPr>
            </w:pPr>
          </w:p>
        </w:tc>
      </w:tr>
      <w:tr w14:paraId="5ADF4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74901">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43</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BC76D">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12B4B8">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人员实时在场情况</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5EDA">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人员分布</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4A5C">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提供人员分布展示服务，</w:t>
            </w:r>
            <w:r>
              <w:rPr>
                <w:rFonts w:hint="default" w:ascii="方正仿宋_GB18030" w:hAnsi="方正仿宋_GB18030" w:eastAsia="方正仿宋_GB18030" w:cs="方正仿宋_GB18030"/>
                <w:i w:val="0"/>
                <w:iCs w:val="0"/>
                <w:color w:val="auto"/>
                <w:kern w:val="0"/>
                <w:sz w:val="18"/>
                <w:szCs w:val="18"/>
                <w:u w:val="none"/>
                <w:lang w:val="en-US" w:eastAsia="zh-CN" w:bidi="ar"/>
              </w:rPr>
              <w:t>以柱状图、饼状图等形式按不同工种展示在场施工人员数量。</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539CA">
            <w:pPr>
              <w:jc w:val="center"/>
              <w:rPr>
                <w:rFonts w:hint="default" w:ascii="方正仿宋_GB18030" w:hAnsi="方正仿宋_GB18030" w:eastAsia="方正仿宋_GB18030" w:cs="方正仿宋_GB18030"/>
                <w:i w:val="0"/>
                <w:iCs w:val="0"/>
                <w:color w:val="auto"/>
                <w:sz w:val="18"/>
                <w:szCs w:val="18"/>
                <w:u w:val="none"/>
              </w:rPr>
            </w:pPr>
          </w:p>
        </w:tc>
      </w:tr>
      <w:tr w14:paraId="309A5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5FDD4">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44</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4475E">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BF497">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8D82">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人员出入波段分析</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93A0">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提供人员出入波段分析服务，</w:t>
            </w:r>
            <w:r>
              <w:rPr>
                <w:rFonts w:hint="default" w:ascii="方正仿宋_GB18030" w:hAnsi="方正仿宋_GB18030" w:eastAsia="方正仿宋_GB18030" w:cs="方正仿宋_GB18030"/>
                <w:i w:val="0"/>
                <w:iCs w:val="0"/>
                <w:color w:val="auto"/>
                <w:kern w:val="0"/>
                <w:sz w:val="18"/>
                <w:szCs w:val="18"/>
                <w:u w:val="none"/>
                <w:lang w:val="en-US" w:eastAsia="zh-CN" w:bidi="ar"/>
              </w:rPr>
              <w:t>以柱状图、折线图等形式展示工作时间内，施工现场人员出入的情况。</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5365A">
            <w:pPr>
              <w:jc w:val="center"/>
              <w:rPr>
                <w:rFonts w:hint="default" w:ascii="方正仿宋_GB18030" w:hAnsi="方正仿宋_GB18030" w:eastAsia="方正仿宋_GB18030" w:cs="方正仿宋_GB18030"/>
                <w:i w:val="0"/>
                <w:iCs w:val="0"/>
                <w:color w:val="auto"/>
                <w:sz w:val="18"/>
                <w:szCs w:val="18"/>
                <w:u w:val="none"/>
              </w:rPr>
            </w:pPr>
          </w:p>
        </w:tc>
      </w:tr>
      <w:tr w14:paraId="0B6DB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7B83D">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45</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1C251">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D3DD89">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报警管理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C01F">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报警提醒</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D6E9">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通过智慧工地监管驾驶舱提供报警管理服务：</w:t>
            </w:r>
            <w:r>
              <w:rPr>
                <w:rFonts w:hint="eastAsia" w:ascii="方正仿宋_GB18030" w:hAnsi="方正仿宋_GB18030" w:eastAsia="方正仿宋_GB18030" w:cs="方正仿宋_GB18030"/>
                <w:i w:val="0"/>
                <w:iCs w:val="0"/>
                <w:color w:val="auto"/>
                <w:kern w:val="0"/>
                <w:sz w:val="18"/>
                <w:szCs w:val="18"/>
                <w:u w:val="none"/>
                <w:lang w:val="en-US" w:eastAsia="zh-CN" w:bidi="ar"/>
              </w:rPr>
              <w:br w:type="textWrapping"/>
            </w:r>
            <w:r>
              <w:rPr>
                <w:rFonts w:hint="default" w:ascii="方正仿宋_GB18030" w:hAnsi="方正仿宋_GB18030" w:eastAsia="方正仿宋_GB18030" w:cs="方正仿宋_GB18030"/>
                <w:i w:val="0"/>
                <w:iCs w:val="0"/>
                <w:color w:val="auto"/>
                <w:kern w:val="0"/>
                <w:sz w:val="18"/>
                <w:szCs w:val="18"/>
                <w:u w:val="none"/>
                <w:lang w:val="en-US" w:eastAsia="zh-CN" w:bidi="ar"/>
              </w:rPr>
              <w:t>1.通过接入报警设备，一旦发生异常情况，可自动进行报警提醒，以高亮、闪烁的形式进行展示；</w:t>
            </w:r>
            <w:r>
              <w:rPr>
                <w:rFonts w:hint="default" w:ascii="方正仿宋_GB18030" w:hAnsi="方正仿宋_GB18030" w:eastAsia="方正仿宋_GB18030" w:cs="方正仿宋_GB18030"/>
                <w:i w:val="0"/>
                <w:iCs w:val="0"/>
                <w:color w:val="auto"/>
                <w:kern w:val="0"/>
                <w:sz w:val="18"/>
                <w:szCs w:val="18"/>
                <w:u w:val="none"/>
                <w:lang w:val="en-US" w:eastAsia="zh-CN" w:bidi="ar"/>
              </w:rPr>
              <w:br w:type="textWrapping"/>
            </w:r>
            <w:r>
              <w:rPr>
                <w:rFonts w:hint="default" w:ascii="方正仿宋_GB18030" w:hAnsi="方正仿宋_GB18030" w:eastAsia="方正仿宋_GB18030" w:cs="方正仿宋_GB18030"/>
                <w:i w:val="0"/>
                <w:iCs w:val="0"/>
                <w:color w:val="auto"/>
                <w:kern w:val="0"/>
                <w:sz w:val="18"/>
                <w:szCs w:val="18"/>
                <w:u w:val="none"/>
                <w:lang w:val="en-US" w:eastAsia="zh-CN" w:bidi="ar"/>
              </w:rPr>
              <w:t>2.支持查看报警的详细信息，包括报警设备、报警类型、报警位置等。</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C6253">
            <w:pPr>
              <w:jc w:val="center"/>
              <w:rPr>
                <w:rFonts w:hint="default" w:ascii="方正仿宋_GB18030" w:hAnsi="方正仿宋_GB18030" w:eastAsia="方正仿宋_GB18030" w:cs="方正仿宋_GB18030"/>
                <w:i w:val="0"/>
                <w:iCs w:val="0"/>
                <w:color w:val="auto"/>
                <w:sz w:val="18"/>
                <w:szCs w:val="18"/>
                <w:u w:val="none"/>
              </w:rPr>
            </w:pPr>
          </w:p>
        </w:tc>
      </w:tr>
      <w:tr w14:paraId="2B286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511A2">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46</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C815A">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DA622">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BB18">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一键处置</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CC49">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设置“一键处置”功能，发生异常情况时，点击按钮可以发送处置信息到相关责任人。</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84D4D">
            <w:pPr>
              <w:jc w:val="center"/>
              <w:rPr>
                <w:rFonts w:hint="default" w:ascii="方正仿宋_GB18030" w:hAnsi="方正仿宋_GB18030" w:eastAsia="方正仿宋_GB18030" w:cs="方正仿宋_GB18030"/>
                <w:i w:val="0"/>
                <w:iCs w:val="0"/>
                <w:color w:val="auto"/>
                <w:sz w:val="18"/>
                <w:szCs w:val="18"/>
                <w:u w:val="none"/>
              </w:rPr>
            </w:pPr>
          </w:p>
        </w:tc>
      </w:tr>
      <w:tr w14:paraId="5DA04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B4BCF">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47</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24FC7">
            <w:pPr>
              <w:jc w:val="center"/>
              <w:rPr>
                <w:rFonts w:hint="default" w:ascii="方正仿宋_GB18030" w:hAnsi="方正仿宋_GB18030" w:eastAsia="方正仿宋_GB18030" w:cs="方正仿宋_GB18030"/>
                <w:i w:val="0"/>
                <w:iCs w:val="0"/>
                <w:color w:val="auto"/>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B268">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视频监控</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C216">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8977">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提供视频监控展示服务，</w:t>
            </w:r>
            <w:r>
              <w:rPr>
                <w:rFonts w:hint="default" w:ascii="方正仿宋_GB18030" w:hAnsi="方正仿宋_GB18030" w:eastAsia="方正仿宋_GB18030" w:cs="方正仿宋_GB18030"/>
                <w:i w:val="0"/>
                <w:iCs w:val="0"/>
                <w:color w:val="auto"/>
                <w:kern w:val="0"/>
                <w:sz w:val="18"/>
                <w:szCs w:val="18"/>
                <w:u w:val="none"/>
                <w:lang w:val="en-US" w:eastAsia="zh-CN" w:bidi="ar"/>
              </w:rPr>
              <w:t>展示各工程项目的实时监控视频，点击可切换全屏展示</w:t>
            </w:r>
            <w:r>
              <w:rPr>
                <w:rFonts w:hint="eastAsia" w:ascii="方正仿宋_GB18030" w:hAnsi="方正仿宋_GB18030" w:eastAsia="方正仿宋_GB18030" w:cs="方正仿宋_GB18030"/>
                <w:i w:val="0"/>
                <w:iCs w:val="0"/>
                <w:color w:val="auto"/>
                <w:kern w:val="0"/>
                <w:sz w:val="18"/>
                <w:szCs w:val="18"/>
                <w:u w:val="none"/>
                <w:lang w:val="en-US" w:eastAsia="zh-CN" w:bidi="ar"/>
              </w:rPr>
              <w:t>。</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ED62E">
            <w:pPr>
              <w:jc w:val="center"/>
              <w:rPr>
                <w:rFonts w:hint="default" w:ascii="方正仿宋_GB18030" w:hAnsi="方正仿宋_GB18030" w:eastAsia="方正仿宋_GB18030" w:cs="方正仿宋_GB18030"/>
                <w:i w:val="0"/>
                <w:iCs w:val="0"/>
                <w:color w:val="auto"/>
                <w:sz w:val="18"/>
                <w:szCs w:val="18"/>
                <w:u w:val="none"/>
              </w:rPr>
            </w:pPr>
          </w:p>
        </w:tc>
      </w:tr>
      <w:tr w14:paraId="402C6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8004E">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48</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E9B30">
            <w:pPr>
              <w:jc w:val="center"/>
              <w:rPr>
                <w:rFonts w:hint="default" w:ascii="方正仿宋_GB18030" w:hAnsi="方正仿宋_GB18030" w:eastAsia="方正仿宋_GB18030" w:cs="方正仿宋_GB18030"/>
                <w:i w:val="0"/>
                <w:iCs w:val="0"/>
                <w:color w:val="auto"/>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AD41">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环境参数</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1A2D">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6A8F">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提供环境参数展示服务，</w:t>
            </w:r>
            <w:r>
              <w:rPr>
                <w:rFonts w:hint="default" w:ascii="方正仿宋_GB18030" w:hAnsi="方正仿宋_GB18030" w:eastAsia="方正仿宋_GB18030" w:cs="方正仿宋_GB18030"/>
                <w:i w:val="0"/>
                <w:iCs w:val="0"/>
                <w:color w:val="auto"/>
                <w:kern w:val="0"/>
                <w:sz w:val="18"/>
                <w:szCs w:val="18"/>
                <w:u w:val="none"/>
                <w:lang w:val="en-US" w:eastAsia="zh-CN" w:bidi="ar"/>
              </w:rPr>
              <w:t>展示各施工现场的环境参数，包括空气质量、PM2.5、噪声等信息。</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9F0D2">
            <w:pPr>
              <w:jc w:val="center"/>
              <w:rPr>
                <w:rFonts w:hint="default" w:ascii="方正仿宋_GB18030" w:hAnsi="方正仿宋_GB18030" w:eastAsia="方正仿宋_GB18030" w:cs="方正仿宋_GB18030"/>
                <w:i w:val="0"/>
                <w:iCs w:val="0"/>
                <w:color w:val="auto"/>
                <w:sz w:val="18"/>
                <w:szCs w:val="18"/>
                <w:u w:val="none"/>
              </w:rPr>
            </w:pPr>
          </w:p>
        </w:tc>
      </w:tr>
      <w:tr w14:paraId="60DFA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D11E0">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49</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17A3DC">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后台管理系统</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7BE3C6">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财务管理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3E75">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数据填报</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D507">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通过后台管理系统，提供财务数据填报服务，</w:t>
            </w:r>
            <w:r>
              <w:rPr>
                <w:rFonts w:hint="default" w:ascii="方正仿宋_GB18030" w:hAnsi="方正仿宋_GB18030" w:eastAsia="方正仿宋_GB18030" w:cs="方正仿宋_GB18030"/>
                <w:i w:val="0"/>
                <w:iCs w:val="0"/>
                <w:color w:val="auto"/>
                <w:kern w:val="0"/>
                <w:sz w:val="18"/>
                <w:szCs w:val="18"/>
                <w:u w:val="none"/>
                <w:lang w:val="en-US" w:eastAsia="zh-CN" w:bidi="ar"/>
              </w:rPr>
              <w:t>支持财务关键指标数据填报，包括营业收入、利润总额、净利润等。</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005D40">
            <w:pPr>
              <w:jc w:val="center"/>
              <w:rPr>
                <w:rFonts w:hint="default" w:ascii="方正仿宋_GB18030" w:hAnsi="方正仿宋_GB18030" w:eastAsia="方正仿宋_GB18030" w:cs="方正仿宋_GB18030"/>
                <w:i w:val="0"/>
                <w:iCs w:val="0"/>
                <w:color w:val="auto"/>
                <w:sz w:val="18"/>
                <w:szCs w:val="18"/>
                <w:u w:val="none"/>
              </w:rPr>
            </w:pPr>
          </w:p>
        </w:tc>
      </w:tr>
      <w:tr w14:paraId="11ED7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248A3">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50</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4EFAE">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36E33">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CC91">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数据修改</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3672">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通过后台管理系统，提供财务数据修改服务，</w:t>
            </w:r>
            <w:r>
              <w:rPr>
                <w:rFonts w:hint="default" w:ascii="方正仿宋_GB18030" w:hAnsi="方正仿宋_GB18030" w:eastAsia="方正仿宋_GB18030" w:cs="方正仿宋_GB18030"/>
                <w:i w:val="0"/>
                <w:iCs w:val="0"/>
                <w:color w:val="auto"/>
                <w:kern w:val="0"/>
                <w:sz w:val="18"/>
                <w:szCs w:val="18"/>
                <w:u w:val="none"/>
                <w:lang w:val="en-US" w:eastAsia="zh-CN" w:bidi="ar"/>
              </w:rPr>
              <w:t>支持财务关键指标数据修改，包括营业收入、利润总额、净利润等。</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7DFD5">
            <w:pPr>
              <w:jc w:val="center"/>
              <w:rPr>
                <w:rFonts w:hint="default" w:ascii="方正仿宋_GB18030" w:hAnsi="方正仿宋_GB18030" w:eastAsia="方正仿宋_GB18030" w:cs="方正仿宋_GB18030"/>
                <w:i w:val="0"/>
                <w:iCs w:val="0"/>
                <w:color w:val="auto"/>
                <w:sz w:val="18"/>
                <w:szCs w:val="18"/>
                <w:u w:val="none"/>
              </w:rPr>
            </w:pPr>
          </w:p>
        </w:tc>
      </w:tr>
      <w:tr w14:paraId="05ABF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B9F18">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51</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1D6BC">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2F92E">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D37A">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数据删除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D28C">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支持财务关键指标数据删除。</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493EE">
            <w:pPr>
              <w:jc w:val="center"/>
              <w:rPr>
                <w:rFonts w:hint="default" w:ascii="方正仿宋_GB18030" w:hAnsi="方正仿宋_GB18030" w:eastAsia="方正仿宋_GB18030" w:cs="方正仿宋_GB18030"/>
                <w:i w:val="0"/>
                <w:iCs w:val="0"/>
                <w:color w:val="auto"/>
                <w:sz w:val="18"/>
                <w:szCs w:val="18"/>
                <w:u w:val="none"/>
              </w:rPr>
            </w:pPr>
          </w:p>
        </w:tc>
      </w:tr>
      <w:tr w14:paraId="5C57C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B4DD9">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52</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B4AED">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76FD0">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F728">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数据导入导出</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AC67">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支持财务关键指标数据导入导出。</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E5D01">
            <w:pPr>
              <w:jc w:val="center"/>
              <w:rPr>
                <w:rFonts w:hint="default" w:ascii="方正仿宋_GB18030" w:hAnsi="方正仿宋_GB18030" w:eastAsia="方正仿宋_GB18030" w:cs="方正仿宋_GB18030"/>
                <w:i w:val="0"/>
                <w:iCs w:val="0"/>
                <w:color w:val="auto"/>
                <w:sz w:val="18"/>
                <w:szCs w:val="18"/>
                <w:u w:val="none"/>
              </w:rPr>
            </w:pPr>
          </w:p>
        </w:tc>
      </w:tr>
      <w:tr w14:paraId="57BD9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BD752">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53</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8E429">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ECFEA0">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产业服务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7D66">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数据填报</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1120">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通过后台管理系统，提供产业数据填报服务，</w:t>
            </w:r>
            <w:r>
              <w:rPr>
                <w:rFonts w:hint="default" w:ascii="方正仿宋_GB18030" w:hAnsi="方正仿宋_GB18030" w:eastAsia="方正仿宋_GB18030" w:cs="方正仿宋_GB18030"/>
                <w:i w:val="0"/>
                <w:iCs w:val="0"/>
                <w:color w:val="auto"/>
                <w:kern w:val="0"/>
                <w:sz w:val="18"/>
                <w:szCs w:val="18"/>
                <w:u w:val="none"/>
                <w:lang w:val="en-US" w:eastAsia="zh-CN" w:bidi="ar"/>
              </w:rPr>
              <w:t>支持产业发展关键指标数据填报，包括企业总数、从业人员、新增签约项目等。</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520BC">
            <w:pPr>
              <w:jc w:val="center"/>
              <w:rPr>
                <w:rFonts w:hint="default" w:ascii="方正仿宋_GB18030" w:hAnsi="方正仿宋_GB18030" w:eastAsia="方正仿宋_GB18030" w:cs="方正仿宋_GB18030"/>
                <w:i w:val="0"/>
                <w:iCs w:val="0"/>
                <w:color w:val="auto"/>
                <w:sz w:val="18"/>
                <w:szCs w:val="18"/>
                <w:u w:val="none"/>
              </w:rPr>
            </w:pPr>
          </w:p>
        </w:tc>
      </w:tr>
      <w:tr w14:paraId="5C930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1591E">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54</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12FC3">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6FFC2">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9899">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数据修改</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EE2F">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通过后台管理系统，提供产业数据修改服务，</w:t>
            </w:r>
            <w:r>
              <w:rPr>
                <w:rFonts w:hint="default" w:ascii="方正仿宋_GB18030" w:hAnsi="方正仿宋_GB18030" w:eastAsia="方正仿宋_GB18030" w:cs="方正仿宋_GB18030"/>
                <w:i w:val="0"/>
                <w:iCs w:val="0"/>
                <w:color w:val="auto"/>
                <w:kern w:val="0"/>
                <w:sz w:val="18"/>
                <w:szCs w:val="18"/>
                <w:u w:val="none"/>
                <w:lang w:val="en-US" w:eastAsia="zh-CN" w:bidi="ar"/>
              </w:rPr>
              <w:t>支持产业发展关键指标数据修改，包括企业总数、从业人员、新增签约项目等。</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58879">
            <w:pPr>
              <w:jc w:val="center"/>
              <w:rPr>
                <w:rFonts w:hint="default" w:ascii="方正仿宋_GB18030" w:hAnsi="方正仿宋_GB18030" w:eastAsia="方正仿宋_GB18030" w:cs="方正仿宋_GB18030"/>
                <w:i w:val="0"/>
                <w:iCs w:val="0"/>
                <w:color w:val="auto"/>
                <w:sz w:val="18"/>
                <w:szCs w:val="18"/>
                <w:u w:val="none"/>
              </w:rPr>
            </w:pPr>
          </w:p>
        </w:tc>
      </w:tr>
      <w:tr w14:paraId="5F48D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265EB">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55</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A15CF">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2E2AA">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6AB7">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数据删除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2E50">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支持产业发展关键指标数据删除。</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953F1">
            <w:pPr>
              <w:jc w:val="center"/>
              <w:rPr>
                <w:rFonts w:hint="default" w:ascii="方正仿宋_GB18030" w:hAnsi="方正仿宋_GB18030" w:eastAsia="方正仿宋_GB18030" w:cs="方正仿宋_GB18030"/>
                <w:i w:val="0"/>
                <w:iCs w:val="0"/>
                <w:color w:val="auto"/>
                <w:sz w:val="18"/>
                <w:szCs w:val="18"/>
                <w:u w:val="none"/>
              </w:rPr>
            </w:pPr>
          </w:p>
        </w:tc>
      </w:tr>
      <w:tr w14:paraId="68830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198DA">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56</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45371">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6BC20">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39C7">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数据导入导出</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279B">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支持产业发展关键指标数据导入导出。</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4DE2C">
            <w:pPr>
              <w:jc w:val="center"/>
              <w:rPr>
                <w:rFonts w:hint="default" w:ascii="方正仿宋_GB18030" w:hAnsi="方正仿宋_GB18030" w:eastAsia="方正仿宋_GB18030" w:cs="方正仿宋_GB18030"/>
                <w:i w:val="0"/>
                <w:iCs w:val="0"/>
                <w:color w:val="auto"/>
                <w:sz w:val="18"/>
                <w:szCs w:val="18"/>
                <w:u w:val="none"/>
              </w:rPr>
            </w:pPr>
          </w:p>
        </w:tc>
      </w:tr>
      <w:tr w14:paraId="38772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BC650">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57</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AD4BA">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9E6D6F">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资产运营</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5250">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数据填报</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B976">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通过后台管理系统，提供资产运营数据填报服务，</w:t>
            </w:r>
            <w:r>
              <w:rPr>
                <w:rFonts w:hint="default" w:ascii="方正仿宋_GB18030" w:hAnsi="方正仿宋_GB18030" w:eastAsia="方正仿宋_GB18030" w:cs="方正仿宋_GB18030"/>
                <w:i w:val="0"/>
                <w:iCs w:val="0"/>
                <w:color w:val="auto"/>
                <w:kern w:val="0"/>
                <w:sz w:val="18"/>
                <w:szCs w:val="18"/>
                <w:u w:val="none"/>
                <w:lang w:val="en-US" w:eastAsia="zh-CN" w:bidi="ar"/>
              </w:rPr>
              <w:t>支持资产管理关键指标数据填报，包括资产总额、资产分类等。</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BE59F">
            <w:pPr>
              <w:jc w:val="center"/>
              <w:rPr>
                <w:rFonts w:hint="default" w:ascii="方正仿宋_GB18030" w:hAnsi="方正仿宋_GB18030" w:eastAsia="方正仿宋_GB18030" w:cs="方正仿宋_GB18030"/>
                <w:i w:val="0"/>
                <w:iCs w:val="0"/>
                <w:color w:val="auto"/>
                <w:sz w:val="18"/>
                <w:szCs w:val="18"/>
                <w:u w:val="none"/>
              </w:rPr>
            </w:pPr>
          </w:p>
        </w:tc>
      </w:tr>
      <w:tr w14:paraId="1B538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C0156">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58</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B144F">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83129">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EAA3">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数据修改</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5DA8">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提供资产运营数据修改服务，</w:t>
            </w:r>
            <w:r>
              <w:rPr>
                <w:rFonts w:hint="default" w:ascii="方正仿宋_GB18030" w:hAnsi="方正仿宋_GB18030" w:eastAsia="方正仿宋_GB18030" w:cs="方正仿宋_GB18030"/>
                <w:i w:val="0"/>
                <w:iCs w:val="0"/>
                <w:color w:val="auto"/>
                <w:kern w:val="0"/>
                <w:sz w:val="18"/>
                <w:szCs w:val="18"/>
                <w:u w:val="none"/>
                <w:lang w:val="en-US" w:eastAsia="zh-CN" w:bidi="ar"/>
              </w:rPr>
              <w:t>支持资产管理关键指标数据修改，包括资产总额、资产分类等。</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AA46E">
            <w:pPr>
              <w:jc w:val="center"/>
              <w:rPr>
                <w:rFonts w:hint="default" w:ascii="方正仿宋_GB18030" w:hAnsi="方正仿宋_GB18030" w:eastAsia="方正仿宋_GB18030" w:cs="方正仿宋_GB18030"/>
                <w:i w:val="0"/>
                <w:iCs w:val="0"/>
                <w:color w:val="auto"/>
                <w:sz w:val="18"/>
                <w:szCs w:val="18"/>
                <w:u w:val="none"/>
              </w:rPr>
            </w:pPr>
          </w:p>
        </w:tc>
      </w:tr>
      <w:tr w14:paraId="56883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6AD7D">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59</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9D912">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08A50">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66C7">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数据删除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951B">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支持资产管理关键指标数据删除。</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F1F61">
            <w:pPr>
              <w:jc w:val="center"/>
              <w:rPr>
                <w:rFonts w:hint="default" w:ascii="方正仿宋_GB18030" w:hAnsi="方正仿宋_GB18030" w:eastAsia="方正仿宋_GB18030" w:cs="方正仿宋_GB18030"/>
                <w:i w:val="0"/>
                <w:iCs w:val="0"/>
                <w:color w:val="auto"/>
                <w:sz w:val="18"/>
                <w:szCs w:val="18"/>
                <w:u w:val="none"/>
              </w:rPr>
            </w:pPr>
          </w:p>
        </w:tc>
      </w:tr>
      <w:tr w14:paraId="344AE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A2E53">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60</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6DEEF">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AB08A">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7F72">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数据导入导出</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4533">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支持资产管理关键指标数据导入导出。</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A58C3">
            <w:pPr>
              <w:jc w:val="center"/>
              <w:rPr>
                <w:rFonts w:hint="default" w:ascii="方正仿宋_GB18030" w:hAnsi="方正仿宋_GB18030" w:eastAsia="方正仿宋_GB18030" w:cs="方正仿宋_GB18030"/>
                <w:i w:val="0"/>
                <w:iCs w:val="0"/>
                <w:color w:val="auto"/>
                <w:sz w:val="18"/>
                <w:szCs w:val="18"/>
                <w:u w:val="none"/>
              </w:rPr>
            </w:pPr>
          </w:p>
        </w:tc>
      </w:tr>
      <w:tr w14:paraId="12787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F3643">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61</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8FBCC">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09FAF1">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工程管理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0E85">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数据填报</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811A">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通过后台管理系统，提供工程管理数据填报服务，</w:t>
            </w:r>
            <w:r>
              <w:rPr>
                <w:rFonts w:hint="default" w:ascii="方正仿宋_GB18030" w:hAnsi="方正仿宋_GB18030" w:eastAsia="方正仿宋_GB18030" w:cs="方正仿宋_GB18030"/>
                <w:i w:val="0"/>
                <w:iCs w:val="0"/>
                <w:color w:val="auto"/>
                <w:kern w:val="0"/>
                <w:sz w:val="18"/>
                <w:szCs w:val="18"/>
                <w:u w:val="none"/>
                <w:lang w:val="en-US" w:eastAsia="zh-CN" w:bidi="ar"/>
              </w:rPr>
              <w:t>支持工程管理关键指标数据填报，包括项目名称、开工时间、工程地址、建设单位、施工单位等。</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78DF9">
            <w:pPr>
              <w:jc w:val="center"/>
              <w:rPr>
                <w:rFonts w:hint="default" w:ascii="方正仿宋_GB18030" w:hAnsi="方正仿宋_GB18030" w:eastAsia="方正仿宋_GB18030" w:cs="方正仿宋_GB18030"/>
                <w:i w:val="0"/>
                <w:iCs w:val="0"/>
                <w:color w:val="auto"/>
                <w:sz w:val="18"/>
                <w:szCs w:val="18"/>
                <w:u w:val="none"/>
              </w:rPr>
            </w:pPr>
          </w:p>
        </w:tc>
      </w:tr>
      <w:tr w14:paraId="27A0A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BEBCD">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62</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79267">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6B75E">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38CA">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数据修改</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2C79">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通过后台管理系统，提供工程管理数据修改服务，</w:t>
            </w:r>
            <w:r>
              <w:rPr>
                <w:rFonts w:hint="default" w:ascii="方正仿宋_GB18030" w:hAnsi="方正仿宋_GB18030" w:eastAsia="方正仿宋_GB18030" w:cs="方正仿宋_GB18030"/>
                <w:i w:val="0"/>
                <w:iCs w:val="0"/>
                <w:color w:val="auto"/>
                <w:kern w:val="0"/>
                <w:sz w:val="18"/>
                <w:szCs w:val="18"/>
                <w:u w:val="none"/>
                <w:lang w:val="en-US" w:eastAsia="zh-CN" w:bidi="ar"/>
              </w:rPr>
              <w:t>支持工程管理关键指标数据修改，包括项目名称、开工时间、工程地址、建设单位、施工单位等。</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3DC0A">
            <w:pPr>
              <w:jc w:val="center"/>
              <w:rPr>
                <w:rFonts w:hint="default" w:ascii="方正仿宋_GB18030" w:hAnsi="方正仿宋_GB18030" w:eastAsia="方正仿宋_GB18030" w:cs="方正仿宋_GB18030"/>
                <w:i w:val="0"/>
                <w:iCs w:val="0"/>
                <w:color w:val="auto"/>
                <w:sz w:val="18"/>
                <w:szCs w:val="18"/>
                <w:u w:val="none"/>
              </w:rPr>
            </w:pPr>
          </w:p>
        </w:tc>
      </w:tr>
      <w:tr w14:paraId="2589F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CD98B">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63</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BEC6E">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53AC6">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91A3">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数据删除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17B2">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支持工程管理关键指标数据删除。</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06AC0">
            <w:pPr>
              <w:jc w:val="center"/>
              <w:rPr>
                <w:rFonts w:hint="default" w:ascii="方正仿宋_GB18030" w:hAnsi="方正仿宋_GB18030" w:eastAsia="方正仿宋_GB18030" w:cs="方正仿宋_GB18030"/>
                <w:i w:val="0"/>
                <w:iCs w:val="0"/>
                <w:color w:val="auto"/>
                <w:sz w:val="18"/>
                <w:szCs w:val="18"/>
                <w:u w:val="none"/>
              </w:rPr>
            </w:pPr>
          </w:p>
        </w:tc>
      </w:tr>
      <w:tr w14:paraId="33441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A3337">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64</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52091">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F4446">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2875">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数据导入导出</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7623">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支持工程项目列表导入导出。</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4C9C4">
            <w:pPr>
              <w:jc w:val="center"/>
              <w:rPr>
                <w:rFonts w:hint="default" w:ascii="方正仿宋_GB18030" w:hAnsi="方正仿宋_GB18030" w:eastAsia="方正仿宋_GB18030" w:cs="方正仿宋_GB18030"/>
                <w:i w:val="0"/>
                <w:iCs w:val="0"/>
                <w:color w:val="auto"/>
                <w:sz w:val="18"/>
                <w:szCs w:val="18"/>
                <w:u w:val="none"/>
              </w:rPr>
            </w:pPr>
          </w:p>
        </w:tc>
      </w:tr>
      <w:tr w14:paraId="6E51D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8BBCD">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65</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AC726">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19FBE0">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产业投资</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1CD9">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数据填报</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3FFD">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通过后台管理系统，提供产业投资数据填报服务，</w:t>
            </w:r>
            <w:r>
              <w:rPr>
                <w:rFonts w:hint="default" w:ascii="方正仿宋_GB18030" w:hAnsi="方正仿宋_GB18030" w:eastAsia="方正仿宋_GB18030" w:cs="方正仿宋_GB18030"/>
                <w:i w:val="0"/>
                <w:iCs w:val="0"/>
                <w:color w:val="auto"/>
                <w:kern w:val="0"/>
                <w:sz w:val="18"/>
                <w:szCs w:val="18"/>
                <w:u w:val="none"/>
                <w:lang w:val="en-US" w:eastAsia="zh-CN" w:bidi="ar"/>
              </w:rPr>
              <w:t>支持投融资关键指标数据填报，包括固定资产投资、股权投资、管理基金投资、融资等。</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4D85D">
            <w:pPr>
              <w:jc w:val="center"/>
              <w:rPr>
                <w:rFonts w:hint="default" w:ascii="方正仿宋_GB18030" w:hAnsi="方正仿宋_GB18030" w:eastAsia="方正仿宋_GB18030" w:cs="方正仿宋_GB18030"/>
                <w:i w:val="0"/>
                <w:iCs w:val="0"/>
                <w:color w:val="auto"/>
                <w:sz w:val="18"/>
                <w:szCs w:val="18"/>
                <w:u w:val="none"/>
              </w:rPr>
            </w:pPr>
          </w:p>
        </w:tc>
      </w:tr>
      <w:tr w14:paraId="32E65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48DD8">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66</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33705">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1862C">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558E">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数据修改</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2239">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通过后台管理系统，提供产业投资数据修改服务，</w:t>
            </w:r>
            <w:r>
              <w:rPr>
                <w:rFonts w:hint="default" w:ascii="方正仿宋_GB18030" w:hAnsi="方正仿宋_GB18030" w:eastAsia="方正仿宋_GB18030" w:cs="方正仿宋_GB18030"/>
                <w:i w:val="0"/>
                <w:iCs w:val="0"/>
                <w:color w:val="auto"/>
                <w:kern w:val="0"/>
                <w:sz w:val="18"/>
                <w:szCs w:val="18"/>
                <w:u w:val="none"/>
                <w:lang w:val="en-US" w:eastAsia="zh-CN" w:bidi="ar"/>
              </w:rPr>
              <w:t>支持投融资关键指标数据修改，包括固定资产投资、股权投资、管理基金投资、融资等。</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44634">
            <w:pPr>
              <w:jc w:val="center"/>
              <w:rPr>
                <w:rFonts w:hint="default" w:ascii="方正仿宋_GB18030" w:hAnsi="方正仿宋_GB18030" w:eastAsia="方正仿宋_GB18030" w:cs="方正仿宋_GB18030"/>
                <w:i w:val="0"/>
                <w:iCs w:val="0"/>
                <w:color w:val="auto"/>
                <w:sz w:val="18"/>
                <w:szCs w:val="18"/>
                <w:u w:val="none"/>
              </w:rPr>
            </w:pPr>
          </w:p>
        </w:tc>
      </w:tr>
      <w:tr w14:paraId="3D160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59A57">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67</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948CC">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76F0C">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0027">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数据删除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9B0D">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支持投融资关键指标数据删除。</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EBF58">
            <w:pPr>
              <w:jc w:val="center"/>
              <w:rPr>
                <w:rFonts w:hint="default" w:ascii="方正仿宋_GB18030" w:hAnsi="方正仿宋_GB18030" w:eastAsia="方正仿宋_GB18030" w:cs="方正仿宋_GB18030"/>
                <w:i w:val="0"/>
                <w:iCs w:val="0"/>
                <w:color w:val="auto"/>
                <w:sz w:val="18"/>
                <w:szCs w:val="18"/>
                <w:u w:val="none"/>
              </w:rPr>
            </w:pPr>
          </w:p>
        </w:tc>
      </w:tr>
      <w:tr w14:paraId="0FF12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71EAF">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68</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CEE97">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3B28F">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6229">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数据导入导出</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50FE">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支持投融资关键指标数据导入导出。</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46ADC">
            <w:pPr>
              <w:jc w:val="center"/>
              <w:rPr>
                <w:rFonts w:hint="default" w:ascii="方正仿宋_GB18030" w:hAnsi="方正仿宋_GB18030" w:eastAsia="方正仿宋_GB18030" w:cs="方正仿宋_GB18030"/>
                <w:i w:val="0"/>
                <w:iCs w:val="0"/>
                <w:color w:val="auto"/>
                <w:sz w:val="18"/>
                <w:szCs w:val="18"/>
                <w:u w:val="none"/>
              </w:rPr>
            </w:pPr>
          </w:p>
        </w:tc>
      </w:tr>
      <w:tr w14:paraId="05969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A084E">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69</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E55D4">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14107C">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用户管理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50FB">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用户管理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6A96">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提供用户管理服务，</w:t>
            </w:r>
            <w:r>
              <w:rPr>
                <w:rFonts w:hint="default" w:ascii="方正仿宋_GB18030" w:hAnsi="方正仿宋_GB18030" w:eastAsia="方正仿宋_GB18030" w:cs="方正仿宋_GB18030"/>
                <w:i w:val="0"/>
                <w:iCs w:val="0"/>
                <w:color w:val="auto"/>
                <w:kern w:val="0"/>
                <w:sz w:val="18"/>
                <w:szCs w:val="18"/>
                <w:u w:val="none"/>
                <w:lang w:val="en-US" w:eastAsia="zh-CN" w:bidi="ar"/>
              </w:rPr>
              <w:t>支持向用户表（或用户信息库）中增加用户信息，包括用户的添加、删除、修改、查询、权限分配等操作。</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C6A65">
            <w:pPr>
              <w:jc w:val="center"/>
              <w:rPr>
                <w:rFonts w:hint="default" w:ascii="方正仿宋_GB18030" w:hAnsi="方正仿宋_GB18030" w:eastAsia="方正仿宋_GB18030" w:cs="方正仿宋_GB18030"/>
                <w:i w:val="0"/>
                <w:iCs w:val="0"/>
                <w:color w:val="auto"/>
                <w:sz w:val="18"/>
                <w:szCs w:val="18"/>
                <w:u w:val="none"/>
              </w:rPr>
            </w:pPr>
          </w:p>
        </w:tc>
      </w:tr>
      <w:tr w14:paraId="1495B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444AE">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70</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29C37">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BE2B9">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7037">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部门管理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E957">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提供部门管理服务，</w:t>
            </w:r>
            <w:r>
              <w:rPr>
                <w:rFonts w:hint="default" w:ascii="方正仿宋_GB18030" w:hAnsi="方正仿宋_GB18030" w:eastAsia="方正仿宋_GB18030" w:cs="方正仿宋_GB18030"/>
                <w:i w:val="0"/>
                <w:iCs w:val="0"/>
                <w:color w:val="auto"/>
                <w:kern w:val="0"/>
                <w:sz w:val="18"/>
                <w:szCs w:val="18"/>
                <w:u w:val="none"/>
                <w:lang w:val="en-US" w:eastAsia="zh-CN" w:bidi="ar"/>
              </w:rPr>
              <w:t>展示部门的详细信息，包括部门名称、部门编码，支持部门的添加、删除、修改、查询等操作。</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53A62">
            <w:pPr>
              <w:jc w:val="center"/>
              <w:rPr>
                <w:rFonts w:hint="default" w:ascii="方正仿宋_GB18030" w:hAnsi="方正仿宋_GB18030" w:eastAsia="方正仿宋_GB18030" w:cs="方正仿宋_GB18030"/>
                <w:i w:val="0"/>
                <w:iCs w:val="0"/>
                <w:color w:val="auto"/>
                <w:sz w:val="18"/>
                <w:szCs w:val="18"/>
                <w:u w:val="none"/>
              </w:rPr>
            </w:pPr>
          </w:p>
        </w:tc>
      </w:tr>
      <w:tr w14:paraId="674C9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9DCA7">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71</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8C56A">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ABE7B">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7EB9">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角色管理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1DA2">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提供角色管理服务，</w:t>
            </w:r>
            <w:r>
              <w:rPr>
                <w:rFonts w:hint="default" w:ascii="方正仿宋_GB18030" w:hAnsi="方正仿宋_GB18030" w:eastAsia="方正仿宋_GB18030" w:cs="方正仿宋_GB18030"/>
                <w:i w:val="0"/>
                <w:iCs w:val="0"/>
                <w:color w:val="auto"/>
                <w:kern w:val="0"/>
                <w:sz w:val="18"/>
                <w:szCs w:val="18"/>
                <w:u w:val="none"/>
                <w:lang w:val="en-US" w:eastAsia="zh-CN" w:bidi="ar"/>
              </w:rPr>
              <w:t>支持从用户表（或用户信息库）中删除用户信息，注销不再需要访问系统的用户，确保系统的安全性</w:t>
            </w:r>
            <w:r>
              <w:rPr>
                <w:rFonts w:hint="default" w:ascii="Times New Roman" w:hAnsi="Times New Roman" w:eastAsia="方正仿宋_GB18030" w:cs="Times New Roman"/>
                <w:i w:val="0"/>
                <w:iCs w:val="0"/>
                <w:color w:val="auto"/>
                <w:kern w:val="0"/>
                <w:sz w:val="18"/>
                <w:szCs w:val="18"/>
                <w:u w:val="none"/>
                <w:lang w:val="en-US" w:eastAsia="zh-CN" w:bidi="ar"/>
              </w:rPr>
              <w:t>‌</w:t>
            </w:r>
            <w:r>
              <w:rPr>
                <w:rFonts w:hint="default" w:ascii="方正仿宋_GB18030" w:hAnsi="方正仿宋_GB18030" w:eastAsia="方正仿宋_GB18030" w:cs="方正仿宋_GB18030"/>
                <w:i w:val="0"/>
                <w:iCs w:val="0"/>
                <w:color w:val="auto"/>
                <w:kern w:val="0"/>
                <w:sz w:val="18"/>
                <w:szCs w:val="18"/>
                <w:u w:val="none"/>
                <w:lang w:val="en-US" w:eastAsia="zh-CN" w:bidi="ar"/>
              </w:rPr>
              <w:t>。</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F536D">
            <w:pPr>
              <w:jc w:val="center"/>
              <w:rPr>
                <w:rFonts w:hint="default" w:ascii="方正仿宋_GB18030" w:hAnsi="方正仿宋_GB18030" w:eastAsia="方正仿宋_GB18030" w:cs="方正仿宋_GB18030"/>
                <w:i w:val="0"/>
                <w:iCs w:val="0"/>
                <w:color w:val="auto"/>
                <w:sz w:val="18"/>
                <w:szCs w:val="18"/>
                <w:u w:val="none"/>
              </w:rPr>
            </w:pPr>
          </w:p>
        </w:tc>
      </w:tr>
      <w:tr w14:paraId="37C90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8E598">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72</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ABE33">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B53FC">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0BC4">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设置权限</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DC90">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提供设置权限服务，</w:t>
            </w:r>
            <w:r>
              <w:rPr>
                <w:rFonts w:hint="default" w:ascii="方正仿宋_GB18030" w:hAnsi="方正仿宋_GB18030" w:eastAsia="方正仿宋_GB18030" w:cs="方正仿宋_GB18030"/>
                <w:i w:val="0"/>
                <w:iCs w:val="0"/>
                <w:color w:val="auto"/>
                <w:kern w:val="0"/>
                <w:sz w:val="18"/>
                <w:szCs w:val="18"/>
                <w:u w:val="none"/>
                <w:lang w:val="en-US" w:eastAsia="zh-CN" w:bidi="ar"/>
              </w:rPr>
              <w:t>支持设置用户的登录权限、可操作功能的权限等，以控制系统访问，确保每个用户都拥有适当的权限，从而保障系统的安全性与可控性。</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362AA">
            <w:pPr>
              <w:jc w:val="center"/>
              <w:rPr>
                <w:rFonts w:hint="default" w:ascii="方正仿宋_GB18030" w:hAnsi="方正仿宋_GB18030" w:eastAsia="方正仿宋_GB18030" w:cs="方正仿宋_GB18030"/>
                <w:i w:val="0"/>
                <w:iCs w:val="0"/>
                <w:color w:val="auto"/>
                <w:sz w:val="18"/>
                <w:szCs w:val="18"/>
                <w:u w:val="none"/>
              </w:rPr>
            </w:pPr>
          </w:p>
        </w:tc>
      </w:tr>
      <w:tr w14:paraId="4746F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9398">
            <w:pPr>
              <w:keepNext w:val="0"/>
              <w:keepLines w:val="0"/>
              <w:widowControl/>
              <w:suppressLineNumbers w:val="0"/>
              <w:jc w:val="center"/>
              <w:textAlignment w:val="center"/>
              <w:rPr>
                <w:rFonts w:hint="default" w:ascii="方正仿宋_GB18030" w:hAnsi="方正仿宋_GB18030" w:eastAsia="方正仿宋_GB18030" w:cs="方正仿宋_GB18030"/>
                <w:b/>
                <w:bCs/>
                <w:i w:val="0"/>
                <w:iCs w:val="0"/>
                <w:color w:val="auto"/>
                <w:sz w:val="18"/>
                <w:szCs w:val="18"/>
                <w:u w:val="none"/>
              </w:rPr>
            </w:pPr>
            <w:r>
              <w:rPr>
                <w:rFonts w:hint="default" w:ascii="方正仿宋_GB18030" w:hAnsi="方正仿宋_GB18030" w:eastAsia="方正仿宋_GB18030" w:cs="方正仿宋_GB18030"/>
                <w:b/>
                <w:bCs/>
                <w:i w:val="0"/>
                <w:iCs w:val="0"/>
                <w:color w:val="auto"/>
                <w:kern w:val="0"/>
                <w:sz w:val="18"/>
                <w:szCs w:val="18"/>
                <w:u w:val="none"/>
                <w:lang w:val="en-US" w:eastAsia="zh-CN" w:bidi="ar"/>
              </w:rPr>
              <w:t>小计（一）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9453">
            <w:pPr>
              <w:jc w:val="left"/>
              <w:rPr>
                <w:rFonts w:hint="default" w:ascii="方正仿宋_GB18030" w:hAnsi="方正仿宋_GB18030" w:eastAsia="方正仿宋_GB18030" w:cs="方正仿宋_GB18030"/>
                <w:b/>
                <w:bCs/>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F40B">
            <w:pPr>
              <w:jc w:val="center"/>
              <w:rPr>
                <w:rFonts w:hint="default" w:ascii="方正仿宋_GB18030" w:hAnsi="方正仿宋_GB18030" w:eastAsia="方正仿宋_GB18030" w:cs="方正仿宋_GB18030"/>
                <w:b/>
                <w:bCs/>
                <w:i w:val="0"/>
                <w:iCs w:val="0"/>
                <w:color w:val="auto"/>
                <w:sz w:val="18"/>
                <w:szCs w:val="18"/>
                <w:u w:val="none"/>
              </w:rPr>
            </w:pPr>
          </w:p>
        </w:tc>
      </w:tr>
      <w:tr w14:paraId="05220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B1192">
            <w:pPr>
              <w:keepNext w:val="0"/>
              <w:keepLines w:val="0"/>
              <w:widowControl/>
              <w:suppressLineNumbers w:val="0"/>
              <w:jc w:val="left"/>
              <w:textAlignment w:val="center"/>
              <w:rPr>
                <w:rFonts w:hint="default" w:ascii="方正仿宋_GB18030" w:hAnsi="方正仿宋_GB18030" w:eastAsia="方正仿宋_GB18030" w:cs="方正仿宋_GB18030"/>
                <w:b/>
                <w:bCs/>
                <w:i w:val="0"/>
                <w:iCs w:val="0"/>
                <w:color w:val="auto"/>
                <w:sz w:val="18"/>
                <w:szCs w:val="18"/>
                <w:u w:val="none"/>
              </w:rPr>
            </w:pPr>
            <w:r>
              <w:rPr>
                <w:rFonts w:hint="default" w:ascii="方正仿宋_GB18030" w:hAnsi="方正仿宋_GB18030" w:eastAsia="方正仿宋_GB18030" w:cs="方正仿宋_GB18030"/>
                <w:b/>
                <w:bCs/>
                <w:i w:val="0"/>
                <w:iCs w:val="0"/>
                <w:color w:val="auto"/>
                <w:kern w:val="0"/>
                <w:sz w:val="18"/>
                <w:szCs w:val="18"/>
                <w:u w:val="none"/>
                <w:lang w:val="en-US" w:eastAsia="zh-CN" w:bidi="ar"/>
              </w:rPr>
              <w:t>二、龙客在线对接驾驶舱</w:t>
            </w:r>
            <w:r>
              <w:rPr>
                <w:rFonts w:hint="eastAsia" w:ascii="方正仿宋_GB18030" w:hAnsi="方正仿宋_GB18030" w:eastAsia="方正仿宋_GB18030" w:cs="方正仿宋_GB18030"/>
                <w:b/>
                <w:bCs/>
                <w:i w:val="0"/>
                <w:iCs w:val="0"/>
                <w:color w:val="auto"/>
                <w:kern w:val="0"/>
                <w:sz w:val="18"/>
                <w:szCs w:val="18"/>
                <w:u w:val="none"/>
                <w:lang w:val="en-US" w:eastAsia="zh-CN" w:bidi="ar"/>
              </w:rPr>
              <w:t>服务</w:t>
            </w:r>
          </w:p>
        </w:tc>
      </w:tr>
      <w:tr w14:paraId="74026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C31AB">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73</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9F7F84">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资产台账管理</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BAA5A1">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资产分级管理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63B3">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资产一级数据新增</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D10C">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提供资产一级数据新增服务，</w:t>
            </w:r>
            <w:r>
              <w:rPr>
                <w:rFonts w:hint="default" w:ascii="方正仿宋_GB18030" w:hAnsi="方正仿宋_GB18030" w:eastAsia="方正仿宋_GB18030" w:cs="方正仿宋_GB18030"/>
                <w:i w:val="0"/>
                <w:iCs w:val="0"/>
                <w:color w:val="auto"/>
                <w:kern w:val="0"/>
                <w:sz w:val="18"/>
                <w:szCs w:val="18"/>
                <w:u w:val="none"/>
                <w:lang w:val="en-US" w:eastAsia="zh-CN" w:bidi="ar"/>
              </w:rPr>
              <w:t>新增资产一级基本信息包括项目号、项目名称、项目地址、所属行政划分、经纬度、建成时间、权属单位、是否办理产权、总面积、租赁面积、待租面积、自用/其他面积、资产图片信息、经度、维度。</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E129B6">
            <w:pPr>
              <w:jc w:val="center"/>
              <w:rPr>
                <w:rFonts w:hint="default" w:ascii="方正仿宋_GB18030" w:hAnsi="方正仿宋_GB18030" w:eastAsia="方正仿宋_GB18030" w:cs="方正仿宋_GB18030"/>
                <w:i w:val="0"/>
                <w:iCs w:val="0"/>
                <w:color w:val="auto"/>
                <w:sz w:val="18"/>
                <w:szCs w:val="18"/>
                <w:u w:val="none"/>
              </w:rPr>
            </w:pPr>
          </w:p>
        </w:tc>
      </w:tr>
      <w:tr w14:paraId="041C2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CFB4D">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74</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21BDE">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BBC12">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CB00">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资产二级数据新增</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88F6">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提供资产二级数据新增服务，</w:t>
            </w:r>
            <w:r>
              <w:rPr>
                <w:rFonts w:hint="default" w:ascii="方正仿宋_GB18030" w:hAnsi="方正仿宋_GB18030" w:eastAsia="方正仿宋_GB18030" w:cs="方正仿宋_GB18030"/>
                <w:i w:val="0"/>
                <w:iCs w:val="0"/>
                <w:color w:val="auto"/>
                <w:kern w:val="0"/>
                <w:sz w:val="18"/>
                <w:szCs w:val="18"/>
                <w:u w:val="none"/>
                <w:lang w:val="en-US" w:eastAsia="zh-CN" w:bidi="ar"/>
              </w:rPr>
              <w:t>新增资产二级基本信息包括项目号、项目名称、项目地址、所属行政划分、经纬度、建成时间、权属单位、是否办理产权、总面积、租赁面积、待租面积、自用/其他面积、资产图片信息、经度、维度。</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FC9DE">
            <w:pPr>
              <w:jc w:val="center"/>
              <w:rPr>
                <w:rFonts w:hint="default" w:ascii="方正仿宋_GB18030" w:hAnsi="方正仿宋_GB18030" w:eastAsia="方正仿宋_GB18030" w:cs="方正仿宋_GB18030"/>
                <w:i w:val="0"/>
                <w:iCs w:val="0"/>
                <w:color w:val="auto"/>
                <w:sz w:val="18"/>
                <w:szCs w:val="18"/>
                <w:u w:val="none"/>
              </w:rPr>
            </w:pPr>
          </w:p>
        </w:tc>
      </w:tr>
      <w:tr w14:paraId="56570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07ECE">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75</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A608D">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05060">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F646">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资产三级数据关联资产台账数据</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99E1">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提供资产三级数据关联资产台账服务，</w:t>
            </w:r>
            <w:r>
              <w:rPr>
                <w:rFonts w:hint="default" w:ascii="方正仿宋_GB18030" w:hAnsi="方正仿宋_GB18030" w:eastAsia="方正仿宋_GB18030" w:cs="方正仿宋_GB18030"/>
                <w:i w:val="0"/>
                <w:iCs w:val="0"/>
                <w:color w:val="auto"/>
                <w:kern w:val="0"/>
                <w:sz w:val="18"/>
                <w:szCs w:val="18"/>
                <w:u w:val="none"/>
                <w:lang w:val="en-US" w:eastAsia="zh-CN" w:bidi="ar"/>
              </w:rPr>
              <w:t>绑定资产台账数据，按照分类和搜索筛选资产，可多选资产与二级资产进行绑定形成三级资产。</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1513A">
            <w:pPr>
              <w:jc w:val="center"/>
              <w:rPr>
                <w:rFonts w:hint="default" w:ascii="方正仿宋_GB18030" w:hAnsi="方正仿宋_GB18030" w:eastAsia="方正仿宋_GB18030" w:cs="方正仿宋_GB18030"/>
                <w:i w:val="0"/>
                <w:iCs w:val="0"/>
                <w:color w:val="auto"/>
                <w:sz w:val="18"/>
                <w:szCs w:val="18"/>
                <w:u w:val="none"/>
              </w:rPr>
            </w:pPr>
          </w:p>
        </w:tc>
      </w:tr>
      <w:tr w14:paraId="1A253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605FC">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76</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F0ACE">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98F78">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8B07">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类型数据字典配置管理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FECB">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提供数据字典配置管理服务，</w:t>
            </w:r>
            <w:r>
              <w:rPr>
                <w:rFonts w:hint="default" w:ascii="方正仿宋_GB18030" w:hAnsi="方正仿宋_GB18030" w:eastAsia="方正仿宋_GB18030" w:cs="方正仿宋_GB18030"/>
                <w:i w:val="0"/>
                <w:iCs w:val="0"/>
                <w:color w:val="auto"/>
                <w:kern w:val="0"/>
                <w:sz w:val="18"/>
                <w:szCs w:val="18"/>
                <w:u w:val="none"/>
                <w:lang w:val="en-US" w:eastAsia="zh-CN" w:bidi="ar"/>
              </w:rPr>
              <w:t>资产分为厂房、楼宇、门面、车位、住宅、其他房屋资产、土地、临时停车场、临时建筑</w:t>
            </w:r>
            <w:r>
              <w:rPr>
                <w:rFonts w:hint="eastAsia" w:ascii="方正仿宋_GB18030" w:hAnsi="方正仿宋_GB18030" w:eastAsia="方正仿宋_GB18030" w:cs="方正仿宋_GB18030"/>
                <w:i w:val="0"/>
                <w:iCs w:val="0"/>
                <w:color w:val="auto"/>
                <w:kern w:val="0"/>
                <w:sz w:val="18"/>
                <w:szCs w:val="18"/>
                <w:u w:val="none"/>
                <w:lang w:val="en-US" w:eastAsia="zh-CN" w:bidi="ar"/>
              </w:rPr>
              <w:t>。</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6A786">
            <w:pPr>
              <w:jc w:val="center"/>
              <w:rPr>
                <w:rFonts w:hint="default" w:ascii="方正仿宋_GB18030" w:hAnsi="方正仿宋_GB18030" w:eastAsia="方正仿宋_GB18030" w:cs="方正仿宋_GB18030"/>
                <w:i w:val="0"/>
                <w:iCs w:val="0"/>
                <w:color w:val="auto"/>
                <w:sz w:val="18"/>
                <w:szCs w:val="18"/>
                <w:u w:val="none"/>
              </w:rPr>
            </w:pPr>
          </w:p>
        </w:tc>
      </w:tr>
      <w:tr w14:paraId="2F523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8B635">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77</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32416">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67E3B">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E33C">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资产分级信息筛选</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1A8A">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提供资产分级信息筛选服务，</w:t>
            </w:r>
            <w:r>
              <w:rPr>
                <w:rFonts w:hint="default" w:ascii="方正仿宋_GB18030" w:hAnsi="方正仿宋_GB18030" w:eastAsia="方正仿宋_GB18030" w:cs="方正仿宋_GB18030"/>
                <w:i w:val="0"/>
                <w:iCs w:val="0"/>
                <w:color w:val="auto"/>
                <w:kern w:val="0"/>
                <w:sz w:val="18"/>
                <w:szCs w:val="18"/>
                <w:u w:val="none"/>
                <w:lang w:val="en-US" w:eastAsia="zh-CN" w:bidi="ar"/>
              </w:rPr>
              <w:t>支持名称、地址，镇街条件进行筛选</w:t>
            </w:r>
            <w:r>
              <w:rPr>
                <w:rFonts w:hint="eastAsia" w:ascii="方正仿宋_GB18030" w:hAnsi="方正仿宋_GB18030" w:eastAsia="方正仿宋_GB18030" w:cs="方正仿宋_GB18030"/>
                <w:i w:val="0"/>
                <w:iCs w:val="0"/>
                <w:color w:val="auto"/>
                <w:kern w:val="0"/>
                <w:sz w:val="18"/>
                <w:szCs w:val="18"/>
                <w:u w:val="none"/>
                <w:lang w:val="en-US" w:eastAsia="zh-CN" w:bidi="ar"/>
              </w:rPr>
              <w:t>。</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12EAC">
            <w:pPr>
              <w:jc w:val="center"/>
              <w:rPr>
                <w:rFonts w:hint="default" w:ascii="方正仿宋_GB18030" w:hAnsi="方正仿宋_GB18030" w:eastAsia="方正仿宋_GB18030" w:cs="方正仿宋_GB18030"/>
                <w:i w:val="0"/>
                <w:iCs w:val="0"/>
                <w:color w:val="auto"/>
                <w:sz w:val="18"/>
                <w:szCs w:val="18"/>
                <w:u w:val="none"/>
              </w:rPr>
            </w:pPr>
          </w:p>
        </w:tc>
      </w:tr>
      <w:tr w14:paraId="2B940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0FC45">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78</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39292">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27225">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CD7D">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资产分级信息修改</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9BDC">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支持修改资产分级信息</w:t>
            </w:r>
            <w:r>
              <w:rPr>
                <w:rFonts w:hint="eastAsia" w:ascii="方正仿宋_GB18030" w:hAnsi="方正仿宋_GB18030" w:eastAsia="方正仿宋_GB18030" w:cs="方正仿宋_GB18030"/>
                <w:i w:val="0"/>
                <w:iCs w:val="0"/>
                <w:color w:val="auto"/>
                <w:kern w:val="0"/>
                <w:sz w:val="18"/>
                <w:szCs w:val="18"/>
                <w:u w:val="none"/>
                <w:lang w:val="en-US" w:eastAsia="zh-CN" w:bidi="ar"/>
              </w:rPr>
              <w:t>。</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561DE">
            <w:pPr>
              <w:jc w:val="center"/>
              <w:rPr>
                <w:rFonts w:hint="default" w:ascii="方正仿宋_GB18030" w:hAnsi="方正仿宋_GB18030" w:eastAsia="方正仿宋_GB18030" w:cs="方正仿宋_GB18030"/>
                <w:i w:val="0"/>
                <w:iCs w:val="0"/>
                <w:color w:val="auto"/>
                <w:sz w:val="18"/>
                <w:szCs w:val="18"/>
                <w:u w:val="none"/>
              </w:rPr>
            </w:pPr>
          </w:p>
        </w:tc>
      </w:tr>
      <w:tr w14:paraId="268E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AD806">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79</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77AB4">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FCB8F">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62BB">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资产信息删除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1E9A">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支持删除资产分级信息包括包含的子资产</w:t>
            </w:r>
            <w:r>
              <w:rPr>
                <w:rFonts w:hint="eastAsia" w:ascii="方正仿宋_GB18030" w:hAnsi="方正仿宋_GB18030" w:eastAsia="方正仿宋_GB18030" w:cs="方正仿宋_GB18030"/>
                <w:i w:val="0"/>
                <w:iCs w:val="0"/>
                <w:color w:val="auto"/>
                <w:kern w:val="0"/>
                <w:sz w:val="18"/>
                <w:szCs w:val="18"/>
                <w:u w:val="none"/>
                <w:lang w:val="en-US" w:eastAsia="zh-CN" w:bidi="ar"/>
              </w:rPr>
              <w:t>。</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D394B">
            <w:pPr>
              <w:jc w:val="center"/>
              <w:rPr>
                <w:rFonts w:hint="default" w:ascii="方正仿宋_GB18030" w:hAnsi="方正仿宋_GB18030" w:eastAsia="方正仿宋_GB18030" w:cs="方正仿宋_GB18030"/>
                <w:i w:val="0"/>
                <w:iCs w:val="0"/>
                <w:color w:val="auto"/>
                <w:sz w:val="18"/>
                <w:szCs w:val="18"/>
                <w:u w:val="none"/>
              </w:rPr>
            </w:pPr>
          </w:p>
        </w:tc>
      </w:tr>
      <w:tr w14:paraId="145B0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7262E">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80</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1F7B0">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A270B">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CB31">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资产状态管理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34F7">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支持控制资产是否在客服端展示</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ABABD">
            <w:pPr>
              <w:jc w:val="center"/>
              <w:rPr>
                <w:rFonts w:hint="default" w:ascii="方正仿宋_GB18030" w:hAnsi="方正仿宋_GB18030" w:eastAsia="方正仿宋_GB18030" w:cs="方正仿宋_GB18030"/>
                <w:i w:val="0"/>
                <w:iCs w:val="0"/>
                <w:color w:val="auto"/>
                <w:sz w:val="18"/>
                <w:szCs w:val="18"/>
                <w:u w:val="none"/>
              </w:rPr>
            </w:pPr>
          </w:p>
        </w:tc>
      </w:tr>
      <w:tr w14:paraId="727EE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0176A">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81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2137">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首页</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C203">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数据统计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030F">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数据统计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5EE4">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lang w:val="en-US"/>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w:t>
            </w:r>
            <w:r>
              <w:rPr>
                <w:rFonts w:hint="default" w:ascii="方正仿宋_GB18030" w:hAnsi="方正仿宋_GB18030" w:eastAsia="方正仿宋_GB18030" w:cs="方正仿宋_GB18030"/>
                <w:i w:val="0"/>
                <w:iCs w:val="0"/>
                <w:color w:val="auto"/>
                <w:kern w:val="0"/>
                <w:sz w:val="18"/>
                <w:szCs w:val="18"/>
                <w:u w:val="none"/>
                <w:lang w:val="en-US" w:eastAsia="zh-CN" w:bidi="ar"/>
              </w:rPr>
              <w:t>和资产数据相关联的数据统计</w:t>
            </w:r>
            <w:r>
              <w:rPr>
                <w:rFonts w:hint="eastAsia" w:ascii="方正仿宋_GB18030" w:hAnsi="方正仿宋_GB18030" w:eastAsia="方正仿宋_GB18030" w:cs="方正仿宋_GB18030"/>
                <w:i w:val="0"/>
                <w:iCs w:val="0"/>
                <w:color w:val="auto"/>
                <w:kern w:val="0"/>
                <w:sz w:val="18"/>
                <w:szCs w:val="18"/>
                <w:u w:val="none"/>
                <w:lang w:val="en-US" w:eastAsia="zh-CN" w:bidi="ar"/>
              </w:rPr>
              <w:t>服务。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CA15">
            <w:pPr>
              <w:jc w:val="center"/>
              <w:rPr>
                <w:rFonts w:hint="default" w:ascii="方正仿宋_GB18030" w:hAnsi="方正仿宋_GB18030" w:eastAsia="方正仿宋_GB18030" w:cs="方正仿宋_GB18030"/>
                <w:i w:val="0"/>
                <w:iCs w:val="0"/>
                <w:color w:val="auto"/>
                <w:sz w:val="18"/>
                <w:szCs w:val="18"/>
                <w:u w:val="none"/>
              </w:rPr>
            </w:pPr>
          </w:p>
        </w:tc>
      </w:tr>
      <w:tr w14:paraId="65D76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E7D5F">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82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0C77">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资产地图</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311A">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资产点位</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524B">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展示一级资产图标</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BFA0">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提供资产地图服务，</w:t>
            </w:r>
            <w:r>
              <w:rPr>
                <w:rFonts w:hint="default" w:ascii="方正仿宋_GB18030" w:hAnsi="方正仿宋_GB18030" w:eastAsia="方正仿宋_GB18030" w:cs="方正仿宋_GB18030"/>
                <w:i w:val="0"/>
                <w:iCs w:val="0"/>
                <w:color w:val="auto"/>
                <w:kern w:val="0"/>
                <w:sz w:val="18"/>
                <w:szCs w:val="18"/>
                <w:u w:val="none"/>
                <w:lang w:val="en-US" w:eastAsia="zh-CN" w:bidi="ar"/>
              </w:rPr>
              <w:t>单击图标资产显示对于的子资产信息及租赁情况</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AAE3">
            <w:pPr>
              <w:jc w:val="center"/>
              <w:rPr>
                <w:rFonts w:hint="default" w:ascii="方正仿宋_GB18030" w:hAnsi="方正仿宋_GB18030" w:eastAsia="方正仿宋_GB18030" w:cs="方正仿宋_GB18030"/>
                <w:i w:val="0"/>
                <w:iCs w:val="0"/>
                <w:color w:val="auto"/>
                <w:sz w:val="18"/>
                <w:szCs w:val="18"/>
                <w:u w:val="none"/>
              </w:rPr>
            </w:pPr>
          </w:p>
        </w:tc>
      </w:tr>
      <w:tr w14:paraId="10628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1BE25">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83</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A5B62E">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租赁管理</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4F59BE">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合同管理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117B">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合同文件列表</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49DD">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提供租赁管理服务，</w:t>
            </w:r>
            <w:r>
              <w:rPr>
                <w:rFonts w:hint="default" w:ascii="方正仿宋_GB18030" w:hAnsi="方正仿宋_GB18030" w:eastAsia="方正仿宋_GB18030" w:cs="方正仿宋_GB18030"/>
                <w:i w:val="0"/>
                <w:iCs w:val="0"/>
                <w:color w:val="auto"/>
                <w:kern w:val="0"/>
                <w:sz w:val="18"/>
                <w:szCs w:val="18"/>
                <w:u w:val="none"/>
                <w:lang w:val="en-US" w:eastAsia="zh-CN" w:bidi="ar"/>
              </w:rPr>
              <w:t>以列表形式展示合同信息，如合同编号、租户、房屋地址、租赁期限范围、合同状态（未生效、已生效、已到期）并可按关键字搜索合同信息。</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27865B">
            <w:pPr>
              <w:jc w:val="center"/>
              <w:rPr>
                <w:rFonts w:hint="default" w:ascii="方正仿宋_GB18030" w:hAnsi="方正仿宋_GB18030" w:eastAsia="方正仿宋_GB18030" w:cs="方正仿宋_GB18030"/>
                <w:i w:val="0"/>
                <w:iCs w:val="0"/>
                <w:color w:val="auto"/>
                <w:sz w:val="18"/>
                <w:szCs w:val="18"/>
                <w:u w:val="none"/>
              </w:rPr>
            </w:pPr>
          </w:p>
        </w:tc>
      </w:tr>
      <w:tr w14:paraId="2240E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11D1D">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84</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6893E">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C4563">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79E5">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合同新增</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8F66">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提供合同新增服务，</w:t>
            </w:r>
            <w:r>
              <w:rPr>
                <w:rFonts w:hint="default" w:ascii="方正仿宋_GB18030" w:hAnsi="方正仿宋_GB18030" w:eastAsia="方正仿宋_GB18030" w:cs="方正仿宋_GB18030"/>
                <w:i w:val="0"/>
                <w:iCs w:val="0"/>
                <w:color w:val="auto"/>
                <w:kern w:val="0"/>
                <w:sz w:val="18"/>
                <w:szCs w:val="18"/>
                <w:u w:val="none"/>
                <w:lang w:val="en-US" w:eastAsia="zh-CN" w:bidi="ar"/>
              </w:rPr>
              <w:t>新增</w:t>
            </w:r>
            <w:r>
              <w:rPr>
                <w:rFonts w:hint="eastAsia" w:ascii="方正仿宋_GB18030" w:hAnsi="方正仿宋_GB18030" w:eastAsia="方正仿宋_GB18030" w:cs="方正仿宋_GB18030"/>
                <w:i w:val="0"/>
                <w:iCs w:val="0"/>
                <w:color w:val="auto"/>
                <w:kern w:val="0"/>
                <w:sz w:val="18"/>
                <w:szCs w:val="18"/>
                <w:u w:val="none"/>
                <w:lang w:val="en-US" w:eastAsia="zh-CN" w:bidi="ar"/>
              </w:rPr>
              <w:t>租赁</w:t>
            </w:r>
            <w:r>
              <w:rPr>
                <w:rFonts w:hint="default" w:ascii="方正仿宋_GB18030" w:hAnsi="方正仿宋_GB18030" w:eastAsia="方正仿宋_GB18030" w:cs="方正仿宋_GB18030"/>
                <w:i w:val="0"/>
                <w:iCs w:val="0"/>
                <w:color w:val="auto"/>
                <w:kern w:val="0"/>
                <w:sz w:val="18"/>
                <w:szCs w:val="18"/>
                <w:u w:val="none"/>
                <w:lang w:val="en-US" w:eastAsia="zh-CN" w:bidi="ar"/>
              </w:rPr>
              <w:t>合同信息，包括合同的基本信息，租客信息，租金配置，优惠配置，递增配置，生成租金计划。</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7C969">
            <w:pPr>
              <w:jc w:val="center"/>
              <w:rPr>
                <w:rFonts w:hint="default" w:ascii="方正仿宋_GB18030" w:hAnsi="方正仿宋_GB18030" w:eastAsia="方正仿宋_GB18030" w:cs="方正仿宋_GB18030"/>
                <w:i w:val="0"/>
                <w:iCs w:val="0"/>
                <w:color w:val="auto"/>
                <w:sz w:val="18"/>
                <w:szCs w:val="18"/>
                <w:u w:val="none"/>
              </w:rPr>
            </w:pPr>
          </w:p>
        </w:tc>
      </w:tr>
      <w:tr w14:paraId="19F18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D6FBF">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85</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E6BBF">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9FACD">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79D6">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合同编辑</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1BD4">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提供合同编辑服务，</w:t>
            </w:r>
            <w:r>
              <w:rPr>
                <w:rFonts w:hint="default" w:ascii="方正仿宋_GB18030" w:hAnsi="方正仿宋_GB18030" w:eastAsia="方正仿宋_GB18030" w:cs="方正仿宋_GB18030"/>
                <w:i w:val="0"/>
                <w:iCs w:val="0"/>
                <w:color w:val="auto"/>
                <w:kern w:val="0"/>
                <w:sz w:val="18"/>
                <w:szCs w:val="18"/>
                <w:u w:val="none"/>
                <w:lang w:val="en-US" w:eastAsia="zh-CN" w:bidi="ar"/>
              </w:rPr>
              <w:t>编辑合同，包括合同的基本信息，租客信息，租金配置，优惠配置，递增配置，生成租金计划。</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01C8D">
            <w:pPr>
              <w:jc w:val="center"/>
              <w:rPr>
                <w:rFonts w:hint="default" w:ascii="方正仿宋_GB18030" w:hAnsi="方正仿宋_GB18030" w:eastAsia="方正仿宋_GB18030" w:cs="方正仿宋_GB18030"/>
                <w:i w:val="0"/>
                <w:iCs w:val="0"/>
                <w:color w:val="auto"/>
                <w:sz w:val="18"/>
                <w:szCs w:val="18"/>
                <w:u w:val="none"/>
              </w:rPr>
            </w:pPr>
          </w:p>
        </w:tc>
      </w:tr>
      <w:tr w14:paraId="306EA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F7CF9">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86</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919D0">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0BBE4">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941C">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合同删除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AC7C">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删除合同，未生效的合同可删除</w:t>
            </w:r>
            <w:r>
              <w:rPr>
                <w:rFonts w:hint="eastAsia" w:ascii="方正仿宋_GB18030" w:hAnsi="方正仿宋_GB18030" w:eastAsia="方正仿宋_GB18030" w:cs="方正仿宋_GB18030"/>
                <w:i w:val="0"/>
                <w:iCs w:val="0"/>
                <w:color w:val="auto"/>
                <w:kern w:val="0"/>
                <w:sz w:val="18"/>
                <w:szCs w:val="18"/>
                <w:u w:val="none"/>
                <w:lang w:val="en-US" w:eastAsia="zh-CN" w:bidi="ar"/>
              </w:rPr>
              <w:t>。</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43F5D">
            <w:pPr>
              <w:jc w:val="center"/>
              <w:rPr>
                <w:rFonts w:hint="default" w:ascii="方正仿宋_GB18030" w:hAnsi="方正仿宋_GB18030" w:eastAsia="方正仿宋_GB18030" w:cs="方正仿宋_GB18030"/>
                <w:i w:val="0"/>
                <w:iCs w:val="0"/>
                <w:color w:val="auto"/>
                <w:sz w:val="18"/>
                <w:szCs w:val="18"/>
                <w:u w:val="none"/>
              </w:rPr>
            </w:pPr>
          </w:p>
        </w:tc>
      </w:tr>
      <w:tr w14:paraId="07A46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758E1">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87</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BE243">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F905C">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515F">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合同作废</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6D59">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合同到期后自动作废合同，或者提前退租作废合同</w:t>
            </w:r>
            <w:r>
              <w:rPr>
                <w:rFonts w:hint="eastAsia" w:ascii="方正仿宋_GB18030" w:hAnsi="方正仿宋_GB18030" w:eastAsia="方正仿宋_GB18030" w:cs="方正仿宋_GB18030"/>
                <w:i w:val="0"/>
                <w:iCs w:val="0"/>
                <w:color w:val="auto"/>
                <w:kern w:val="0"/>
                <w:sz w:val="18"/>
                <w:szCs w:val="18"/>
                <w:u w:val="none"/>
                <w:lang w:val="en-US" w:eastAsia="zh-CN" w:bidi="ar"/>
              </w:rPr>
              <w:t>。</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D2A66">
            <w:pPr>
              <w:jc w:val="center"/>
              <w:rPr>
                <w:rFonts w:hint="default" w:ascii="方正仿宋_GB18030" w:hAnsi="方正仿宋_GB18030" w:eastAsia="方正仿宋_GB18030" w:cs="方正仿宋_GB18030"/>
                <w:i w:val="0"/>
                <w:iCs w:val="0"/>
                <w:color w:val="auto"/>
                <w:sz w:val="18"/>
                <w:szCs w:val="18"/>
                <w:u w:val="none"/>
              </w:rPr>
            </w:pPr>
          </w:p>
        </w:tc>
      </w:tr>
      <w:tr w14:paraId="6394B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89351">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88</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11920">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CF962">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AE08">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合同续租</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10E8">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合同到期后可增加合同期限</w:t>
            </w:r>
            <w:r>
              <w:rPr>
                <w:rFonts w:hint="eastAsia" w:ascii="方正仿宋_GB18030" w:hAnsi="方正仿宋_GB18030" w:eastAsia="方正仿宋_GB18030" w:cs="方正仿宋_GB18030"/>
                <w:i w:val="0"/>
                <w:iCs w:val="0"/>
                <w:color w:val="auto"/>
                <w:kern w:val="0"/>
                <w:sz w:val="18"/>
                <w:szCs w:val="18"/>
                <w:u w:val="none"/>
                <w:lang w:val="en-US" w:eastAsia="zh-CN" w:bidi="ar"/>
              </w:rPr>
              <w:t>。</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D11F8">
            <w:pPr>
              <w:jc w:val="center"/>
              <w:rPr>
                <w:rFonts w:hint="default" w:ascii="方正仿宋_GB18030" w:hAnsi="方正仿宋_GB18030" w:eastAsia="方正仿宋_GB18030" w:cs="方正仿宋_GB18030"/>
                <w:i w:val="0"/>
                <w:iCs w:val="0"/>
                <w:color w:val="auto"/>
                <w:sz w:val="18"/>
                <w:szCs w:val="18"/>
                <w:u w:val="none"/>
              </w:rPr>
            </w:pPr>
          </w:p>
        </w:tc>
      </w:tr>
      <w:tr w14:paraId="0FAF1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F5466">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89</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DD4B3">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12F26">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4D3C">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在线合同预览</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6B6E">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支持预览在线生成合同信息</w:t>
            </w:r>
            <w:r>
              <w:rPr>
                <w:rFonts w:hint="eastAsia" w:ascii="方正仿宋_GB18030" w:hAnsi="方正仿宋_GB18030" w:eastAsia="方正仿宋_GB18030" w:cs="方正仿宋_GB18030"/>
                <w:i w:val="0"/>
                <w:iCs w:val="0"/>
                <w:color w:val="auto"/>
                <w:kern w:val="0"/>
                <w:sz w:val="18"/>
                <w:szCs w:val="18"/>
                <w:u w:val="none"/>
                <w:lang w:val="en-US" w:eastAsia="zh-CN" w:bidi="ar"/>
              </w:rPr>
              <w:t>。</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E1FC3">
            <w:pPr>
              <w:jc w:val="center"/>
              <w:rPr>
                <w:rFonts w:hint="default" w:ascii="方正仿宋_GB18030" w:hAnsi="方正仿宋_GB18030" w:eastAsia="方正仿宋_GB18030" w:cs="方正仿宋_GB18030"/>
                <w:i w:val="0"/>
                <w:iCs w:val="0"/>
                <w:color w:val="auto"/>
                <w:sz w:val="18"/>
                <w:szCs w:val="18"/>
                <w:u w:val="none"/>
              </w:rPr>
            </w:pPr>
          </w:p>
        </w:tc>
      </w:tr>
      <w:tr w14:paraId="20D9B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740C2">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90</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241C7">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72B36">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6387">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合同审批申请</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968C">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支持提交合同审批流程</w:t>
            </w:r>
            <w:r>
              <w:rPr>
                <w:rFonts w:hint="eastAsia" w:ascii="方正仿宋_GB18030" w:hAnsi="方正仿宋_GB18030" w:eastAsia="方正仿宋_GB18030" w:cs="方正仿宋_GB18030"/>
                <w:i w:val="0"/>
                <w:iCs w:val="0"/>
                <w:color w:val="auto"/>
                <w:kern w:val="0"/>
                <w:sz w:val="18"/>
                <w:szCs w:val="18"/>
                <w:u w:val="none"/>
                <w:lang w:val="en-US" w:eastAsia="zh-CN" w:bidi="ar"/>
              </w:rPr>
              <w:t>。</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1B6DC">
            <w:pPr>
              <w:jc w:val="center"/>
              <w:rPr>
                <w:rFonts w:hint="default" w:ascii="方正仿宋_GB18030" w:hAnsi="方正仿宋_GB18030" w:eastAsia="方正仿宋_GB18030" w:cs="方正仿宋_GB18030"/>
                <w:i w:val="0"/>
                <w:iCs w:val="0"/>
                <w:color w:val="auto"/>
                <w:sz w:val="18"/>
                <w:szCs w:val="18"/>
                <w:u w:val="none"/>
              </w:rPr>
            </w:pPr>
          </w:p>
        </w:tc>
      </w:tr>
      <w:tr w14:paraId="2BE89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CA60E">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91</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53CA2">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2404B">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E03F">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合同文件上传</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F04D">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支持合同文件的上传（包括移动端上传），上传后支持合同预览</w:t>
            </w:r>
            <w:r>
              <w:rPr>
                <w:rFonts w:hint="eastAsia" w:ascii="方正仿宋_GB18030" w:hAnsi="方正仿宋_GB18030" w:eastAsia="方正仿宋_GB18030" w:cs="方正仿宋_GB18030"/>
                <w:i w:val="0"/>
                <w:iCs w:val="0"/>
                <w:color w:val="auto"/>
                <w:kern w:val="0"/>
                <w:sz w:val="18"/>
                <w:szCs w:val="18"/>
                <w:u w:val="none"/>
                <w:lang w:val="en-US" w:eastAsia="zh-CN" w:bidi="ar"/>
              </w:rPr>
              <w:t>。</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2517B">
            <w:pPr>
              <w:jc w:val="center"/>
              <w:rPr>
                <w:rFonts w:hint="default" w:ascii="方正仿宋_GB18030" w:hAnsi="方正仿宋_GB18030" w:eastAsia="方正仿宋_GB18030" w:cs="方正仿宋_GB18030"/>
                <w:i w:val="0"/>
                <w:iCs w:val="0"/>
                <w:color w:val="auto"/>
                <w:sz w:val="18"/>
                <w:szCs w:val="18"/>
                <w:u w:val="none"/>
              </w:rPr>
            </w:pPr>
          </w:p>
        </w:tc>
      </w:tr>
      <w:tr w14:paraId="26DE1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A090D">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92</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BA49F">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627EC">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69C4">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到期提醒</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38DC">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到期提醒服务，</w:t>
            </w:r>
            <w:r>
              <w:rPr>
                <w:rFonts w:hint="default" w:ascii="方正仿宋_GB18030" w:hAnsi="方正仿宋_GB18030" w:eastAsia="方正仿宋_GB18030" w:cs="方正仿宋_GB18030"/>
                <w:i w:val="0"/>
                <w:iCs w:val="0"/>
                <w:color w:val="auto"/>
                <w:kern w:val="0"/>
                <w:sz w:val="18"/>
                <w:szCs w:val="18"/>
                <w:u w:val="none"/>
                <w:lang w:val="en-US" w:eastAsia="zh-CN" w:bidi="ar"/>
              </w:rPr>
              <w:t>根据到期提醒规则，对已经到期的合同提供到期信息提醒，提醒方式包括系统消息和短信。</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78F08">
            <w:pPr>
              <w:jc w:val="center"/>
              <w:rPr>
                <w:rFonts w:hint="default" w:ascii="方正仿宋_GB18030" w:hAnsi="方正仿宋_GB18030" w:eastAsia="方正仿宋_GB18030" w:cs="方正仿宋_GB18030"/>
                <w:i w:val="0"/>
                <w:iCs w:val="0"/>
                <w:color w:val="auto"/>
                <w:sz w:val="18"/>
                <w:szCs w:val="18"/>
                <w:u w:val="none"/>
              </w:rPr>
            </w:pPr>
          </w:p>
        </w:tc>
      </w:tr>
      <w:tr w14:paraId="02154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B1215">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93</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30E29">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55759">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4B39">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合同状态管理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A3FC">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合同到期后，将合同状态更新为“已注销”，并对数据进行存档备份。</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BC69B">
            <w:pPr>
              <w:jc w:val="center"/>
              <w:rPr>
                <w:rFonts w:hint="default" w:ascii="方正仿宋_GB18030" w:hAnsi="方正仿宋_GB18030" w:eastAsia="方正仿宋_GB18030" w:cs="方正仿宋_GB18030"/>
                <w:i w:val="0"/>
                <w:iCs w:val="0"/>
                <w:color w:val="auto"/>
                <w:sz w:val="18"/>
                <w:szCs w:val="18"/>
                <w:u w:val="none"/>
              </w:rPr>
            </w:pPr>
          </w:p>
        </w:tc>
      </w:tr>
      <w:tr w14:paraId="2927E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4D6FE">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94</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9F764">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7EAB3E">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租金计划</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B9C6">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租金收租计划</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F4D3">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提供租金收租计划服务，</w:t>
            </w:r>
            <w:r>
              <w:rPr>
                <w:rFonts w:hint="default" w:ascii="方正仿宋_GB18030" w:hAnsi="方正仿宋_GB18030" w:eastAsia="方正仿宋_GB18030" w:cs="方正仿宋_GB18030"/>
                <w:i w:val="0"/>
                <w:iCs w:val="0"/>
                <w:color w:val="auto"/>
                <w:kern w:val="0"/>
                <w:sz w:val="18"/>
                <w:szCs w:val="18"/>
                <w:u w:val="none"/>
                <w:lang w:val="en-US" w:eastAsia="zh-CN" w:bidi="ar"/>
              </w:rPr>
              <w:t>自动提取合同中的租赁起止日期、租金金额、支付周期、计算方式等关键内容生成租金计划</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DDF85C">
            <w:pPr>
              <w:jc w:val="center"/>
              <w:rPr>
                <w:rFonts w:hint="default" w:ascii="方正仿宋_GB18030" w:hAnsi="方正仿宋_GB18030" w:eastAsia="方正仿宋_GB18030" w:cs="方正仿宋_GB18030"/>
                <w:i w:val="0"/>
                <w:iCs w:val="0"/>
                <w:color w:val="auto"/>
                <w:sz w:val="18"/>
                <w:szCs w:val="18"/>
                <w:u w:val="none"/>
              </w:rPr>
            </w:pPr>
          </w:p>
        </w:tc>
      </w:tr>
      <w:tr w14:paraId="3B3BE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91632">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95</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0C8AC">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4F730">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2086">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租金催缴</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D354">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提供租金催缴服务，</w:t>
            </w:r>
            <w:r>
              <w:rPr>
                <w:rFonts w:hint="default" w:ascii="方正仿宋_GB18030" w:hAnsi="方正仿宋_GB18030" w:eastAsia="方正仿宋_GB18030" w:cs="方正仿宋_GB18030"/>
                <w:i w:val="0"/>
                <w:iCs w:val="0"/>
                <w:color w:val="auto"/>
                <w:kern w:val="0"/>
                <w:sz w:val="18"/>
                <w:szCs w:val="18"/>
                <w:u w:val="none"/>
                <w:lang w:val="en-US" w:eastAsia="zh-CN" w:bidi="ar"/>
              </w:rPr>
              <w:t>通过设置的租金催缴规则，自动生成催缴催缴提醒，包括租户、缴费期限、缴费金额，租户通过租户端接收租金催缴消息。</w:t>
            </w:r>
            <w:r>
              <w:rPr>
                <w:rFonts w:hint="default" w:ascii="方正仿宋_GB18030" w:hAnsi="方正仿宋_GB18030" w:eastAsia="方正仿宋_GB18030" w:cs="方正仿宋_GB18030"/>
                <w:i w:val="0"/>
                <w:iCs w:val="0"/>
                <w:color w:val="auto"/>
                <w:kern w:val="0"/>
                <w:sz w:val="18"/>
                <w:szCs w:val="18"/>
                <w:u w:val="none"/>
                <w:lang w:val="en-US" w:eastAsia="zh-CN" w:bidi="ar"/>
              </w:rPr>
              <w:br w:type="textWrapping"/>
            </w:r>
            <w:r>
              <w:rPr>
                <w:rFonts w:hint="default" w:ascii="方正仿宋_GB18030" w:hAnsi="方正仿宋_GB18030" w:eastAsia="方正仿宋_GB18030" w:cs="方正仿宋_GB18030"/>
                <w:i w:val="0"/>
                <w:iCs w:val="0"/>
                <w:color w:val="auto"/>
                <w:kern w:val="0"/>
                <w:sz w:val="18"/>
                <w:szCs w:val="18"/>
                <w:u w:val="none"/>
                <w:lang w:val="en-US" w:eastAsia="zh-CN" w:bidi="ar"/>
              </w:rPr>
              <w:t>超出缴费时间限制，通过发送短信进行手动催缴。</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DDB77">
            <w:pPr>
              <w:jc w:val="center"/>
              <w:rPr>
                <w:rFonts w:hint="default" w:ascii="方正仿宋_GB18030" w:hAnsi="方正仿宋_GB18030" w:eastAsia="方正仿宋_GB18030" w:cs="方正仿宋_GB18030"/>
                <w:i w:val="0"/>
                <w:iCs w:val="0"/>
                <w:color w:val="auto"/>
                <w:sz w:val="18"/>
                <w:szCs w:val="18"/>
                <w:u w:val="none"/>
              </w:rPr>
            </w:pPr>
          </w:p>
        </w:tc>
      </w:tr>
      <w:tr w14:paraId="5DE6D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0BABD">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96</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5A03B">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FDC85">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634B">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租金入账管理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A865">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支持查看核对租金是否到账</w:t>
            </w:r>
            <w:r>
              <w:rPr>
                <w:rFonts w:hint="eastAsia" w:ascii="方正仿宋_GB18030" w:hAnsi="方正仿宋_GB18030" w:eastAsia="方正仿宋_GB18030" w:cs="方正仿宋_GB18030"/>
                <w:i w:val="0"/>
                <w:iCs w:val="0"/>
                <w:color w:val="auto"/>
                <w:kern w:val="0"/>
                <w:sz w:val="18"/>
                <w:szCs w:val="18"/>
                <w:u w:val="none"/>
                <w:lang w:val="en-US" w:eastAsia="zh-CN" w:bidi="ar"/>
              </w:rPr>
              <w:t>。</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FCC29">
            <w:pPr>
              <w:jc w:val="center"/>
              <w:rPr>
                <w:rFonts w:hint="default" w:ascii="方正仿宋_GB18030" w:hAnsi="方正仿宋_GB18030" w:eastAsia="方正仿宋_GB18030" w:cs="方正仿宋_GB18030"/>
                <w:i w:val="0"/>
                <w:iCs w:val="0"/>
                <w:color w:val="auto"/>
                <w:sz w:val="18"/>
                <w:szCs w:val="18"/>
                <w:u w:val="none"/>
              </w:rPr>
            </w:pPr>
          </w:p>
        </w:tc>
      </w:tr>
      <w:tr w14:paraId="0E07A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03467">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97</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03A25">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60518">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BB24">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开票管理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9A2F">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针对已付款的订单，进行开票</w:t>
            </w:r>
            <w:r>
              <w:rPr>
                <w:rFonts w:hint="eastAsia" w:ascii="方正仿宋_GB18030" w:hAnsi="方正仿宋_GB18030" w:eastAsia="方正仿宋_GB18030" w:cs="方正仿宋_GB18030"/>
                <w:i w:val="0"/>
                <w:iCs w:val="0"/>
                <w:color w:val="auto"/>
                <w:kern w:val="0"/>
                <w:sz w:val="18"/>
                <w:szCs w:val="18"/>
                <w:u w:val="none"/>
                <w:lang w:val="en-US" w:eastAsia="zh-CN" w:bidi="ar"/>
              </w:rPr>
              <w:t>。</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EB2DA">
            <w:pPr>
              <w:jc w:val="center"/>
              <w:rPr>
                <w:rFonts w:hint="default" w:ascii="方正仿宋_GB18030" w:hAnsi="方正仿宋_GB18030" w:eastAsia="方正仿宋_GB18030" w:cs="方正仿宋_GB18030"/>
                <w:i w:val="0"/>
                <w:iCs w:val="0"/>
                <w:color w:val="auto"/>
                <w:sz w:val="18"/>
                <w:szCs w:val="18"/>
                <w:u w:val="none"/>
              </w:rPr>
            </w:pPr>
          </w:p>
        </w:tc>
      </w:tr>
      <w:tr w14:paraId="4FE15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3A1AD">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98</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AD706E">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财务管理</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3B24">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账单管理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C95E">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账单管理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42BC">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提供账单管理服务，</w:t>
            </w:r>
            <w:r>
              <w:rPr>
                <w:rFonts w:hint="default" w:ascii="方正仿宋_GB18030" w:hAnsi="方正仿宋_GB18030" w:eastAsia="方正仿宋_GB18030" w:cs="方正仿宋_GB18030"/>
                <w:i w:val="0"/>
                <w:iCs w:val="0"/>
                <w:color w:val="auto"/>
                <w:kern w:val="0"/>
                <w:sz w:val="18"/>
                <w:szCs w:val="18"/>
                <w:u w:val="none"/>
                <w:lang w:val="en-US" w:eastAsia="zh-CN" w:bidi="ar"/>
              </w:rPr>
              <w:t>根据最新合同数据和公寓订单生成新的订单缴费数据</w:t>
            </w:r>
            <w:r>
              <w:rPr>
                <w:rFonts w:hint="eastAsia" w:ascii="方正仿宋_GB18030" w:hAnsi="方正仿宋_GB18030" w:eastAsia="方正仿宋_GB18030" w:cs="方正仿宋_GB18030"/>
                <w:i w:val="0"/>
                <w:iCs w:val="0"/>
                <w:color w:val="auto"/>
                <w:kern w:val="0"/>
                <w:sz w:val="18"/>
                <w:szCs w:val="18"/>
                <w:u w:val="none"/>
                <w:lang w:val="en-US" w:eastAsia="zh-CN" w:bidi="ar"/>
              </w:rPr>
              <w:t>。</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7E4046">
            <w:pPr>
              <w:jc w:val="center"/>
              <w:rPr>
                <w:rFonts w:hint="default" w:ascii="方正仿宋_GB18030" w:hAnsi="方正仿宋_GB18030" w:eastAsia="方正仿宋_GB18030" w:cs="方正仿宋_GB18030"/>
                <w:i w:val="0"/>
                <w:iCs w:val="0"/>
                <w:color w:val="auto"/>
                <w:sz w:val="18"/>
                <w:szCs w:val="18"/>
                <w:u w:val="none"/>
              </w:rPr>
            </w:pPr>
          </w:p>
        </w:tc>
      </w:tr>
      <w:tr w14:paraId="0CDF3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C26A8">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99</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22ED5">
            <w:pPr>
              <w:jc w:val="center"/>
              <w:rPr>
                <w:rFonts w:hint="default" w:ascii="方正仿宋_GB18030" w:hAnsi="方正仿宋_GB18030" w:eastAsia="方正仿宋_GB18030" w:cs="方正仿宋_GB18030"/>
                <w:i w:val="0"/>
                <w:iCs w:val="0"/>
                <w:color w:val="auto"/>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148E">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开票信息管理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E73D">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开票信息管理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6495">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提供开票信息管理服务，</w:t>
            </w:r>
            <w:r>
              <w:rPr>
                <w:rFonts w:hint="default" w:ascii="方正仿宋_GB18030" w:hAnsi="方正仿宋_GB18030" w:eastAsia="方正仿宋_GB18030" w:cs="方正仿宋_GB18030"/>
                <w:i w:val="0"/>
                <w:iCs w:val="0"/>
                <w:color w:val="auto"/>
                <w:kern w:val="0"/>
                <w:sz w:val="18"/>
                <w:szCs w:val="18"/>
                <w:u w:val="none"/>
                <w:lang w:val="en-US" w:eastAsia="zh-CN" w:bidi="ar"/>
              </w:rPr>
              <w:t>根据最新合同和订单中租金金额发送开票信息给产权方，包括开票名称、产权方名称、发票类型（个人/公司）、金额、开票完成状态（已开票、未开票）等信息，支持新增、删除、修改、查找等操作。</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972A4">
            <w:pPr>
              <w:jc w:val="center"/>
              <w:rPr>
                <w:rFonts w:hint="default" w:ascii="方正仿宋_GB18030" w:hAnsi="方正仿宋_GB18030" w:eastAsia="方正仿宋_GB18030" w:cs="方正仿宋_GB18030"/>
                <w:i w:val="0"/>
                <w:iCs w:val="0"/>
                <w:color w:val="auto"/>
                <w:sz w:val="18"/>
                <w:szCs w:val="18"/>
                <w:u w:val="none"/>
              </w:rPr>
            </w:pPr>
          </w:p>
        </w:tc>
      </w:tr>
      <w:tr w14:paraId="4C083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CBCFE">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100</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25B0E">
            <w:pPr>
              <w:jc w:val="center"/>
              <w:rPr>
                <w:rFonts w:hint="default" w:ascii="方正仿宋_GB18030" w:hAnsi="方正仿宋_GB18030" w:eastAsia="方正仿宋_GB18030" w:cs="方正仿宋_GB18030"/>
                <w:i w:val="0"/>
                <w:iCs w:val="0"/>
                <w:color w:val="auto"/>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C402">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发票台账</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58E0">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发票台账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01E7">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提供发票台账服务，</w:t>
            </w:r>
            <w:r>
              <w:rPr>
                <w:rFonts w:hint="default" w:ascii="方正仿宋_GB18030" w:hAnsi="方正仿宋_GB18030" w:eastAsia="方正仿宋_GB18030" w:cs="方正仿宋_GB18030"/>
                <w:i w:val="0"/>
                <w:iCs w:val="0"/>
                <w:color w:val="auto"/>
                <w:kern w:val="0"/>
                <w:sz w:val="18"/>
                <w:szCs w:val="18"/>
                <w:u w:val="none"/>
                <w:lang w:val="en-US" w:eastAsia="zh-CN" w:bidi="ar"/>
              </w:rPr>
              <w:t>发票台账详细记录租金缴纳后的开票信息，包括发票号码、开票日期、金额、发票类型（个人/公司）。提供一键开票（对接百望云开票）、发票下载、上传等服务。</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FD568">
            <w:pPr>
              <w:jc w:val="center"/>
              <w:rPr>
                <w:rFonts w:hint="default" w:ascii="方正仿宋_GB18030" w:hAnsi="方正仿宋_GB18030" w:eastAsia="方正仿宋_GB18030" w:cs="方正仿宋_GB18030"/>
                <w:i w:val="0"/>
                <w:iCs w:val="0"/>
                <w:color w:val="auto"/>
                <w:sz w:val="18"/>
                <w:szCs w:val="18"/>
                <w:u w:val="none"/>
              </w:rPr>
            </w:pPr>
          </w:p>
        </w:tc>
      </w:tr>
      <w:tr w14:paraId="5DD35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2E1A6">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101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71EF">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地图查询</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E558">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资产点位</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8F91">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展示一级资产点位</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9BF3">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提供地图查询服务，</w:t>
            </w:r>
            <w:r>
              <w:rPr>
                <w:rFonts w:hint="default" w:ascii="方正仿宋_GB18030" w:hAnsi="方正仿宋_GB18030" w:eastAsia="方正仿宋_GB18030" w:cs="方正仿宋_GB18030"/>
                <w:i w:val="0"/>
                <w:iCs w:val="0"/>
                <w:color w:val="auto"/>
                <w:kern w:val="0"/>
                <w:sz w:val="18"/>
                <w:szCs w:val="18"/>
                <w:u w:val="none"/>
                <w:lang w:val="en-US" w:eastAsia="zh-CN" w:bidi="ar"/>
              </w:rPr>
              <w:t>单击一级资产图标查看关联的子资产信息及租赁情况</w:t>
            </w:r>
            <w:r>
              <w:rPr>
                <w:rFonts w:hint="eastAsia" w:ascii="方正仿宋_GB18030" w:hAnsi="方正仿宋_GB18030" w:eastAsia="方正仿宋_GB18030" w:cs="方正仿宋_GB18030"/>
                <w:i w:val="0"/>
                <w:iCs w:val="0"/>
                <w:color w:val="auto"/>
                <w:kern w:val="0"/>
                <w:sz w:val="18"/>
                <w:szCs w:val="18"/>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BAD4">
            <w:pPr>
              <w:jc w:val="center"/>
              <w:rPr>
                <w:rFonts w:hint="default" w:ascii="方正仿宋_GB18030" w:hAnsi="方正仿宋_GB18030" w:eastAsia="方正仿宋_GB18030" w:cs="方正仿宋_GB18030"/>
                <w:i w:val="0"/>
                <w:iCs w:val="0"/>
                <w:color w:val="auto"/>
                <w:sz w:val="18"/>
                <w:szCs w:val="18"/>
                <w:u w:val="none"/>
              </w:rPr>
            </w:pPr>
          </w:p>
        </w:tc>
      </w:tr>
      <w:tr w14:paraId="19563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3058E">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102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2F33">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首页</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B335">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模块的数据查询</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35ED">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数据查询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7834">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根据类别查询一级资产目录，单击一级资产展示对于的子资产信息，单击子资产信息查看详情</w:t>
            </w:r>
            <w:r>
              <w:rPr>
                <w:rFonts w:hint="eastAsia" w:ascii="方正仿宋_GB18030" w:hAnsi="方正仿宋_GB18030" w:eastAsia="方正仿宋_GB18030" w:cs="方正仿宋_GB18030"/>
                <w:i w:val="0"/>
                <w:iCs w:val="0"/>
                <w:color w:val="auto"/>
                <w:kern w:val="0"/>
                <w:sz w:val="18"/>
                <w:szCs w:val="18"/>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9A22">
            <w:pPr>
              <w:jc w:val="center"/>
              <w:rPr>
                <w:rFonts w:hint="default" w:ascii="方正仿宋_GB18030" w:hAnsi="方正仿宋_GB18030" w:eastAsia="方正仿宋_GB18030" w:cs="方正仿宋_GB18030"/>
                <w:i w:val="0"/>
                <w:iCs w:val="0"/>
                <w:color w:val="auto"/>
                <w:sz w:val="18"/>
                <w:szCs w:val="18"/>
                <w:u w:val="none"/>
              </w:rPr>
            </w:pPr>
          </w:p>
        </w:tc>
      </w:tr>
      <w:tr w14:paraId="24BB1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34EA6">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103</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3D984D">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资产租赁</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0767">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各种资产</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6E35">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数据查询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656C">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提供资产租赁管理服务，</w:t>
            </w:r>
            <w:r>
              <w:rPr>
                <w:rFonts w:hint="default" w:ascii="方正仿宋_GB18030" w:hAnsi="方正仿宋_GB18030" w:eastAsia="方正仿宋_GB18030" w:cs="方正仿宋_GB18030"/>
                <w:i w:val="0"/>
                <w:iCs w:val="0"/>
                <w:color w:val="auto"/>
                <w:kern w:val="0"/>
                <w:sz w:val="18"/>
                <w:szCs w:val="18"/>
                <w:u w:val="none"/>
                <w:lang w:val="en-US" w:eastAsia="zh-CN" w:bidi="ar"/>
              </w:rPr>
              <w:t>根据类别、地点查询一级资产目录，单击一级资产展示对于的二级子资产信息，单击子资产信息查看详情</w:t>
            </w:r>
            <w:r>
              <w:rPr>
                <w:rFonts w:hint="eastAsia" w:ascii="方正仿宋_GB18030" w:hAnsi="方正仿宋_GB18030" w:eastAsia="方正仿宋_GB18030" w:cs="方正仿宋_GB18030"/>
                <w:i w:val="0"/>
                <w:iCs w:val="0"/>
                <w:color w:val="auto"/>
                <w:kern w:val="0"/>
                <w:sz w:val="18"/>
                <w:szCs w:val="18"/>
                <w:u w:val="none"/>
                <w:lang w:val="en-US" w:eastAsia="zh-CN" w:bidi="ar"/>
              </w:rPr>
              <w:t>。</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F2B7CF">
            <w:pPr>
              <w:jc w:val="center"/>
              <w:rPr>
                <w:rFonts w:hint="default" w:ascii="方正仿宋_GB18030" w:hAnsi="方正仿宋_GB18030" w:eastAsia="方正仿宋_GB18030" w:cs="方正仿宋_GB18030"/>
                <w:i w:val="0"/>
                <w:iCs w:val="0"/>
                <w:color w:val="auto"/>
                <w:sz w:val="18"/>
                <w:szCs w:val="18"/>
                <w:u w:val="none"/>
              </w:rPr>
            </w:pPr>
          </w:p>
        </w:tc>
      </w:tr>
      <w:tr w14:paraId="33415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1A39C">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104</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C8DAA">
            <w:pPr>
              <w:jc w:val="center"/>
              <w:rPr>
                <w:rFonts w:hint="default" w:ascii="方正仿宋_GB18030" w:hAnsi="方正仿宋_GB18030" w:eastAsia="方正仿宋_GB18030" w:cs="方正仿宋_GB18030"/>
                <w:i w:val="0"/>
                <w:iCs w:val="0"/>
                <w:color w:val="auto"/>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B42B">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地图点位</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1701">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展示一级资产点位</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85A5">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单击图标资产显示对于的子资产信息及租赁情况</w:t>
            </w:r>
            <w:r>
              <w:rPr>
                <w:rFonts w:hint="eastAsia" w:ascii="方正仿宋_GB18030" w:hAnsi="方正仿宋_GB18030" w:eastAsia="方正仿宋_GB18030" w:cs="方正仿宋_GB18030"/>
                <w:i w:val="0"/>
                <w:iCs w:val="0"/>
                <w:color w:val="auto"/>
                <w:kern w:val="0"/>
                <w:sz w:val="18"/>
                <w:szCs w:val="18"/>
                <w:u w:val="none"/>
                <w:lang w:val="en-US" w:eastAsia="zh-CN" w:bidi="ar"/>
              </w:rPr>
              <w:t>。</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0BB2E">
            <w:pPr>
              <w:jc w:val="center"/>
              <w:rPr>
                <w:rFonts w:hint="default" w:ascii="方正仿宋_GB18030" w:hAnsi="方正仿宋_GB18030" w:eastAsia="方正仿宋_GB18030" w:cs="方正仿宋_GB18030"/>
                <w:i w:val="0"/>
                <w:iCs w:val="0"/>
                <w:color w:val="auto"/>
                <w:sz w:val="18"/>
                <w:szCs w:val="18"/>
                <w:u w:val="none"/>
              </w:rPr>
            </w:pPr>
          </w:p>
        </w:tc>
      </w:tr>
      <w:tr w14:paraId="7FAD1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20F19">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105</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87794B">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租金缴纳</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03BDC9">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合同台账数据</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91F0">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账单列表</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664D">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提供账单列表服务，</w:t>
            </w:r>
            <w:r>
              <w:rPr>
                <w:rFonts w:hint="default" w:ascii="方正仿宋_GB18030" w:hAnsi="方正仿宋_GB18030" w:eastAsia="方正仿宋_GB18030" w:cs="方正仿宋_GB18030"/>
                <w:i w:val="0"/>
                <w:iCs w:val="0"/>
                <w:color w:val="auto"/>
                <w:kern w:val="0"/>
                <w:sz w:val="18"/>
                <w:szCs w:val="18"/>
                <w:u w:val="none"/>
                <w:lang w:val="en-US" w:eastAsia="zh-CN" w:bidi="ar"/>
              </w:rPr>
              <w:t>查看合同的账单信息，显示账单时间、账单内容、金额。支持按照账单时间、账单内容筛选</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387828">
            <w:pPr>
              <w:jc w:val="center"/>
              <w:rPr>
                <w:rFonts w:hint="default" w:ascii="方正仿宋_GB18030" w:hAnsi="方正仿宋_GB18030" w:eastAsia="方正仿宋_GB18030" w:cs="方正仿宋_GB18030"/>
                <w:i w:val="0"/>
                <w:iCs w:val="0"/>
                <w:color w:val="auto"/>
                <w:sz w:val="18"/>
                <w:szCs w:val="18"/>
                <w:u w:val="none"/>
              </w:rPr>
            </w:pPr>
          </w:p>
        </w:tc>
      </w:tr>
      <w:tr w14:paraId="1A24A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795F5">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106</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B49A0">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D1C6B">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197C">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催缴提醒</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57F5">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提供催缴提醒服务，</w:t>
            </w:r>
            <w:r>
              <w:rPr>
                <w:rFonts w:hint="default" w:ascii="方正仿宋_GB18030" w:hAnsi="方正仿宋_GB18030" w:eastAsia="方正仿宋_GB18030" w:cs="方正仿宋_GB18030"/>
                <w:i w:val="0"/>
                <w:iCs w:val="0"/>
                <w:color w:val="auto"/>
                <w:kern w:val="0"/>
                <w:sz w:val="18"/>
                <w:szCs w:val="18"/>
                <w:u w:val="none"/>
                <w:lang w:val="en-US" w:eastAsia="zh-CN" w:bidi="ar"/>
              </w:rPr>
              <w:t>站内消息和app通知消息显示催缴提醒，包括最后期限、具体金额，超期过后短信通知</w:t>
            </w:r>
            <w:r>
              <w:rPr>
                <w:rFonts w:hint="eastAsia" w:ascii="方正仿宋_GB18030" w:hAnsi="方正仿宋_GB18030" w:eastAsia="方正仿宋_GB18030" w:cs="方正仿宋_GB18030"/>
                <w:i w:val="0"/>
                <w:iCs w:val="0"/>
                <w:color w:val="auto"/>
                <w:kern w:val="0"/>
                <w:sz w:val="18"/>
                <w:szCs w:val="18"/>
                <w:u w:val="none"/>
                <w:lang w:val="en-US" w:eastAsia="zh-CN" w:bidi="ar"/>
              </w:rPr>
              <w:t>。</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B7CEB">
            <w:pPr>
              <w:jc w:val="center"/>
              <w:rPr>
                <w:rFonts w:hint="default" w:ascii="方正仿宋_GB18030" w:hAnsi="方正仿宋_GB18030" w:eastAsia="方正仿宋_GB18030" w:cs="方正仿宋_GB18030"/>
                <w:i w:val="0"/>
                <w:iCs w:val="0"/>
                <w:color w:val="auto"/>
                <w:sz w:val="18"/>
                <w:szCs w:val="18"/>
                <w:u w:val="none"/>
              </w:rPr>
            </w:pPr>
          </w:p>
        </w:tc>
      </w:tr>
      <w:tr w14:paraId="739A3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F81E1">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107</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860EF">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5D604">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B6A8">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在线缴费</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76AD">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支持在线缴费关联到账状态</w:t>
            </w:r>
            <w:r>
              <w:rPr>
                <w:rFonts w:hint="eastAsia" w:ascii="方正仿宋_GB18030" w:hAnsi="方正仿宋_GB18030" w:eastAsia="方正仿宋_GB18030" w:cs="方正仿宋_GB18030"/>
                <w:i w:val="0"/>
                <w:iCs w:val="0"/>
                <w:color w:val="auto"/>
                <w:kern w:val="0"/>
                <w:sz w:val="18"/>
                <w:szCs w:val="18"/>
                <w:u w:val="none"/>
                <w:lang w:val="en-US" w:eastAsia="zh-CN" w:bidi="ar"/>
              </w:rPr>
              <w:t>。</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7EEF4">
            <w:pPr>
              <w:jc w:val="center"/>
              <w:rPr>
                <w:rFonts w:hint="default" w:ascii="方正仿宋_GB18030" w:hAnsi="方正仿宋_GB18030" w:eastAsia="方正仿宋_GB18030" w:cs="方正仿宋_GB18030"/>
                <w:i w:val="0"/>
                <w:iCs w:val="0"/>
                <w:color w:val="auto"/>
                <w:sz w:val="18"/>
                <w:szCs w:val="18"/>
                <w:u w:val="none"/>
              </w:rPr>
            </w:pPr>
          </w:p>
        </w:tc>
      </w:tr>
      <w:tr w14:paraId="3DF80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2800A">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108</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00810">
            <w:pPr>
              <w:jc w:val="center"/>
              <w:rPr>
                <w:rFonts w:hint="default" w:ascii="方正仿宋_GB18030" w:hAnsi="方正仿宋_GB18030" w:eastAsia="方正仿宋_GB18030" w:cs="方正仿宋_GB18030"/>
                <w:i w:val="0"/>
                <w:iCs w:val="0"/>
                <w:color w:val="auto"/>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5E7A0">
            <w:pPr>
              <w:jc w:val="center"/>
              <w:rPr>
                <w:rFonts w:hint="default" w:ascii="方正仿宋_GB18030" w:hAnsi="方正仿宋_GB18030" w:eastAsia="方正仿宋_GB18030" w:cs="方正仿宋_GB18030"/>
                <w:i w:val="0"/>
                <w:iCs w:val="0"/>
                <w:color w:val="auto"/>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C86E">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发票管理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2BD9">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auto"/>
                <w:sz w:val="18"/>
                <w:szCs w:val="18"/>
                <w:u w:val="none"/>
              </w:rPr>
            </w:pPr>
            <w:r>
              <w:rPr>
                <w:rFonts w:hint="eastAsia" w:ascii="方正仿宋_GB18030" w:hAnsi="方正仿宋_GB18030" w:eastAsia="方正仿宋_GB18030" w:cs="方正仿宋_GB18030"/>
                <w:i w:val="0"/>
                <w:iCs w:val="0"/>
                <w:color w:val="auto"/>
                <w:kern w:val="0"/>
                <w:sz w:val="18"/>
                <w:szCs w:val="18"/>
                <w:u w:val="none"/>
                <w:lang w:val="en-US" w:eastAsia="zh-CN" w:bidi="ar"/>
              </w:rPr>
              <w:t>提供发票管理服务，</w:t>
            </w:r>
            <w:r>
              <w:rPr>
                <w:rFonts w:hint="default" w:ascii="方正仿宋_GB18030" w:hAnsi="方正仿宋_GB18030" w:eastAsia="方正仿宋_GB18030" w:cs="方正仿宋_GB18030"/>
                <w:i w:val="0"/>
                <w:iCs w:val="0"/>
                <w:color w:val="auto"/>
                <w:kern w:val="0"/>
                <w:sz w:val="18"/>
                <w:szCs w:val="18"/>
                <w:u w:val="none"/>
                <w:lang w:val="en-US" w:eastAsia="zh-CN" w:bidi="ar"/>
              </w:rPr>
              <w:t>针对合同数据支持开票包括金额、发票类型（个人/公司），同时也支持下载发票。</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78A2B">
            <w:pPr>
              <w:jc w:val="center"/>
              <w:rPr>
                <w:rFonts w:hint="default" w:ascii="方正仿宋_GB18030" w:hAnsi="方正仿宋_GB18030" w:eastAsia="方正仿宋_GB18030" w:cs="方正仿宋_GB18030"/>
                <w:i w:val="0"/>
                <w:iCs w:val="0"/>
                <w:color w:val="auto"/>
                <w:sz w:val="18"/>
                <w:szCs w:val="18"/>
                <w:u w:val="none"/>
              </w:rPr>
            </w:pPr>
          </w:p>
        </w:tc>
      </w:tr>
      <w:tr w14:paraId="55E92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F26F3">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109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A9B8">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lang w:val="en-US"/>
              </w:rPr>
            </w:pPr>
            <w:r>
              <w:rPr>
                <w:rFonts w:hint="default" w:ascii="方正仿宋_GB18030" w:hAnsi="方正仿宋_GB18030" w:eastAsia="方正仿宋_GB18030" w:cs="方正仿宋_GB18030"/>
                <w:i w:val="0"/>
                <w:iCs w:val="0"/>
                <w:color w:val="auto"/>
                <w:kern w:val="0"/>
                <w:sz w:val="18"/>
                <w:szCs w:val="18"/>
                <w:u w:val="none"/>
                <w:lang w:val="en-US" w:eastAsia="zh-CN" w:bidi="ar"/>
              </w:rPr>
              <w:t>客户端UI设计</w:t>
            </w:r>
            <w:r>
              <w:rPr>
                <w:rFonts w:hint="eastAsia" w:ascii="方正仿宋_GB18030" w:hAnsi="方正仿宋_GB18030" w:eastAsia="方正仿宋_GB18030" w:cs="方正仿宋_GB18030"/>
                <w:i w:val="0"/>
                <w:iCs w:val="0"/>
                <w:color w:val="auto"/>
                <w:kern w:val="0"/>
                <w:sz w:val="18"/>
                <w:szCs w:val="18"/>
                <w:u w:val="none"/>
                <w:lang w:val="en-US" w:eastAsia="zh-CN" w:bidi="ar"/>
              </w:rPr>
              <w:t>服务</w:t>
            </w:r>
          </w:p>
        </w:tc>
        <w:tc>
          <w:tcPr>
            <w:tcW w:w="6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11FF50">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资产分级、可视化的原型设计，客服端首页资产，资产租赁界面展示设计交互</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1D90">
            <w:pPr>
              <w:jc w:val="center"/>
              <w:rPr>
                <w:rFonts w:hint="default" w:ascii="方正仿宋_GB18030" w:hAnsi="方正仿宋_GB18030" w:eastAsia="方正仿宋_GB18030" w:cs="方正仿宋_GB18030"/>
                <w:i w:val="0"/>
                <w:iCs w:val="0"/>
                <w:color w:val="auto"/>
                <w:sz w:val="18"/>
                <w:szCs w:val="18"/>
                <w:u w:val="none"/>
              </w:rPr>
            </w:pPr>
          </w:p>
        </w:tc>
      </w:tr>
      <w:tr w14:paraId="75185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84638">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110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13ED">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lang w:val="en-US"/>
              </w:rPr>
            </w:pPr>
            <w:r>
              <w:rPr>
                <w:rFonts w:hint="default" w:ascii="方正仿宋_GB18030" w:hAnsi="方正仿宋_GB18030" w:eastAsia="方正仿宋_GB18030" w:cs="方正仿宋_GB18030"/>
                <w:i w:val="0"/>
                <w:iCs w:val="0"/>
                <w:color w:val="auto"/>
                <w:kern w:val="0"/>
                <w:sz w:val="18"/>
                <w:szCs w:val="18"/>
                <w:u w:val="none"/>
                <w:lang w:val="en-US" w:eastAsia="zh-CN" w:bidi="ar"/>
              </w:rPr>
              <w:t>系统原型设计</w:t>
            </w:r>
            <w:r>
              <w:rPr>
                <w:rFonts w:hint="eastAsia" w:ascii="方正仿宋_GB18030" w:hAnsi="方正仿宋_GB18030" w:eastAsia="方正仿宋_GB18030" w:cs="方正仿宋_GB18030"/>
                <w:i w:val="0"/>
                <w:iCs w:val="0"/>
                <w:color w:val="auto"/>
                <w:kern w:val="0"/>
                <w:sz w:val="18"/>
                <w:szCs w:val="18"/>
                <w:u w:val="none"/>
                <w:lang w:val="en-US" w:eastAsia="zh-CN" w:bidi="ar"/>
              </w:rPr>
              <w:t>服务</w:t>
            </w:r>
          </w:p>
        </w:tc>
        <w:tc>
          <w:tcPr>
            <w:tcW w:w="6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02FEF3">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客户端首页设计、首页和资产租赁的资产分级展示界面设计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2054">
            <w:pPr>
              <w:jc w:val="center"/>
              <w:rPr>
                <w:rFonts w:hint="default" w:ascii="方正仿宋_GB18030" w:hAnsi="方正仿宋_GB18030" w:eastAsia="方正仿宋_GB18030" w:cs="方正仿宋_GB18030"/>
                <w:i w:val="0"/>
                <w:iCs w:val="0"/>
                <w:color w:val="auto"/>
                <w:sz w:val="18"/>
                <w:szCs w:val="18"/>
                <w:u w:val="none"/>
              </w:rPr>
            </w:pPr>
          </w:p>
        </w:tc>
      </w:tr>
      <w:tr w14:paraId="071D6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E3ACD">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111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C395">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lang w:val="en-US"/>
              </w:rPr>
            </w:pPr>
            <w:r>
              <w:rPr>
                <w:rFonts w:hint="default" w:ascii="方正仿宋_GB18030" w:hAnsi="方正仿宋_GB18030" w:eastAsia="方正仿宋_GB18030" w:cs="方正仿宋_GB18030"/>
                <w:i w:val="0"/>
                <w:iCs w:val="0"/>
                <w:color w:val="auto"/>
                <w:kern w:val="0"/>
                <w:sz w:val="18"/>
                <w:szCs w:val="18"/>
                <w:u w:val="none"/>
                <w:lang w:val="en-US" w:eastAsia="zh-CN" w:bidi="ar"/>
              </w:rPr>
              <w:t>测试</w:t>
            </w:r>
            <w:r>
              <w:rPr>
                <w:rFonts w:hint="eastAsia" w:ascii="方正仿宋_GB18030" w:hAnsi="方正仿宋_GB18030" w:eastAsia="方正仿宋_GB18030" w:cs="方正仿宋_GB18030"/>
                <w:i w:val="0"/>
                <w:iCs w:val="0"/>
                <w:color w:val="auto"/>
                <w:kern w:val="0"/>
                <w:sz w:val="18"/>
                <w:szCs w:val="18"/>
                <w:u w:val="none"/>
                <w:lang w:val="en-US" w:eastAsia="zh-CN" w:bidi="ar"/>
              </w:rPr>
              <w:t>服务</w:t>
            </w:r>
          </w:p>
        </w:tc>
        <w:tc>
          <w:tcPr>
            <w:tcW w:w="6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6F84B3">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lang w:val="en-US"/>
              </w:rPr>
            </w:pPr>
            <w:r>
              <w:rPr>
                <w:rFonts w:hint="default" w:ascii="方正仿宋_GB18030" w:hAnsi="方正仿宋_GB18030" w:eastAsia="方正仿宋_GB18030" w:cs="方正仿宋_GB18030"/>
                <w:i w:val="0"/>
                <w:iCs w:val="0"/>
                <w:color w:val="auto"/>
                <w:kern w:val="0"/>
                <w:sz w:val="18"/>
                <w:szCs w:val="18"/>
                <w:u w:val="none"/>
                <w:lang w:val="en-US" w:eastAsia="zh-CN" w:bidi="ar"/>
              </w:rPr>
              <w:t>系统测试</w:t>
            </w:r>
            <w:r>
              <w:rPr>
                <w:rFonts w:hint="eastAsia" w:ascii="方正仿宋_GB18030" w:hAnsi="方正仿宋_GB18030" w:eastAsia="方正仿宋_GB18030" w:cs="方正仿宋_GB18030"/>
                <w:i w:val="0"/>
                <w:iCs w:val="0"/>
                <w:color w:val="auto"/>
                <w:kern w:val="0"/>
                <w:sz w:val="18"/>
                <w:szCs w:val="18"/>
                <w:u w:val="none"/>
                <w:lang w:val="en-US" w:eastAsia="zh-CN" w:bidi="ar"/>
              </w:rPr>
              <w:t>服务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0CE4">
            <w:pPr>
              <w:jc w:val="center"/>
              <w:rPr>
                <w:rFonts w:hint="default" w:ascii="方正仿宋_GB18030" w:hAnsi="方正仿宋_GB18030" w:eastAsia="方正仿宋_GB18030" w:cs="方正仿宋_GB18030"/>
                <w:i w:val="0"/>
                <w:iCs w:val="0"/>
                <w:color w:val="auto"/>
                <w:sz w:val="18"/>
                <w:szCs w:val="18"/>
                <w:u w:val="none"/>
              </w:rPr>
            </w:pPr>
          </w:p>
        </w:tc>
      </w:tr>
      <w:tr w14:paraId="1F180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341B5">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112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0802">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项目管理费</w:t>
            </w:r>
          </w:p>
        </w:tc>
        <w:tc>
          <w:tcPr>
            <w:tcW w:w="6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7E46A2">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auto"/>
                <w:sz w:val="18"/>
                <w:szCs w:val="18"/>
                <w:u w:val="none"/>
              </w:rPr>
            </w:pPr>
            <w:r>
              <w:rPr>
                <w:rFonts w:hint="default" w:ascii="方正仿宋_GB18030" w:hAnsi="方正仿宋_GB18030" w:eastAsia="方正仿宋_GB18030" w:cs="方正仿宋_GB18030"/>
                <w:i w:val="0"/>
                <w:iCs w:val="0"/>
                <w:color w:val="auto"/>
                <w:kern w:val="0"/>
                <w:sz w:val="18"/>
                <w:szCs w:val="18"/>
                <w:u w:val="none"/>
                <w:lang w:val="en-US" w:eastAsia="zh-CN" w:bidi="ar"/>
              </w:rPr>
              <w:t>软件项目的调研、计划、组织、实施、进度跟踪等。</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11ED">
            <w:pPr>
              <w:jc w:val="center"/>
              <w:rPr>
                <w:rFonts w:hint="default" w:ascii="方正仿宋_GB18030" w:hAnsi="方正仿宋_GB18030" w:eastAsia="方正仿宋_GB18030" w:cs="方正仿宋_GB18030"/>
                <w:i w:val="0"/>
                <w:iCs w:val="0"/>
                <w:color w:val="auto"/>
                <w:sz w:val="18"/>
                <w:szCs w:val="18"/>
                <w:u w:val="none"/>
              </w:rPr>
            </w:pPr>
          </w:p>
        </w:tc>
      </w:tr>
      <w:tr w14:paraId="6DEEA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06BCD">
            <w:pPr>
              <w:keepNext w:val="0"/>
              <w:keepLines w:val="0"/>
              <w:widowControl/>
              <w:suppressLineNumbers w:val="0"/>
              <w:jc w:val="center"/>
              <w:textAlignment w:val="center"/>
              <w:rPr>
                <w:rFonts w:hint="default" w:ascii="方正仿宋_GB18030" w:hAnsi="方正仿宋_GB18030" w:eastAsia="方正仿宋_GB18030" w:cs="方正仿宋_GB18030"/>
                <w:b/>
                <w:bCs/>
                <w:i w:val="0"/>
                <w:iCs w:val="0"/>
                <w:color w:val="auto"/>
                <w:sz w:val="18"/>
                <w:szCs w:val="18"/>
                <w:u w:val="none"/>
              </w:rPr>
            </w:pPr>
            <w:r>
              <w:rPr>
                <w:rFonts w:hint="default" w:ascii="方正仿宋_GB18030" w:hAnsi="方正仿宋_GB18030" w:eastAsia="方正仿宋_GB18030" w:cs="方正仿宋_GB18030"/>
                <w:b/>
                <w:bCs/>
                <w:i w:val="0"/>
                <w:iCs w:val="0"/>
                <w:color w:val="auto"/>
                <w:kern w:val="0"/>
                <w:sz w:val="18"/>
                <w:szCs w:val="18"/>
                <w:u w:val="none"/>
                <w:lang w:val="en-US" w:eastAsia="zh-CN" w:bidi="ar"/>
              </w:rPr>
              <w:t>小计（二）</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E512">
            <w:pPr>
              <w:jc w:val="left"/>
              <w:rPr>
                <w:rFonts w:hint="default" w:ascii="方正仿宋_GB18030" w:hAnsi="方正仿宋_GB18030" w:eastAsia="方正仿宋_GB18030" w:cs="方正仿宋_GB18030"/>
                <w:b/>
                <w:bCs/>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0A66">
            <w:pPr>
              <w:jc w:val="center"/>
              <w:rPr>
                <w:rFonts w:hint="default" w:ascii="方正仿宋_GB18030" w:hAnsi="方正仿宋_GB18030" w:eastAsia="方正仿宋_GB18030" w:cs="方正仿宋_GB18030"/>
                <w:i w:val="0"/>
                <w:iCs w:val="0"/>
                <w:color w:val="auto"/>
                <w:sz w:val="18"/>
                <w:szCs w:val="18"/>
                <w:u w:val="none"/>
              </w:rPr>
            </w:pPr>
          </w:p>
        </w:tc>
      </w:tr>
      <w:tr w14:paraId="4BB21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69440">
            <w:pPr>
              <w:keepNext w:val="0"/>
              <w:keepLines w:val="0"/>
              <w:widowControl/>
              <w:suppressLineNumbers w:val="0"/>
              <w:jc w:val="center"/>
              <w:textAlignment w:val="center"/>
              <w:rPr>
                <w:rFonts w:hint="default" w:ascii="方正仿宋_GB18030" w:hAnsi="方正仿宋_GB18030" w:eastAsia="方正仿宋_GB18030" w:cs="方正仿宋_GB18030"/>
                <w:b/>
                <w:bCs/>
                <w:i w:val="0"/>
                <w:iCs w:val="0"/>
                <w:color w:val="auto"/>
                <w:sz w:val="18"/>
                <w:szCs w:val="18"/>
                <w:u w:val="none"/>
              </w:rPr>
            </w:pPr>
            <w:r>
              <w:rPr>
                <w:rFonts w:hint="default" w:ascii="方正仿宋_GB18030" w:hAnsi="方正仿宋_GB18030" w:eastAsia="方正仿宋_GB18030" w:cs="方正仿宋_GB18030"/>
                <w:b/>
                <w:bCs/>
                <w:i w:val="0"/>
                <w:iCs w:val="0"/>
                <w:color w:val="auto"/>
                <w:kern w:val="0"/>
                <w:sz w:val="18"/>
                <w:szCs w:val="18"/>
                <w:u w:val="none"/>
                <w:lang w:val="en-US" w:eastAsia="zh-CN" w:bidi="ar"/>
              </w:rPr>
              <w:t>总计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F902">
            <w:pPr>
              <w:jc w:val="left"/>
              <w:rPr>
                <w:rFonts w:hint="default" w:ascii="方正仿宋_GB18030" w:hAnsi="方正仿宋_GB18030" w:eastAsia="方正仿宋_GB18030" w:cs="方正仿宋_GB18030"/>
                <w:b/>
                <w:bCs/>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C872">
            <w:pPr>
              <w:jc w:val="center"/>
              <w:rPr>
                <w:rFonts w:hint="default" w:ascii="方正仿宋_GB18030" w:hAnsi="方正仿宋_GB18030" w:eastAsia="方正仿宋_GB18030" w:cs="方正仿宋_GB18030"/>
                <w:b/>
                <w:bCs/>
                <w:i w:val="0"/>
                <w:iCs w:val="0"/>
                <w:color w:val="auto"/>
                <w:sz w:val="18"/>
                <w:szCs w:val="18"/>
                <w:u w:val="none"/>
              </w:rPr>
            </w:pPr>
          </w:p>
        </w:tc>
      </w:tr>
    </w:tbl>
    <w:p w14:paraId="14526409">
      <w:pPr>
        <w:pStyle w:val="2"/>
        <w:rPr>
          <w:color w:val="auto"/>
        </w:rPr>
      </w:pPr>
    </w:p>
    <w:p w14:paraId="4E714BD9">
      <w:pPr>
        <w:rPr>
          <w:rFonts w:ascii="方正仿宋_GBK" w:hAnsi="宋体" w:eastAsia="方正仿宋_GBK"/>
          <w:color w:val="auto"/>
          <w:sz w:val="24"/>
        </w:rPr>
      </w:pPr>
    </w:p>
    <w:p w14:paraId="27F470EC">
      <w:pPr>
        <w:spacing w:line="600" w:lineRule="exact"/>
        <w:jc w:val="both"/>
        <w:rPr>
          <w:rFonts w:ascii="方正小标宋_GBK" w:eastAsia="方正小标宋_GBK"/>
          <w:snapToGrid w:val="0"/>
          <w:color w:val="auto"/>
          <w:w w:val="99"/>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98428A34-B1A1-4BD7-82A9-45A47A2A0BA4}"/>
  </w:font>
  <w:font w:name="方正仿宋_GB18030">
    <w:panose1 w:val="02000000000000000000"/>
    <w:charset w:val="86"/>
    <w:family w:val="auto"/>
    <w:pitch w:val="default"/>
    <w:sig w:usb0="00000001" w:usb1="08000000" w:usb2="00000000" w:usb3="00000000" w:csb0="00040000" w:csb1="00000000"/>
    <w:embedRegular r:id="rId2" w:fontKey="{C44C2899-A2AF-4127-83FB-6FA31BD2961A}"/>
  </w:font>
  <w:font w:name="方正小标宋_GBK">
    <w:panose1 w:val="03000509000000000000"/>
    <w:charset w:val="86"/>
    <w:family w:val="script"/>
    <w:pitch w:val="default"/>
    <w:sig w:usb0="00000001" w:usb1="080E0000" w:usb2="00000000" w:usb3="00000000" w:csb0="00040000" w:csb1="00000000"/>
    <w:embedRegular r:id="rId3" w:fontKey="{41CA4FE6-13B4-48D6-8BF4-14EFF6307499}"/>
  </w:font>
  <w:font w:name="方正黑体_GBK">
    <w:panose1 w:val="03000509000000000000"/>
    <w:charset w:val="86"/>
    <w:family w:val="script"/>
    <w:pitch w:val="default"/>
    <w:sig w:usb0="00000001" w:usb1="080E0000" w:usb2="00000000" w:usb3="00000000" w:csb0="00040000" w:csb1="00000000"/>
    <w:embedRegular r:id="rId4" w:fontKey="{045592CF-0FA2-4FBC-9A48-564BEAD8A6C6}"/>
  </w:font>
  <w:font w:name="MingLiU">
    <w:altName w:val="PMingLiU-ExtB"/>
    <w:panose1 w:val="02020509000000000000"/>
    <w:charset w:val="88"/>
    <w:family w:val="modern"/>
    <w:pitch w:val="default"/>
    <w:sig w:usb0="00000000" w:usb1="00000000" w:usb2="00000016" w:usb3="00000000" w:csb0="00100001" w:csb1="00000000"/>
    <w:embedRegular r:id="rId5" w:fontKey="{43738BEE-60DD-4140-A4BB-A9D232341B9C}"/>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604A07"/>
    <w:multiLevelType w:val="multilevel"/>
    <w:tmpl w:val="44604A07"/>
    <w:lvl w:ilvl="0" w:tentative="0">
      <w:start w:val="1"/>
      <w:numFmt w:val="japaneseCounting"/>
      <w:lvlText w:val="（%1）"/>
      <w:lvlJc w:val="left"/>
      <w:pPr>
        <w:ind w:left="1585" w:hanging="945"/>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5MTI2MWZiOTJjNjA1NGE5MzI0OTdlZDAwY2RmM2YifQ=="/>
    <w:docVar w:name="KSO_WPS_MARK_KEY" w:val="25e30516-0113-45d2-8cb9-35bed4041f3c"/>
  </w:docVars>
  <w:rsids>
    <w:rsidRoot w:val="00FC3AE0"/>
    <w:rsid w:val="00004370"/>
    <w:rsid w:val="00020174"/>
    <w:rsid w:val="00032C6B"/>
    <w:rsid w:val="000406E1"/>
    <w:rsid w:val="000421A4"/>
    <w:rsid w:val="000518F8"/>
    <w:rsid w:val="00061C4E"/>
    <w:rsid w:val="00081468"/>
    <w:rsid w:val="00081658"/>
    <w:rsid w:val="00081E6C"/>
    <w:rsid w:val="000938C1"/>
    <w:rsid w:val="00096276"/>
    <w:rsid w:val="000A0CC0"/>
    <w:rsid w:val="000B0830"/>
    <w:rsid w:val="000C0BE4"/>
    <w:rsid w:val="000C68C7"/>
    <w:rsid w:val="000E114A"/>
    <w:rsid w:val="000F5A15"/>
    <w:rsid w:val="00104C63"/>
    <w:rsid w:val="00120F8B"/>
    <w:rsid w:val="0012341C"/>
    <w:rsid w:val="00147AFE"/>
    <w:rsid w:val="00191AC8"/>
    <w:rsid w:val="001B4796"/>
    <w:rsid w:val="001E023E"/>
    <w:rsid w:val="001E7F2A"/>
    <w:rsid w:val="00230217"/>
    <w:rsid w:val="00231979"/>
    <w:rsid w:val="00242ED3"/>
    <w:rsid w:val="00247D3C"/>
    <w:rsid w:val="0025158B"/>
    <w:rsid w:val="0025775D"/>
    <w:rsid w:val="00260026"/>
    <w:rsid w:val="00272B68"/>
    <w:rsid w:val="00274D31"/>
    <w:rsid w:val="00276D14"/>
    <w:rsid w:val="00282F52"/>
    <w:rsid w:val="00293F6A"/>
    <w:rsid w:val="00297E9F"/>
    <w:rsid w:val="00302274"/>
    <w:rsid w:val="00311B2F"/>
    <w:rsid w:val="00321397"/>
    <w:rsid w:val="003271D7"/>
    <w:rsid w:val="0035050A"/>
    <w:rsid w:val="003533E8"/>
    <w:rsid w:val="00361E33"/>
    <w:rsid w:val="00393544"/>
    <w:rsid w:val="003D164C"/>
    <w:rsid w:val="003E3F54"/>
    <w:rsid w:val="003F4E89"/>
    <w:rsid w:val="004142D8"/>
    <w:rsid w:val="00414E5F"/>
    <w:rsid w:val="00416CBB"/>
    <w:rsid w:val="004213B2"/>
    <w:rsid w:val="004235AC"/>
    <w:rsid w:val="00430373"/>
    <w:rsid w:val="004329F5"/>
    <w:rsid w:val="00446286"/>
    <w:rsid w:val="0046101D"/>
    <w:rsid w:val="00461F62"/>
    <w:rsid w:val="00475060"/>
    <w:rsid w:val="00477F54"/>
    <w:rsid w:val="00492DCB"/>
    <w:rsid w:val="00493360"/>
    <w:rsid w:val="0049614D"/>
    <w:rsid w:val="00496AC9"/>
    <w:rsid w:val="004A126B"/>
    <w:rsid w:val="004D1C32"/>
    <w:rsid w:val="004D7929"/>
    <w:rsid w:val="004E0767"/>
    <w:rsid w:val="004E429C"/>
    <w:rsid w:val="004F49CF"/>
    <w:rsid w:val="0050452A"/>
    <w:rsid w:val="00517332"/>
    <w:rsid w:val="00530F6D"/>
    <w:rsid w:val="00542122"/>
    <w:rsid w:val="0054422C"/>
    <w:rsid w:val="00545C61"/>
    <w:rsid w:val="005526AC"/>
    <w:rsid w:val="00557381"/>
    <w:rsid w:val="00577DEB"/>
    <w:rsid w:val="005804AA"/>
    <w:rsid w:val="005910B0"/>
    <w:rsid w:val="005B7960"/>
    <w:rsid w:val="005C1C6E"/>
    <w:rsid w:val="005C4296"/>
    <w:rsid w:val="005D3651"/>
    <w:rsid w:val="005F5E61"/>
    <w:rsid w:val="00613888"/>
    <w:rsid w:val="006239C0"/>
    <w:rsid w:val="006267B8"/>
    <w:rsid w:val="00630E31"/>
    <w:rsid w:val="0063523C"/>
    <w:rsid w:val="006710C8"/>
    <w:rsid w:val="00681238"/>
    <w:rsid w:val="006822AB"/>
    <w:rsid w:val="00684F55"/>
    <w:rsid w:val="006A3F79"/>
    <w:rsid w:val="006B2A18"/>
    <w:rsid w:val="006D1EEE"/>
    <w:rsid w:val="006D7FE4"/>
    <w:rsid w:val="006E0941"/>
    <w:rsid w:val="006E1933"/>
    <w:rsid w:val="0070239D"/>
    <w:rsid w:val="00725200"/>
    <w:rsid w:val="00757609"/>
    <w:rsid w:val="00764AF5"/>
    <w:rsid w:val="007832B0"/>
    <w:rsid w:val="0078634D"/>
    <w:rsid w:val="00794419"/>
    <w:rsid w:val="00796635"/>
    <w:rsid w:val="007B0882"/>
    <w:rsid w:val="007B755E"/>
    <w:rsid w:val="007C056A"/>
    <w:rsid w:val="007C2C01"/>
    <w:rsid w:val="007C2E24"/>
    <w:rsid w:val="007D0C87"/>
    <w:rsid w:val="007D7CA6"/>
    <w:rsid w:val="007E2403"/>
    <w:rsid w:val="007F249B"/>
    <w:rsid w:val="007F2C94"/>
    <w:rsid w:val="00803786"/>
    <w:rsid w:val="00804834"/>
    <w:rsid w:val="008123D2"/>
    <w:rsid w:val="00816891"/>
    <w:rsid w:val="00823D9A"/>
    <w:rsid w:val="00833FB7"/>
    <w:rsid w:val="00836640"/>
    <w:rsid w:val="00857F88"/>
    <w:rsid w:val="0086770F"/>
    <w:rsid w:val="008705C5"/>
    <w:rsid w:val="0087267F"/>
    <w:rsid w:val="00872FAD"/>
    <w:rsid w:val="008879F8"/>
    <w:rsid w:val="008B64F1"/>
    <w:rsid w:val="008D2267"/>
    <w:rsid w:val="008E2555"/>
    <w:rsid w:val="008E6BAA"/>
    <w:rsid w:val="008F5AFB"/>
    <w:rsid w:val="00910886"/>
    <w:rsid w:val="00927B06"/>
    <w:rsid w:val="00942BB2"/>
    <w:rsid w:val="00953804"/>
    <w:rsid w:val="00955A92"/>
    <w:rsid w:val="009963D0"/>
    <w:rsid w:val="009A03ED"/>
    <w:rsid w:val="009A4A9F"/>
    <w:rsid w:val="009B5560"/>
    <w:rsid w:val="009B6B14"/>
    <w:rsid w:val="009D126A"/>
    <w:rsid w:val="009D1CD3"/>
    <w:rsid w:val="009D3D31"/>
    <w:rsid w:val="009F294B"/>
    <w:rsid w:val="00A030DD"/>
    <w:rsid w:val="00A03A6A"/>
    <w:rsid w:val="00A2396C"/>
    <w:rsid w:val="00A23D00"/>
    <w:rsid w:val="00A37C4E"/>
    <w:rsid w:val="00A6029B"/>
    <w:rsid w:val="00A733AC"/>
    <w:rsid w:val="00A90061"/>
    <w:rsid w:val="00A913CD"/>
    <w:rsid w:val="00A939BC"/>
    <w:rsid w:val="00A93DDB"/>
    <w:rsid w:val="00A95D8C"/>
    <w:rsid w:val="00AC49E9"/>
    <w:rsid w:val="00AC77F1"/>
    <w:rsid w:val="00AD06CE"/>
    <w:rsid w:val="00AE17AF"/>
    <w:rsid w:val="00AE2C4A"/>
    <w:rsid w:val="00AE624D"/>
    <w:rsid w:val="00AF07F9"/>
    <w:rsid w:val="00AF4012"/>
    <w:rsid w:val="00AF4EDA"/>
    <w:rsid w:val="00AF5AEE"/>
    <w:rsid w:val="00B03B4F"/>
    <w:rsid w:val="00B12F34"/>
    <w:rsid w:val="00B22B9B"/>
    <w:rsid w:val="00B2451E"/>
    <w:rsid w:val="00B368EB"/>
    <w:rsid w:val="00B5282D"/>
    <w:rsid w:val="00B721EC"/>
    <w:rsid w:val="00B74938"/>
    <w:rsid w:val="00B85554"/>
    <w:rsid w:val="00B959E0"/>
    <w:rsid w:val="00BC4EDA"/>
    <w:rsid w:val="00BC7D74"/>
    <w:rsid w:val="00BD110B"/>
    <w:rsid w:val="00BE3B30"/>
    <w:rsid w:val="00C13A0E"/>
    <w:rsid w:val="00C27088"/>
    <w:rsid w:val="00C3165E"/>
    <w:rsid w:val="00C413E5"/>
    <w:rsid w:val="00C4280A"/>
    <w:rsid w:val="00C454B2"/>
    <w:rsid w:val="00C54980"/>
    <w:rsid w:val="00C741B7"/>
    <w:rsid w:val="00C9271B"/>
    <w:rsid w:val="00C95FB7"/>
    <w:rsid w:val="00CA0591"/>
    <w:rsid w:val="00CA40F6"/>
    <w:rsid w:val="00CA47E9"/>
    <w:rsid w:val="00CB468A"/>
    <w:rsid w:val="00CE34BA"/>
    <w:rsid w:val="00CF0CB7"/>
    <w:rsid w:val="00CF0DFB"/>
    <w:rsid w:val="00D00031"/>
    <w:rsid w:val="00D030AD"/>
    <w:rsid w:val="00D054E4"/>
    <w:rsid w:val="00D15CCB"/>
    <w:rsid w:val="00D16D55"/>
    <w:rsid w:val="00D23F2D"/>
    <w:rsid w:val="00D24A69"/>
    <w:rsid w:val="00D258D9"/>
    <w:rsid w:val="00DB2A7C"/>
    <w:rsid w:val="00DB6E44"/>
    <w:rsid w:val="00DC3002"/>
    <w:rsid w:val="00E000BE"/>
    <w:rsid w:val="00E11025"/>
    <w:rsid w:val="00E12848"/>
    <w:rsid w:val="00E22F92"/>
    <w:rsid w:val="00E265E5"/>
    <w:rsid w:val="00E41CFE"/>
    <w:rsid w:val="00E54E74"/>
    <w:rsid w:val="00E572F3"/>
    <w:rsid w:val="00E57C82"/>
    <w:rsid w:val="00E6289B"/>
    <w:rsid w:val="00E8684A"/>
    <w:rsid w:val="00EB06CD"/>
    <w:rsid w:val="00ED1F8B"/>
    <w:rsid w:val="00ED47B4"/>
    <w:rsid w:val="00EE3D24"/>
    <w:rsid w:val="00EE578E"/>
    <w:rsid w:val="00EE6A4B"/>
    <w:rsid w:val="00EF28A4"/>
    <w:rsid w:val="00EF59DE"/>
    <w:rsid w:val="00EF5D99"/>
    <w:rsid w:val="00F16565"/>
    <w:rsid w:val="00F247AF"/>
    <w:rsid w:val="00F320B5"/>
    <w:rsid w:val="00F33C36"/>
    <w:rsid w:val="00F37BF8"/>
    <w:rsid w:val="00F46ADC"/>
    <w:rsid w:val="00F546C1"/>
    <w:rsid w:val="00F55C2D"/>
    <w:rsid w:val="00F77C9F"/>
    <w:rsid w:val="00F90D3D"/>
    <w:rsid w:val="00FA11F6"/>
    <w:rsid w:val="00FA2F78"/>
    <w:rsid w:val="00FC1DAA"/>
    <w:rsid w:val="00FC3AE0"/>
    <w:rsid w:val="00FE0A46"/>
    <w:rsid w:val="00FF3A33"/>
    <w:rsid w:val="02AA1A84"/>
    <w:rsid w:val="03804C18"/>
    <w:rsid w:val="042D13E6"/>
    <w:rsid w:val="0444316A"/>
    <w:rsid w:val="04A2015D"/>
    <w:rsid w:val="059D25AD"/>
    <w:rsid w:val="06631CC5"/>
    <w:rsid w:val="07745C2A"/>
    <w:rsid w:val="08B03E69"/>
    <w:rsid w:val="09B75968"/>
    <w:rsid w:val="0A3B6BE9"/>
    <w:rsid w:val="0C6E69EE"/>
    <w:rsid w:val="11464BB6"/>
    <w:rsid w:val="120B4B04"/>
    <w:rsid w:val="12113088"/>
    <w:rsid w:val="15B64A89"/>
    <w:rsid w:val="17867785"/>
    <w:rsid w:val="18B30A11"/>
    <w:rsid w:val="1ACE4623"/>
    <w:rsid w:val="1D547064"/>
    <w:rsid w:val="24ED5DE8"/>
    <w:rsid w:val="25D82BCA"/>
    <w:rsid w:val="25FD7B6A"/>
    <w:rsid w:val="272F5B93"/>
    <w:rsid w:val="274B6DD8"/>
    <w:rsid w:val="28FE3909"/>
    <w:rsid w:val="293D49B7"/>
    <w:rsid w:val="2B5F36A9"/>
    <w:rsid w:val="2CE101E6"/>
    <w:rsid w:val="2D90100E"/>
    <w:rsid w:val="2F4A29C0"/>
    <w:rsid w:val="339215C8"/>
    <w:rsid w:val="36D44917"/>
    <w:rsid w:val="36F66B7C"/>
    <w:rsid w:val="37437A8B"/>
    <w:rsid w:val="3A086C25"/>
    <w:rsid w:val="3A090C19"/>
    <w:rsid w:val="3F3278FC"/>
    <w:rsid w:val="3F6B2EDB"/>
    <w:rsid w:val="3F73CB93"/>
    <w:rsid w:val="408F5EAA"/>
    <w:rsid w:val="42DD6AC5"/>
    <w:rsid w:val="42E63A08"/>
    <w:rsid w:val="43D901B0"/>
    <w:rsid w:val="446F71BC"/>
    <w:rsid w:val="4740402F"/>
    <w:rsid w:val="4B8C7625"/>
    <w:rsid w:val="4D13771F"/>
    <w:rsid w:val="4E2D7F79"/>
    <w:rsid w:val="50A82C45"/>
    <w:rsid w:val="510B436D"/>
    <w:rsid w:val="52D51D51"/>
    <w:rsid w:val="548B3222"/>
    <w:rsid w:val="55AD6590"/>
    <w:rsid w:val="56C81B99"/>
    <w:rsid w:val="5A604A46"/>
    <w:rsid w:val="5DE81CA0"/>
    <w:rsid w:val="5EBD39ED"/>
    <w:rsid w:val="5F021772"/>
    <w:rsid w:val="614957FD"/>
    <w:rsid w:val="61905265"/>
    <w:rsid w:val="668A09CB"/>
    <w:rsid w:val="66A02C7C"/>
    <w:rsid w:val="678D4AFE"/>
    <w:rsid w:val="68E7571A"/>
    <w:rsid w:val="69F620C4"/>
    <w:rsid w:val="6C90289E"/>
    <w:rsid w:val="6CB43382"/>
    <w:rsid w:val="6F467FA5"/>
    <w:rsid w:val="71043660"/>
    <w:rsid w:val="71463FBF"/>
    <w:rsid w:val="750202C6"/>
    <w:rsid w:val="75D1743B"/>
    <w:rsid w:val="760D49BA"/>
    <w:rsid w:val="783E3AD1"/>
    <w:rsid w:val="78A102B4"/>
    <w:rsid w:val="7CA8270B"/>
    <w:rsid w:val="7DC90BD2"/>
    <w:rsid w:val="7DFE5C17"/>
    <w:rsid w:val="7E176DB0"/>
    <w:rsid w:val="7E5E47BF"/>
    <w:rsid w:val="7F0F056F"/>
    <w:rsid w:val="7F71277D"/>
    <w:rsid w:val="FEA81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qFormat/>
    <w:uiPriority w:val="0"/>
    <w:pPr>
      <w:keepNext/>
      <w:keepLines/>
      <w:spacing w:before="260" w:after="260" w:line="413" w:lineRule="auto"/>
      <w:outlineLvl w:val="2"/>
    </w:pPr>
    <w:rPr>
      <w:b/>
      <w:sz w:val="32"/>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24"/>
    <w:semiHidden/>
    <w:unhideWhenUsed/>
    <w:qFormat/>
    <w:uiPriority w:val="99"/>
    <w:pPr>
      <w:ind w:firstLine="420" w:firstLineChars="100"/>
    </w:pPr>
  </w:style>
  <w:style w:type="paragraph" w:styleId="3">
    <w:name w:val="Body Text"/>
    <w:basedOn w:val="1"/>
    <w:link w:val="23"/>
    <w:semiHidden/>
    <w:unhideWhenUsed/>
    <w:qFormat/>
    <w:uiPriority w:val="99"/>
    <w:pPr>
      <w:spacing w:after="120"/>
    </w:pPr>
  </w:style>
  <w:style w:type="paragraph" w:styleId="5">
    <w:name w:val="Body Text Indent"/>
    <w:basedOn w:val="1"/>
    <w:link w:val="20"/>
    <w:semiHidden/>
    <w:unhideWhenUsed/>
    <w:qFormat/>
    <w:uiPriority w:val="99"/>
    <w:pPr>
      <w:spacing w:after="120"/>
      <w:ind w:left="420" w:leftChars="200"/>
    </w:pPr>
  </w:style>
  <w:style w:type="paragraph" w:styleId="6">
    <w:name w:val="Plain Text"/>
    <w:basedOn w:val="1"/>
    <w:link w:val="25"/>
    <w:qFormat/>
    <w:uiPriority w:val="0"/>
    <w:rPr>
      <w:rFonts w:ascii="宋体" w:hAnsi="Courier New" w:eastAsia="宋体" w:cs="Times New Roman"/>
      <w:kern w:val="0"/>
      <w:sz w:val="20"/>
      <w:lang w:val="zh-CN"/>
    </w:rPr>
  </w:style>
  <w:style w:type="paragraph" w:styleId="7">
    <w:name w:val="Date"/>
    <w:basedOn w:val="1"/>
    <w:next w:val="1"/>
    <w:link w:val="30"/>
    <w:qFormat/>
    <w:uiPriority w:val="0"/>
    <w:pPr>
      <w:ind w:left="100" w:leftChars="2500"/>
    </w:pPr>
  </w:style>
  <w:style w:type="paragraph" w:styleId="8">
    <w:name w:val="Balloon Text"/>
    <w:basedOn w:val="1"/>
    <w:link w:val="29"/>
    <w:unhideWhenUsed/>
    <w:qFormat/>
    <w:uiPriority w:val="0"/>
    <w:rPr>
      <w:rFonts w:ascii="Times New Roman" w:hAnsi="Times New Roman" w:eastAsia="仿宋_GB2312" w:cs="Times New Roman"/>
      <w:snapToGrid w:val="0"/>
      <w:kern w:val="0"/>
      <w:sz w:val="18"/>
      <w:szCs w:val="18"/>
      <w:lang w:val="zh-CN"/>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32"/>
    <w:qFormat/>
    <w:uiPriority w:val="0"/>
    <w:pPr>
      <w:spacing w:after="120" w:line="480" w:lineRule="auto"/>
    </w:pPr>
  </w:style>
  <w:style w:type="paragraph" w:styleId="12">
    <w:name w:val="Body Text First Indent 2"/>
    <w:basedOn w:val="1"/>
    <w:next w:val="1"/>
    <w:link w:val="21"/>
    <w:qFormat/>
    <w:uiPriority w:val="0"/>
    <w:pPr>
      <w:spacing w:after="120"/>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qFormat/>
    <w:uiPriority w:val="0"/>
    <w:rPr>
      <w:color w:val="0000FF"/>
      <w:u w:val="single"/>
    </w:rPr>
  </w:style>
  <w:style w:type="character" w:customStyle="1" w:styleId="18">
    <w:name w:val="页眉 Char"/>
    <w:basedOn w:val="15"/>
    <w:link w:val="10"/>
    <w:qFormat/>
    <w:uiPriority w:val="0"/>
    <w:rPr>
      <w:sz w:val="18"/>
      <w:szCs w:val="18"/>
    </w:rPr>
  </w:style>
  <w:style w:type="character" w:customStyle="1" w:styleId="19">
    <w:name w:val="页脚 Char"/>
    <w:basedOn w:val="15"/>
    <w:link w:val="9"/>
    <w:qFormat/>
    <w:uiPriority w:val="99"/>
    <w:rPr>
      <w:sz w:val="18"/>
      <w:szCs w:val="18"/>
    </w:rPr>
  </w:style>
  <w:style w:type="character" w:customStyle="1" w:styleId="20">
    <w:name w:val="正文文本缩进 Char"/>
    <w:basedOn w:val="15"/>
    <w:link w:val="5"/>
    <w:semiHidden/>
    <w:qFormat/>
    <w:uiPriority w:val="99"/>
    <w:rPr>
      <w:szCs w:val="24"/>
    </w:rPr>
  </w:style>
  <w:style w:type="character" w:customStyle="1" w:styleId="21">
    <w:name w:val="正文首行缩进 2 Char"/>
    <w:basedOn w:val="20"/>
    <w:link w:val="12"/>
    <w:qFormat/>
    <w:uiPriority w:val="0"/>
    <w:rPr>
      <w:szCs w:val="24"/>
    </w:rPr>
  </w:style>
  <w:style w:type="paragraph" w:styleId="22">
    <w:name w:val="List Paragraph"/>
    <w:basedOn w:val="1"/>
    <w:qFormat/>
    <w:uiPriority w:val="0"/>
    <w:pPr>
      <w:ind w:firstLine="420" w:firstLineChars="200"/>
    </w:pPr>
  </w:style>
  <w:style w:type="character" w:customStyle="1" w:styleId="23">
    <w:name w:val="正文文本 Char"/>
    <w:basedOn w:val="15"/>
    <w:link w:val="3"/>
    <w:semiHidden/>
    <w:qFormat/>
    <w:uiPriority w:val="99"/>
    <w:rPr>
      <w:szCs w:val="24"/>
    </w:rPr>
  </w:style>
  <w:style w:type="character" w:customStyle="1" w:styleId="24">
    <w:name w:val="正文首行缩进 Char"/>
    <w:basedOn w:val="23"/>
    <w:link w:val="2"/>
    <w:semiHidden/>
    <w:qFormat/>
    <w:uiPriority w:val="99"/>
    <w:rPr>
      <w:szCs w:val="24"/>
    </w:rPr>
  </w:style>
  <w:style w:type="character" w:customStyle="1" w:styleId="25">
    <w:name w:val="纯文本 Char"/>
    <w:basedOn w:val="15"/>
    <w:link w:val="6"/>
    <w:qFormat/>
    <w:uiPriority w:val="0"/>
    <w:rPr>
      <w:rFonts w:ascii="宋体" w:hAnsi="Courier New" w:eastAsia="宋体" w:cs="Times New Roman"/>
      <w:kern w:val="0"/>
      <w:sz w:val="20"/>
      <w:szCs w:val="24"/>
      <w:lang w:val="zh-CN" w:eastAsia="zh-CN"/>
    </w:rPr>
  </w:style>
  <w:style w:type="paragraph" w:customStyle="1" w:styleId="26">
    <w:name w:val="默认段落字体 Para Char Char Char Char Char Char Char Char Char Char"/>
    <w:basedOn w:val="1"/>
    <w:qFormat/>
    <w:uiPriority w:val="0"/>
    <w:rPr>
      <w:rFonts w:ascii="Arial" w:hAnsi="Arial" w:eastAsia="宋体" w:cs="Arial"/>
      <w:sz w:val="20"/>
      <w:szCs w:val="20"/>
    </w:rPr>
  </w:style>
  <w:style w:type="paragraph" w:customStyle="1" w:styleId="27">
    <w:name w:val="列出段落1"/>
    <w:basedOn w:val="1"/>
    <w:unhideWhenUsed/>
    <w:qFormat/>
    <w:uiPriority w:val="99"/>
    <w:pPr>
      <w:ind w:firstLine="420" w:firstLineChars="200"/>
    </w:pPr>
    <w:rPr>
      <w:rFonts w:ascii="Times New Roman" w:hAnsi="Times New Roman" w:eastAsia="宋体" w:cs="Times New Roman"/>
    </w:rPr>
  </w:style>
  <w:style w:type="table" w:customStyle="1" w:styleId="28">
    <w:name w:val="网格型1"/>
    <w:basedOn w:val="13"/>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
    <w:name w:val="批注框文本 Char"/>
    <w:basedOn w:val="15"/>
    <w:link w:val="8"/>
    <w:qFormat/>
    <w:uiPriority w:val="0"/>
    <w:rPr>
      <w:rFonts w:ascii="Times New Roman" w:hAnsi="Times New Roman" w:eastAsia="仿宋_GB2312" w:cs="Times New Roman"/>
      <w:snapToGrid w:val="0"/>
      <w:kern w:val="0"/>
      <w:sz w:val="18"/>
      <w:szCs w:val="18"/>
      <w:lang w:val="zh-CN" w:eastAsia="zh-CN"/>
    </w:rPr>
  </w:style>
  <w:style w:type="character" w:customStyle="1" w:styleId="30">
    <w:name w:val="日期 Char"/>
    <w:link w:val="7"/>
    <w:qFormat/>
    <w:uiPriority w:val="0"/>
    <w:rPr>
      <w:szCs w:val="24"/>
    </w:rPr>
  </w:style>
  <w:style w:type="character" w:customStyle="1" w:styleId="31">
    <w:name w:val="批注框文本 Char1"/>
    <w:semiHidden/>
    <w:qFormat/>
    <w:uiPriority w:val="99"/>
    <w:rPr>
      <w:kern w:val="2"/>
      <w:sz w:val="18"/>
      <w:szCs w:val="18"/>
    </w:rPr>
  </w:style>
  <w:style w:type="character" w:customStyle="1" w:styleId="32">
    <w:name w:val="正文文本 2 Char"/>
    <w:link w:val="11"/>
    <w:qFormat/>
    <w:uiPriority w:val="0"/>
    <w:rPr>
      <w:szCs w:val="24"/>
    </w:rPr>
  </w:style>
  <w:style w:type="character" w:customStyle="1" w:styleId="33">
    <w:name w:val="页眉 Char1"/>
    <w:semiHidden/>
    <w:qFormat/>
    <w:uiPriority w:val="99"/>
    <w:rPr>
      <w:kern w:val="2"/>
      <w:sz w:val="18"/>
      <w:szCs w:val="18"/>
    </w:rPr>
  </w:style>
  <w:style w:type="character" w:customStyle="1" w:styleId="34">
    <w:name w:val="正文文本 2 Char1"/>
    <w:basedOn w:val="15"/>
    <w:semiHidden/>
    <w:qFormat/>
    <w:uiPriority w:val="99"/>
    <w:rPr>
      <w:szCs w:val="24"/>
    </w:rPr>
  </w:style>
  <w:style w:type="character" w:customStyle="1" w:styleId="35">
    <w:name w:val="页脚 Char1"/>
    <w:semiHidden/>
    <w:qFormat/>
    <w:uiPriority w:val="99"/>
    <w:rPr>
      <w:kern w:val="2"/>
      <w:sz w:val="18"/>
      <w:szCs w:val="18"/>
    </w:rPr>
  </w:style>
  <w:style w:type="character" w:customStyle="1" w:styleId="36">
    <w:name w:val="纯文本 Char1"/>
    <w:semiHidden/>
    <w:qFormat/>
    <w:uiPriority w:val="99"/>
    <w:rPr>
      <w:rFonts w:ascii="宋体" w:hAnsi="Courier New" w:cs="Courier New"/>
      <w:kern w:val="2"/>
      <w:sz w:val="21"/>
      <w:szCs w:val="21"/>
    </w:rPr>
  </w:style>
  <w:style w:type="character" w:customStyle="1" w:styleId="37">
    <w:name w:val="日期 Char1"/>
    <w:basedOn w:val="15"/>
    <w:semiHidden/>
    <w:qFormat/>
    <w:uiPriority w:val="99"/>
    <w:rPr>
      <w:szCs w:val="24"/>
    </w:rPr>
  </w:style>
  <w:style w:type="character" w:customStyle="1" w:styleId="38">
    <w:name w:val="批注框文本 Char2"/>
    <w:semiHidden/>
    <w:qFormat/>
    <w:uiPriority w:val="99"/>
    <w:rPr>
      <w:kern w:val="2"/>
      <w:sz w:val="18"/>
      <w:szCs w:val="18"/>
    </w:rPr>
  </w:style>
  <w:style w:type="paragraph" w:customStyle="1" w:styleId="3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40">
    <w:name w:val="Char Char1"/>
    <w:basedOn w:val="1"/>
    <w:qFormat/>
    <w:uiPriority w:val="0"/>
    <w:rPr>
      <w:rFonts w:ascii="Arial" w:hAnsi="Arial" w:eastAsia="宋体" w:cs="Arial"/>
      <w:sz w:val="20"/>
      <w:szCs w:val="20"/>
    </w:rPr>
  </w:style>
  <w:style w:type="character" w:customStyle="1" w:styleId="41">
    <w:name w:val="font12"/>
    <w:basedOn w:val="15"/>
    <w:qFormat/>
    <w:uiPriority w:val="0"/>
    <w:rPr>
      <w:rFonts w:hint="eastAsia" w:ascii="方正仿宋_GBK" w:hAnsi="方正仿宋_GBK" w:eastAsia="方正仿宋_GBK" w:cs="方正仿宋_GBK"/>
      <w:b/>
      <w:bCs/>
      <w:color w:val="000000"/>
      <w:sz w:val="28"/>
      <w:szCs w:val="28"/>
      <w:u w:val="none"/>
    </w:rPr>
  </w:style>
  <w:style w:type="character" w:customStyle="1" w:styleId="42">
    <w:name w:val="font111"/>
    <w:basedOn w:val="15"/>
    <w:qFormat/>
    <w:uiPriority w:val="0"/>
    <w:rPr>
      <w:rFonts w:hint="default" w:ascii="Times New Roman" w:hAnsi="Times New Roman" w:cs="Times New Roman"/>
      <w:b/>
      <w:bCs/>
      <w:color w:val="000000"/>
      <w:sz w:val="28"/>
      <w:szCs w:val="28"/>
      <w:u w:val="none"/>
    </w:rPr>
  </w:style>
  <w:style w:type="character" w:customStyle="1" w:styleId="43">
    <w:name w:val="font11"/>
    <w:basedOn w:val="15"/>
    <w:qFormat/>
    <w:uiPriority w:val="0"/>
    <w:rPr>
      <w:rFonts w:hint="default" w:ascii="方正仿宋_GB18030" w:hAnsi="方正仿宋_GB18030" w:eastAsia="方正仿宋_GB18030" w:cs="方正仿宋_GB18030"/>
      <w:b/>
      <w:bCs/>
      <w:color w:val="000000"/>
      <w:sz w:val="18"/>
      <w:szCs w:val="18"/>
      <w:u w:val="none"/>
    </w:rPr>
  </w:style>
  <w:style w:type="character" w:customStyle="1" w:styleId="44">
    <w:name w:val="font21"/>
    <w:basedOn w:val="15"/>
    <w:qFormat/>
    <w:uiPriority w:val="0"/>
    <w:rPr>
      <w:rFonts w:hint="default" w:ascii="方正仿宋_GB18030" w:hAnsi="方正仿宋_GB18030" w:eastAsia="方正仿宋_GB18030" w:cs="方正仿宋_GB18030"/>
      <w:color w:val="000000"/>
      <w:sz w:val="18"/>
      <w:szCs w:val="18"/>
      <w:u w:val="none"/>
    </w:rPr>
  </w:style>
  <w:style w:type="character" w:customStyle="1" w:styleId="45">
    <w:name w:val="font31"/>
    <w:basedOn w:val="15"/>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contoso</Company>
  <Pages>20</Pages>
  <Words>5258</Words>
  <Characters>5351</Characters>
  <Lines>6</Lines>
  <Paragraphs>1</Paragraphs>
  <TotalTime>3</TotalTime>
  <ScaleCrop>false</ScaleCrop>
  <LinksUpToDate>false</LinksUpToDate>
  <CharactersWithSpaces>5515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2024-11-13T17:57:00Z</dcterms:created>
  <dc:creator>Windows 用户</dc:creator>
  <cp:lastModifiedBy>joylove35</cp:lastModifiedBy>
  <cp:lastPrinted>2025-05-28T09:38:00Z</cp:lastPrinted>
  <dcterms:modified xsi:type="dcterms:W3CDTF">2025-07-15T02:37:22Z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A34B1707A9064A5F85748A46C16EAF54_13</vt:lpwstr>
  </property>
  <property fmtid="{D5CDD505-2E9C-101B-9397-08002B2CF9AE}" pid="4" name="KSOTemplateDocerSaveRecord">
    <vt:lpwstr>eyJoZGlkIjoiNTQ5MTI2MWZiOTJjNjA1NGE5MzI0OTdlZDAwY2RmM2YiLCJ1c2VySWQiOiI4NzI4NDU1MDcifQ==</vt:lpwstr>
  </property>
</Properties>
</file>