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0478"/>
      </w:tblGrid>
      <w:tr w:rsidR="00B71857">
        <w:trPr>
          <w:tblCellSpacing w:w="0" w:type="dxa"/>
          <w:jc w:val="center"/>
        </w:trPr>
        <w:tc>
          <w:tcPr>
            <w:tcW w:w="5000" w:type="pct"/>
            <w:shd w:val="clear" w:color="auto" w:fill="FFFFFF"/>
            <w:tcMar>
              <w:top w:w="150" w:type="dxa"/>
            </w:tcMar>
          </w:tcPr>
          <w:p w:rsidR="00B71857" w:rsidRDefault="00BD1E79">
            <w:pPr>
              <w:pStyle w:val="a8"/>
              <w:spacing w:before="0" w:beforeAutospacing="0" w:after="0" w:afterAutospacing="0" w:line="600" w:lineRule="exact"/>
              <w:ind w:firstLine="640"/>
              <w:jc w:val="center"/>
              <w:textAlignment w:val="baseline"/>
              <w:rPr>
                <w:rStyle w:val="ab"/>
                <w:rFonts w:ascii="方正小标宋_GBK" w:eastAsia="方正小标宋_GBK" w:hAnsi="方正小标宋_GBK" w:cs="方正小标宋_GBK"/>
                <w:b w:val="0"/>
                <w:bCs/>
                <w:sz w:val="32"/>
                <w:szCs w:val="32"/>
                <w:lang w:bidi="ar"/>
              </w:rPr>
            </w:pPr>
            <w:r>
              <w:rPr>
                <w:rStyle w:val="ab"/>
                <w:rFonts w:ascii="方正小标宋_GBK" w:eastAsia="方正小标宋_GBK" w:hAnsi="方正小标宋_GBK" w:cs="方正小标宋_GBK" w:hint="eastAsia"/>
                <w:b w:val="0"/>
                <w:bCs/>
                <w:sz w:val="32"/>
                <w:szCs w:val="32"/>
                <w:lang w:bidi="ar"/>
              </w:rPr>
              <w:t>2021年西彭园区三期安置房物业外包服务招标公告</w:t>
            </w:r>
          </w:p>
          <w:p w:rsidR="00B71857" w:rsidRDefault="00B71857">
            <w:pPr>
              <w:pStyle w:val="a8"/>
              <w:spacing w:before="0" w:beforeAutospacing="0" w:after="0" w:afterAutospacing="0" w:line="600" w:lineRule="exact"/>
              <w:ind w:firstLine="640"/>
              <w:jc w:val="both"/>
              <w:textAlignment w:val="baseline"/>
              <w:rPr>
                <w:rStyle w:val="ab"/>
                <w:rFonts w:asciiTheme="minorEastAsia" w:eastAsiaTheme="minorEastAsia" w:hAnsiTheme="minorEastAsia" w:cstheme="minorEastAsia"/>
                <w:lang w:bidi="ar"/>
              </w:rPr>
            </w:pPr>
          </w:p>
          <w:p w:rsidR="00B71857" w:rsidRDefault="00BD1E79">
            <w:pPr>
              <w:pStyle w:val="a8"/>
              <w:spacing w:before="0" w:beforeAutospacing="0" w:after="0" w:afterAutospacing="0" w:line="600" w:lineRule="exact"/>
              <w:ind w:firstLine="640"/>
              <w:textAlignment w:val="baseline"/>
              <w:rPr>
                <w:rFonts w:ascii="Calibri" w:hAnsi="Calibri" w:cs="Calibri"/>
              </w:rPr>
            </w:pPr>
            <w:r>
              <w:rPr>
                <w:rFonts w:ascii="方正仿宋_GBK" w:eastAsia="方正仿宋_GBK" w:hAnsi="方正仿宋_GBK" w:cs="方正仿宋_GBK"/>
              </w:rPr>
              <w:t>本招标项目</w:t>
            </w:r>
            <w:r>
              <w:rPr>
                <w:rFonts w:ascii="方正仿宋_GBK" w:eastAsia="方正仿宋_GBK" w:hAnsi="方正仿宋_GBK" w:cs="方正仿宋_GBK" w:hint="eastAsia"/>
                <w:u w:val="single"/>
              </w:rPr>
              <w:t>2021年西彭园区三期安置房物业外包服务</w:t>
            </w:r>
            <w:r>
              <w:rPr>
                <w:rFonts w:ascii="方正仿宋_GBK" w:eastAsia="方正仿宋_GBK" w:hAnsi="方正仿宋_GBK" w:cs="方正仿宋_GBK"/>
              </w:rPr>
              <w:t>招标人为</w:t>
            </w:r>
            <w:r>
              <w:rPr>
                <w:rFonts w:ascii="方正仿宋_GBK" w:eastAsia="方正仿宋_GBK" w:hAnsi="方正仿宋_GBK" w:cs="方正仿宋_GBK"/>
                <w:u w:val="single"/>
              </w:rPr>
              <w:t>重庆铝产业开发投资集团有限公司</w:t>
            </w:r>
            <w:r>
              <w:rPr>
                <w:rFonts w:ascii="方正仿宋_GBK" w:eastAsia="方正仿宋_GBK" w:hAnsi="方正仿宋_GBK" w:cs="方正仿宋_GBK"/>
              </w:rPr>
              <w:t>，现对该项目进行</w:t>
            </w:r>
            <w:r>
              <w:rPr>
                <w:rFonts w:ascii="方正仿宋_GBK" w:eastAsia="方正仿宋_GBK" w:hAnsi="方正仿宋_GBK" w:cs="方正仿宋_GBK" w:hint="eastAsia"/>
              </w:rPr>
              <w:t>公开招标</w:t>
            </w:r>
            <w:r>
              <w:rPr>
                <w:rFonts w:ascii="方正仿宋_GBK" w:eastAsia="方正仿宋_GBK" w:hAnsi="方正仿宋_GBK" w:cs="方正仿宋_GBK"/>
              </w:rPr>
              <w:t>。</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黑体_GBK" w:eastAsia="方正黑体_GBK" w:hAnsi="方正黑体_GBK" w:cs="方正黑体_GBK"/>
              </w:rPr>
              <w:t>一、项目概况与招标范围</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rPr>
              <w:t>（一）项目名称：</w:t>
            </w:r>
            <w:r>
              <w:rPr>
                <w:rFonts w:ascii="方正仿宋_GBK" w:eastAsia="方正仿宋_GBK" w:hAnsi="方正仿宋_GBK" w:cs="方正仿宋_GBK" w:hint="eastAsia"/>
                <w:u w:val="single"/>
              </w:rPr>
              <w:t>2021年西彭园区三期安置房物业外包服务</w:t>
            </w:r>
            <w:r>
              <w:rPr>
                <w:rFonts w:ascii="方正仿宋_GBK" w:eastAsia="方正仿宋_GBK" w:hAnsi="方正仿宋_GBK" w:cs="方正仿宋_GBK"/>
                <w:u w:val="single"/>
              </w:rPr>
              <w:t>。</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（二）项目概况：</w:t>
            </w:r>
            <w:r>
              <w:rPr>
                <w:rFonts w:ascii="方正仿宋_GBK" w:eastAsia="方正仿宋_GBK" w:hAnsi="方正仿宋_GBK" w:cs="方正仿宋_GBK" w:hint="eastAsia"/>
                <w:sz w:val="24"/>
                <w:u w:val="single"/>
              </w:rPr>
              <w:t>2021年西彭园区三期安置房物业外包服务面积为</w:t>
            </w:r>
            <w:r>
              <w:rPr>
                <w:rFonts w:ascii="方正仿宋_GBK" w:eastAsia="方正仿宋_GBK" w:hAnsi="方正仿宋_GBK" w:cs="方正仿宋_GBK" w:hint="eastAsia"/>
                <w:kern w:val="0"/>
                <w:sz w:val="24"/>
                <w:lang w:val="zh-CN"/>
              </w:rPr>
              <w:t>A区</w:t>
            </w:r>
            <w:r>
              <w:rPr>
                <w:rFonts w:ascii="方正仿宋_GBK" w:eastAsia="方正仿宋_GBK" w:hAnsi="方正仿宋_GBK" w:cs="方正仿宋_GBK" w:hint="eastAsia"/>
                <w:kern w:val="0"/>
                <w:sz w:val="24"/>
                <w:u w:val="single"/>
              </w:rPr>
              <w:t>67923.42</w:t>
            </w:r>
            <w:r>
              <w:rPr>
                <w:rFonts w:ascii="方正仿宋_GBK" w:eastAsia="方正仿宋_GBK" w:hAnsi="方正仿宋_GBK" w:cs="方正仿宋_GBK" w:hint="eastAsia"/>
                <w:kern w:val="0"/>
                <w:sz w:val="24"/>
                <w:lang w:val="zh-CN"/>
              </w:rPr>
              <w:t>平方米、B区</w:t>
            </w:r>
            <w:r>
              <w:rPr>
                <w:rFonts w:ascii="方正仿宋_GBK" w:eastAsia="方正仿宋_GBK" w:hAnsi="方正仿宋_GBK" w:cs="方正仿宋_GBK" w:hint="eastAsia"/>
                <w:kern w:val="0"/>
                <w:sz w:val="24"/>
                <w:u w:val="single"/>
                <w:lang w:val="zh-CN"/>
              </w:rPr>
              <w:t>31048.2</w:t>
            </w:r>
            <w:r>
              <w:rPr>
                <w:rFonts w:ascii="方正仿宋_GBK" w:eastAsia="方正仿宋_GBK" w:hAnsi="方正仿宋_GBK" w:cs="方正仿宋_GBK" w:hint="eastAsia"/>
                <w:kern w:val="0"/>
                <w:sz w:val="24"/>
                <w:lang w:val="zh-CN"/>
              </w:rPr>
              <w:t>平方米</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其中包括：A区11栋46个单元、B区7栋共24个单元、幼儿园、门卫房。</w:t>
            </w:r>
            <w:r>
              <w:rPr>
                <w:rFonts w:ascii="方正仿宋_GBK" w:eastAsia="方正仿宋_GBK" w:hAnsi="方正仿宋_GBK" w:cs="方正仿宋_GBK"/>
                <w:sz w:val="24"/>
                <w:shd w:val="clear" w:color="auto" w:fill="FFFFFF"/>
              </w:rPr>
              <w:t>物业服务内容包括但不限于：</w:t>
            </w:r>
          </w:p>
          <w:p w:rsidR="00B71857" w:rsidRDefault="00BD1E79">
            <w:pPr>
              <w:spacing w:line="600" w:lineRule="exact"/>
              <w:ind w:firstLineChars="250" w:firstLine="60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1.</w:t>
            </w:r>
            <w:r>
              <w:rPr>
                <w:rFonts w:ascii="方正仿宋_GBK" w:eastAsia="方正仿宋_GBK" w:hAnsi="方正仿宋_GBK" w:cs="方正仿宋_GBK" w:hint="eastAsia"/>
                <w:sz w:val="24"/>
                <w:shd w:val="clear" w:color="auto" w:fill="FFFFFF"/>
              </w:rPr>
              <w:t>物业共用部位的日常维修、养护和管理。物业共用部位具体包括公共门厅、走廊、过道、楼梯间、电梯井房、楼内化粪池、垃圾通道、污水管、雨水管、垃圾道、配电房、水泵房、强弱电井、消防闭路设备房等。</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2.</w:t>
            </w:r>
            <w:r>
              <w:rPr>
                <w:rFonts w:ascii="方正仿宋_GBK" w:eastAsia="方正仿宋_GBK" w:hAnsi="方正仿宋_GBK" w:cs="方正仿宋_GBK" w:hint="eastAsia"/>
                <w:sz w:val="24"/>
                <w:shd w:val="clear" w:color="auto" w:fill="FFFFFF"/>
              </w:rPr>
              <w:t>物业共用设施、设备的维修、养护、运行和管理。具体包括：共用的上下水管道、楼道灯、避雷装置、共用照明设施、天线、水泵设施设备和管网、配电设施设备和管线、楼内外消防设施设备和管线、电梯、闭路监控设备、备用发电机等。</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3</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附属配套建筑和设施如停车场（库）等的维修、养护和管理。</w:t>
            </w:r>
            <w:r>
              <w:rPr>
                <w:rFonts w:ascii="方正仿宋_GBK" w:eastAsia="方正仿宋_GBK" w:hAnsi="方正仿宋_GBK" w:cs="方正仿宋_GBK"/>
                <w:sz w:val="24"/>
                <w:shd w:val="clear" w:color="auto" w:fill="FFFFFF"/>
              </w:rPr>
              <w:br/>
            </w:r>
            <w:r>
              <w:rPr>
                <w:rFonts w:ascii="方正仿宋_GBK" w:eastAsia="方正仿宋_GBK" w:hAnsi="方正仿宋_GBK" w:cs="方正仿宋_GBK" w:hint="eastAsia"/>
                <w:sz w:val="24"/>
                <w:shd w:val="clear" w:color="auto" w:fill="FFFFFF"/>
              </w:rPr>
              <w:t xml:space="preserve">    4</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公共场所、房屋共用部位、公共内墙面的清洁卫生、垃圾的收集、清运、排水管道、污水管道的疏通。</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5</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交通与车辆停放秩序的管理。</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6</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公共秩序、安全、消防等事项的管理和服务，包括安全监控、巡视、门岗执勤、消防预防工作。</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7</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对非产权业主使用人的装修注意事项进行必要的告之、审查和管理。</w:t>
            </w:r>
          </w:p>
          <w:p w:rsidR="00B71857" w:rsidRDefault="00BD1E79">
            <w:pPr>
              <w:spacing w:line="600" w:lineRule="exact"/>
              <w:ind w:leftChars="200" w:left="42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8</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对地震、火灾等突发事件进行组织疏导和协助施救。</w:t>
            </w:r>
            <w:r>
              <w:rPr>
                <w:rFonts w:ascii="方正仿宋_GBK" w:eastAsia="方正仿宋_GBK" w:hAnsi="方正仿宋_GBK" w:cs="方正仿宋_GBK"/>
                <w:sz w:val="24"/>
                <w:shd w:val="clear" w:color="auto" w:fill="FFFFFF"/>
              </w:rPr>
              <w:br/>
            </w:r>
            <w:r>
              <w:rPr>
                <w:rFonts w:ascii="方正仿宋_GBK" w:eastAsia="方正仿宋_GBK" w:hAnsi="方正仿宋_GBK" w:cs="方正仿宋_GBK" w:hint="eastAsia"/>
                <w:sz w:val="24"/>
                <w:shd w:val="clear" w:color="auto" w:fill="FFFFFF"/>
              </w:rPr>
              <w:t>9</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物业档案资料管理（不含工程档案资料）。</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1</w:t>
            </w:r>
            <w:r>
              <w:rPr>
                <w:rFonts w:ascii="方正仿宋_GBK" w:eastAsia="方正仿宋_GBK" w:hAnsi="方正仿宋_GBK" w:cs="方正仿宋_GBK" w:hint="eastAsia"/>
                <w:sz w:val="24"/>
                <w:shd w:val="clear" w:color="auto" w:fill="FFFFFF"/>
              </w:rPr>
              <w:t>0</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法律、法规、规章、政策规定应由中标人管理服务的其它服务事项。</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lastRenderedPageBreak/>
              <w:t>1</w:t>
            </w:r>
            <w:r>
              <w:rPr>
                <w:rFonts w:ascii="方正仿宋_GBK" w:eastAsia="方正仿宋_GBK" w:hAnsi="方正仿宋_GBK" w:cs="方正仿宋_GBK" w:hint="eastAsia"/>
                <w:sz w:val="24"/>
                <w:shd w:val="clear" w:color="auto" w:fill="FFFFFF"/>
              </w:rPr>
              <w:t>1</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与消防部门建立持续的联系和沟通机制，建立符合消防相关规定的巡查和检查制度，确保消防安全。如需要与消防部门建立联动机制而需添加相关设施设备，由中标人负责，招标人予以协助。</w:t>
            </w:r>
          </w:p>
          <w:p w:rsidR="00B71857" w:rsidRDefault="00BD1E79">
            <w:pPr>
              <w:tabs>
                <w:tab w:val="left" w:pos="1995"/>
              </w:tabs>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12.特约服务事项：接受招标人本合同以外的或非产权业主使用人委托的，对其物业的专有部分和专用设施设备进行维修、养护，服务内容和价格由当事双方另行商定。</w:t>
            </w:r>
          </w:p>
          <w:p w:rsidR="00B71857" w:rsidRDefault="00BD1E79">
            <w:pPr>
              <w:pStyle w:val="a8"/>
              <w:shd w:val="clear" w:color="auto" w:fill="FFFFFF"/>
              <w:spacing w:before="0" w:beforeAutospacing="0" w:after="0" w:afterAutospacing="0" w:line="600" w:lineRule="exact"/>
              <w:ind w:firstLine="640"/>
              <w:jc w:val="both"/>
              <w:textAlignment w:val="baseline"/>
              <w:rPr>
                <w:rFonts w:eastAsia="方正仿宋_GBK"/>
              </w:rPr>
            </w:pPr>
            <w:r>
              <w:rPr>
                <w:rFonts w:ascii="方正仿宋_GBK" w:eastAsia="方正仿宋_GBK" w:hAnsi="方正仿宋_GBK" w:cs="方正仿宋_GBK"/>
                <w:shd w:val="clear" w:color="auto" w:fill="FFFFFF"/>
              </w:rPr>
              <w:t>备注：清洁用具（托帕、撮箕、扫帚、毛巾）及厕所消毒用品由中标人负责配备；设施设备维修工具由中标人负责配备，物业服务维修所涉及的材料由招标人负责购买；绿化养护所需的工具、药剂、肥料等由中标人负责配备；中标人日常办公用品由中标人负责配备</w:t>
            </w:r>
            <w:r>
              <w:rPr>
                <w:rFonts w:ascii="方正仿宋_GBK" w:eastAsia="方正仿宋_GBK" w:hAnsi="方正仿宋_GBK" w:cs="方正仿宋_GBK" w:hint="eastAsia"/>
                <w:shd w:val="clear" w:color="auto" w:fill="FFFFFF"/>
              </w:rPr>
              <w:t>。</w:t>
            </w:r>
          </w:p>
          <w:p w:rsidR="00B71857" w:rsidRDefault="00BD1E79">
            <w:pPr>
              <w:pStyle w:val="a8"/>
              <w:spacing w:before="0" w:beforeAutospacing="0" w:after="0" w:afterAutospacing="0" w:line="600" w:lineRule="exact"/>
              <w:ind w:firstLine="640"/>
              <w:jc w:val="both"/>
              <w:textAlignment w:val="baseline"/>
              <w:rPr>
                <w:rFonts w:ascii="方正仿宋_GBK" w:eastAsia="方正仿宋_GBK"/>
              </w:rPr>
            </w:pPr>
            <w:r>
              <w:rPr>
                <w:rFonts w:ascii="方正仿宋_GBK" w:eastAsia="方正仿宋_GBK" w:hAnsi="方正仿宋_GBK" w:cs="方正仿宋_GBK"/>
              </w:rPr>
              <w:t>（三）</w:t>
            </w:r>
            <w:r>
              <w:rPr>
                <w:rFonts w:ascii="方正仿宋_GBK" w:eastAsia="方正仿宋_GBK" w:hint="eastAsia"/>
              </w:rPr>
              <w:t>本项</w:t>
            </w:r>
            <w:r>
              <w:rPr>
                <w:rFonts w:ascii="方正仿宋_GBK" w:eastAsia="方正仿宋_GBK"/>
              </w:rPr>
              <w:t>目</w:t>
            </w:r>
            <w:r>
              <w:rPr>
                <w:rFonts w:ascii="方正仿宋_GBK" w:eastAsia="方正仿宋_GBK" w:hint="eastAsia"/>
              </w:rPr>
              <w:t>招标将设置一</w:t>
            </w:r>
            <w:r>
              <w:rPr>
                <w:rFonts w:ascii="方正仿宋_GBK" w:eastAsia="方正仿宋_GBK"/>
              </w:rPr>
              <w:t>年</w:t>
            </w:r>
            <w:r>
              <w:rPr>
                <w:rFonts w:ascii="方正仿宋_GBK" w:eastAsia="方正仿宋_GBK" w:hint="eastAsia"/>
              </w:rPr>
              <w:t>物业</w:t>
            </w:r>
            <w:r>
              <w:rPr>
                <w:rFonts w:ascii="方正仿宋_GBK" w:eastAsia="方正仿宋_GBK"/>
              </w:rPr>
              <w:t>服务费</w:t>
            </w:r>
            <w:r>
              <w:rPr>
                <w:rFonts w:ascii="方正仿宋_GBK" w:eastAsia="方正仿宋_GBK" w:hint="eastAsia"/>
              </w:rPr>
              <w:t>最高限价816726元；</w:t>
            </w:r>
            <w:r>
              <w:rPr>
                <w:rFonts w:ascii="方正仿宋_GBK" w:eastAsia="方正仿宋_GBK" w:hAnsi="方正仿宋_GBK" w:cs="方正仿宋_GBK" w:hint="eastAsia"/>
              </w:rPr>
              <w:t>1个月物业服务费用最高限价 68060.5 元。</w:t>
            </w:r>
            <w:r>
              <w:rPr>
                <w:rFonts w:ascii="方正仿宋_GBK" w:eastAsia="方正仿宋_GBK" w:hAnsi="方正仿宋_GBK" w:cs="方正仿宋_GBK"/>
              </w:rPr>
              <w:t>投标人的</w:t>
            </w:r>
            <w:r>
              <w:rPr>
                <w:rFonts w:ascii="方正仿宋_GBK" w:eastAsia="方正仿宋_GBK" w:hAnsi="方正仿宋_GBK" w:cs="方正仿宋_GBK" w:hint="eastAsia"/>
              </w:rPr>
              <w:t>一年物业服务费用总报价不得超过一年物业服务费用最高限价；投标人1个月物业服务费用总报价不得超过1个月物业服务费用最高限价；</w:t>
            </w:r>
            <w:r>
              <w:rPr>
                <w:rFonts w:ascii="方正仿宋_GBK" w:eastAsia="方正仿宋_GBK" w:hAnsi="方正仿宋_GBK" w:cs="方正仿宋_GBK"/>
              </w:rPr>
              <w:t>各分项清</w:t>
            </w:r>
            <w:r>
              <w:rPr>
                <w:rFonts w:ascii="方正仿宋_GBK" w:eastAsia="方正仿宋_GBK" w:hAnsi="方正仿宋_GBK" w:cs="方正仿宋_GBK" w:hint="eastAsia"/>
              </w:rPr>
              <w:t>单</w:t>
            </w:r>
            <w:r>
              <w:rPr>
                <w:rFonts w:ascii="方正仿宋_GBK" w:eastAsia="方正仿宋_GBK" w:hAnsi="方正仿宋_GBK" w:cs="方正仿宋_GBK"/>
              </w:rPr>
              <w:t>综合单价不得超过</w:t>
            </w:r>
            <w:r>
              <w:rPr>
                <w:rFonts w:ascii="方正仿宋_GBK" w:eastAsia="方正仿宋_GBK" w:hAnsi="方正仿宋_GBK" w:cs="方正仿宋_GBK" w:hint="eastAsia"/>
              </w:rPr>
              <w:t>《招标清单明细表》（一）</w:t>
            </w:r>
            <w:r>
              <w:rPr>
                <w:rFonts w:ascii="方正仿宋_GBK" w:eastAsia="方正仿宋_GBK" w:hAnsi="方正仿宋_GBK" w:cs="方正仿宋_GBK"/>
              </w:rPr>
              <w:t>中招标人给出的各分项清单综合单价最高限价，否则，</w:t>
            </w:r>
            <w:r>
              <w:rPr>
                <w:rFonts w:ascii="方正仿宋_GBK" w:eastAsia="方正仿宋_GBK" w:hAnsi="方正仿宋_GBK" w:cs="方正仿宋_GBK" w:hint="eastAsia"/>
              </w:rPr>
              <w:t>均按</w:t>
            </w:r>
            <w:r>
              <w:rPr>
                <w:rFonts w:ascii="方正仿宋_GBK" w:eastAsia="方正仿宋_GBK" w:hAnsi="方正仿宋_GBK" w:cs="方正仿宋_GBK"/>
              </w:rPr>
              <w:t>废标</w:t>
            </w:r>
            <w:r>
              <w:rPr>
                <w:rFonts w:ascii="方正仿宋_GBK" w:eastAsia="方正仿宋_GBK" w:hAnsi="方正仿宋_GBK" w:cs="方正仿宋_GBK" w:hint="eastAsia"/>
              </w:rPr>
              <w:t>处理</w:t>
            </w:r>
            <w:r>
              <w:rPr>
                <w:rFonts w:ascii="方正仿宋_GBK" w:eastAsia="方正仿宋_GBK" w:hAnsi="方正仿宋_GBK" w:cs="方正仿宋_GBK"/>
              </w:rPr>
              <w:t>。</w:t>
            </w:r>
          </w:p>
          <w:p w:rsidR="00B71857" w:rsidRDefault="00BD1E79">
            <w:pPr>
              <w:pStyle w:val="a8"/>
              <w:spacing w:before="0" w:beforeAutospacing="0" w:after="0" w:afterAutospacing="0" w:line="600" w:lineRule="exact"/>
              <w:ind w:firstLineChars="300" w:firstLine="720"/>
              <w:jc w:val="both"/>
              <w:textAlignment w:val="baseline"/>
              <w:rPr>
                <w:rFonts w:ascii="Calibri" w:hAnsi="Calibri" w:cs="Calibri"/>
              </w:rPr>
            </w:pPr>
            <w:r>
              <w:rPr>
                <w:rFonts w:ascii="方正黑体_GBK" w:eastAsia="方正黑体_GBK" w:hAnsi="方正黑体_GBK" w:cs="方正黑体_GBK"/>
              </w:rPr>
              <w:t>二、投标人资格要求</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（一）</w:t>
            </w:r>
            <w:r>
              <w:rPr>
                <w:rFonts w:ascii="方正仿宋_GBK" w:eastAsia="方正仿宋_GBK" w:hAnsi="方正仿宋_GBK" w:cs="方正仿宋_GBK"/>
              </w:rPr>
              <w:t>一般资格条件：</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1.</w:t>
            </w:r>
            <w:r>
              <w:rPr>
                <w:rFonts w:ascii="方正仿宋_GBK" w:eastAsia="方正仿宋_GBK" w:hAnsi="方正仿宋_GBK" w:cs="方正仿宋_GBK"/>
              </w:rPr>
              <w:t>具有独立承担民事责任能力的独立法人；</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2.</w:t>
            </w:r>
            <w:r>
              <w:rPr>
                <w:rFonts w:ascii="方正仿宋_GBK" w:eastAsia="方正仿宋_GBK" w:hAnsi="方正仿宋_GBK" w:cs="方正仿宋_GBK"/>
              </w:rPr>
              <w:t>具有良好的商业信誉和健全的财务会计制度；（诚信声明附格式）</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3.</w:t>
            </w:r>
            <w:r>
              <w:rPr>
                <w:rFonts w:ascii="方正仿宋_GBK" w:eastAsia="方正仿宋_GBK" w:hAnsi="方正仿宋_GBK" w:cs="方正仿宋_GBK"/>
              </w:rPr>
              <w:t>具有履行合同所必需的设备和专业技术能力；（诚信声明附格式）</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4.</w:t>
            </w:r>
            <w:r>
              <w:rPr>
                <w:rFonts w:ascii="方正仿宋_GBK" w:eastAsia="方正仿宋_GBK" w:hAnsi="方正仿宋_GBK" w:cs="方正仿宋_GBK"/>
              </w:rPr>
              <w:t>有依法缴纳税收和社会保障资金的良好记录；（诚信声明附格式）</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5.</w:t>
            </w:r>
            <w:r>
              <w:rPr>
                <w:rFonts w:ascii="方正仿宋_GBK" w:eastAsia="方正仿宋_GBK" w:hAnsi="方正仿宋_GBK" w:cs="方正仿宋_GBK"/>
              </w:rPr>
              <w:t>在经营活动中没有重大违法记录；（诚信声明附格式）</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（二）</w:t>
            </w:r>
            <w:r>
              <w:rPr>
                <w:rFonts w:ascii="方正仿宋_GBK" w:eastAsia="方正仿宋_GBK" w:hAnsi="方正仿宋_GBK" w:cs="方正仿宋_GBK"/>
              </w:rPr>
              <w:t>其他资格条件：</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1.</w:t>
            </w:r>
            <w:r>
              <w:rPr>
                <w:rFonts w:ascii="方正仿宋_GBK" w:eastAsia="方正仿宋_GBK" w:hAnsi="方正仿宋_GBK" w:cs="方正仿宋_GBK"/>
              </w:rPr>
              <w:t>是重庆市政府采购平台入围公司（印证资料复印件加盖公章）。</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2.</w:t>
            </w:r>
            <w:r>
              <w:rPr>
                <w:rFonts w:ascii="方正仿宋_GBK" w:eastAsia="方正仿宋_GBK" w:hAnsi="方正仿宋_GBK" w:cs="方正仿宋_GBK"/>
              </w:rPr>
              <w:t>投标人营业执照经营范围须包含物业服务（提供营业执照复印件加盖公章）。</w:t>
            </w:r>
          </w:p>
          <w:p w:rsidR="00B71857" w:rsidRDefault="00BD1E79">
            <w:pPr>
              <w:pStyle w:val="a8"/>
              <w:spacing w:before="0" w:beforeAutospacing="0" w:after="0" w:afterAutospacing="0" w:line="600" w:lineRule="exact"/>
              <w:ind w:firstLine="640"/>
              <w:jc w:val="both"/>
              <w:textAlignment w:val="baseline"/>
              <w:rPr>
                <w:rFonts w:ascii="方正仿宋_GBK" w:eastAsia="方正仿宋_GBK" w:hAnsi="方正仿宋_GBK" w:cs="方正仿宋_GBK"/>
              </w:rPr>
            </w:pPr>
            <w:r>
              <w:rPr>
                <w:rFonts w:ascii="方正仿宋_GBK" w:eastAsia="方正仿宋_GBK" w:hAnsi="方正仿宋_GBK" w:cs="方正仿宋_GBK" w:hint="eastAsia"/>
              </w:rPr>
              <w:t>3.</w:t>
            </w:r>
            <w:r>
              <w:rPr>
                <w:rFonts w:ascii="方正仿宋_GBK" w:eastAsia="方正仿宋_GBK" w:hAnsi="方正仿宋_GBK" w:cs="方正仿宋_GBK"/>
              </w:rPr>
              <w:t>具有与政府相关机构或者国有企业合作的经历（印证资料复印件加盖公章）。</w:t>
            </w:r>
          </w:p>
          <w:p w:rsidR="00B71857" w:rsidRDefault="00BD1E79" w:rsidP="00C014E5">
            <w:pPr>
              <w:suppressAutoHyphens/>
              <w:topLinePunct/>
              <w:spacing w:line="600" w:lineRule="exact"/>
              <w:ind w:firstLineChars="250" w:firstLine="600"/>
              <w:rPr>
                <w:rFonts w:ascii="方正仿宋_GBK" w:eastAsia="方正仿宋_GBK" w:hAnsi="方正仿宋_GBK" w:cs="方正仿宋_GBK"/>
                <w:kern w:val="0"/>
                <w:sz w:val="24"/>
              </w:rPr>
            </w:pPr>
            <w:r>
              <w:rPr>
                <w:rFonts w:ascii="方正仿宋_GBK" w:eastAsia="方正仿宋_GBK" w:hAnsi="方正仿宋_GBK" w:cs="方正仿宋_GBK" w:hint="eastAsia"/>
                <w:sz w:val="24"/>
              </w:rPr>
              <w:t>4.</w:t>
            </w:r>
            <w:r>
              <w:rPr>
                <w:rFonts w:ascii="方正仿宋_GBK" w:eastAsia="方正仿宋_GBK" w:hAnsi="方正仿宋_GBK" w:cs="方正仿宋_GBK" w:hint="eastAsia"/>
                <w:kern w:val="0"/>
                <w:sz w:val="24"/>
              </w:rPr>
              <w:t>2017年1月1日至今（以合同签订时间为准），投标人承接过1个及以上单个合同建筑面积不少于7万平方米的物业(厂房、商业、小区)保洁或清洁服务业务。</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lastRenderedPageBreak/>
              <w:t>（三）</w:t>
            </w:r>
            <w:r>
              <w:rPr>
                <w:rFonts w:ascii="方正仿宋_GBK" w:eastAsia="方正仿宋_GBK" w:hAnsi="方正仿宋_GBK" w:cs="方正仿宋_GBK"/>
              </w:rPr>
              <w:t>物业服务岗位设置及人员配置</w:t>
            </w:r>
          </w:p>
          <w:tbl>
            <w:tblPr>
              <w:tblW w:w="4998" w:type="pct"/>
              <w:jc w:val="center"/>
              <w:tblCellMar>
                <w:left w:w="0" w:type="dxa"/>
                <w:right w:w="0" w:type="dxa"/>
              </w:tblCellMar>
              <w:tblLook w:val="04A0" w:firstRow="1" w:lastRow="0" w:firstColumn="1" w:lastColumn="0" w:noHBand="0" w:noVBand="1"/>
            </w:tblPr>
            <w:tblGrid>
              <w:gridCol w:w="1068"/>
              <w:gridCol w:w="1537"/>
              <w:gridCol w:w="1382"/>
              <w:gridCol w:w="4458"/>
              <w:gridCol w:w="2009"/>
            </w:tblGrid>
            <w:tr w:rsidR="00B71857">
              <w:trPr>
                <w:jc w:val="center"/>
              </w:trPr>
              <w:tc>
                <w:tcPr>
                  <w:tcW w:w="511"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序号</w:t>
                  </w:r>
                </w:p>
              </w:tc>
              <w:tc>
                <w:tcPr>
                  <w:tcW w:w="735" w:type="pct"/>
                  <w:tcBorders>
                    <w:top w:val="single" w:sz="8" w:space="0" w:color="auto"/>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岗位</w:t>
                  </w:r>
                </w:p>
              </w:tc>
              <w:tc>
                <w:tcPr>
                  <w:tcW w:w="661" w:type="pct"/>
                  <w:tcBorders>
                    <w:top w:val="single" w:sz="8" w:space="0" w:color="auto"/>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配置人数</w:t>
                  </w:r>
                </w:p>
              </w:tc>
              <w:tc>
                <w:tcPr>
                  <w:tcW w:w="2132" w:type="pct"/>
                  <w:tcBorders>
                    <w:top w:val="single" w:sz="8" w:space="0" w:color="auto"/>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人员基本要求</w:t>
                  </w:r>
                </w:p>
              </w:tc>
              <w:tc>
                <w:tcPr>
                  <w:tcW w:w="959" w:type="pct"/>
                  <w:tcBorders>
                    <w:top w:val="single" w:sz="8" w:space="0" w:color="auto"/>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备注</w:t>
                  </w:r>
                </w:p>
              </w:tc>
            </w:tr>
            <w:tr w:rsidR="00B71857">
              <w:trPr>
                <w:jc w:val="center"/>
              </w:trPr>
              <w:tc>
                <w:tcPr>
                  <w:tcW w:w="511"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1</w:t>
                  </w:r>
                </w:p>
              </w:tc>
              <w:tc>
                <w:tcPr>
                  <w:tcW w:w="735"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项目经理</w:t>
                  </w:r>
                </w:p>
              </w:tc>
              <w:tc>
                <w:tcPr>
                  <w:tcW w:w="661"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1名</w:t>
                  </w:r>
                </w:p>
              </w:tc>
              <w:tc>
                <w:tcPr>
                  <w:tcW w:w="2132"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大专及以上学历，具备物业管理综合知识，具有较强的沟通协调和综合管理能力，45岁以下，身体健康，五官端正，有责任心，无犯罪记录，有统筹协调能力</w:t>
                  </w:r>
                  <w:r>
                    <w:rPr>
                      <w:rFonts w:ascii="方正仿宋_GBK" w:eastAsia="方正仿宋_GBK" w:hAnsi="方正仿宋_GBK" w:cs="方正仿宋_GBK" w:hint="eastAsia"/>
                    </w:rPr>
                    <w:t>，</w:t>
                  </w:r>
                  <w:r>
                    <w:rPr>
                      <w:rFonts w:ascii="方正仿宋_GBK" w:eastAsia="方正仿宋_GBK" w:hAnsi="方正仿宋_GBK" w:cs="方正仿宋_GBK"/>
                    </w:rPr>
                    <w:t>2年以上从业经历，持有物业管理企业经理资格证书。</w:t>
                  </w:r>
                </w:p>
              </w:tc>
              <w:tc>
                <w:tcPr>
                  <w:tcW w:w="959"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需提供物业管理企业经理资格证书复印件加盖鲜章。</w:t>
                  </w:r>
                </w:p>
              </w:tc>
            </w:tr>
            <w:tr w:rsidR="00B71857">
              <w:trPr>
                <w:jc w:val="center"/>
              </w:trPr>
              <w:tc>
                <w:tcPr>
                  <w:tcW w:w="511"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2</w:t>
                  </w:r>
                </w:p>
              </w:tc>
              <w:tc>
                <w:tcPr>
                  <w:tcW w:w="735"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Calibri" w:hAnsi="Calibri" w:cs="Calibri" w:hint="eastAsia"/>
                    </w:rPr>
                    <w:t>维修人员</w:t>
                  </w:r>
                </w:p>
              </w:tc>
              <w:tc>
                <w:tcPr>
                  <w:tcW w:w="661"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hint="eastAsia"/>
                    </w:rPr>
                    <w:t>1</w:t>
                  </w:r>
                  <w:r>
                    <w:rPr>
                      <w:rFonts w:ascii="方正仿宋_GBK" w:eastAsia="方正仿宋_GBK" w:hAnsi="方正仿宋_GBK" w:cs="方正仿宋_GBK"/>
                    </w:rPr>
                    <w:t>名</w:t>
                  </w:r>
                </w:p>
              </w:tc>
              <w:tc>
                <w:tcPr>
                  <w:tcW w:w="2132"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55岁以下，身体健康，五官端正，有责任心，无犯罪记录，持有电工操作证，具有设备实际操作经验和运行维修技能，熟悉高低压配电设备的运行、维护、管理和故障排除，能正确制定维护保养计划。</w:t>
                  </w:r>
                </w:p>
              </w:tc>
              <w:tc>
                <w:tcPr>
                  <w:tcW w:w="959"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需提供相关操作证复印件加盖公章。</w:t>
                  </w:r>
                </w:p>
              </w:tc>
            </w:tr>
            <w:tr w:rsidR="00B71857">
              <w:trPr>
                <w:jc w:val="center"/>
              </w:trPr>
              <w:tc>
                <w:tcPr>
                  <w:tcW w:w="511"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hint="eastAsia"/>
                    </w:rPr>
                    <w:t>3</w:t>
                  </w:r>
                </w:p>
              </w:tc>
              <w:tc>
                <w:tcPr>
                  <w:tcW w:w="735"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安全保卫人员</w:t>
                  </w:r>
                </w:p>
              </w:tc>
              <w:tc>
                <w:tcPr>
                  <w:tcW w:w="661"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eastAsia="方正仿宋_GBK" w:hAnsi="Calibri" w:cs="Calibri"/>
                    </w:rPr>
                  </w:pPr>
                  <w:r>
                    <w:rPr>
                      <w:rFonts w:ascii="方正仿宋_GBK" w:eastAsia="方正仿宋_GBK" w:hAnsi="方正仿宋_GBK" w:cs="方正仿宋_GBK"/>
                    </w:rPr>
                    <w:t>13名</w:t>
                  </w:r>
                  <w:r>
                    <w:rPr>
                      <w:rFonts w:ascii="方正仿宋_GBK" w:eastAsia="方正仿宋_GBK" w:hAnsi="方正仿宋_GBK" w:cs="方正仿宋_GBK" w:hint="eastAsia"/>
                    </w:rPr>
                    <w:t>（含日夜班：固定岗、巡逻岗）</w:t>
                  </w:r>
                </w:p>
              </w:tc>
              <w:tc>
                <w:tcPr>
                  <w:tcW w:w="2132"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白班：年龄45岁以下，夜班：年龄50岁以下，身体健康，五官端正，有责任心，无犯罪记录，身高1.65米以上。安全保卫人员实行24小时不间断轮班制。</w:t>
                  </w:r>
                </w:p>
              </w:tc>
              <w:tc>
                <w:tcPr>
                  <w:tcW w:w="959" w:type="pct"/>
                  <w:tcBorders>
                    <w:top w:val="nil"/>
                    <w:left w:val="nil"/>
                    <w:bottom w:val="single" w:sz="8" w:space="0" w:color="auto"/>
                    <w:right w:val="single" w:sz="8" w:space="0" w:color="auto"/>
                  </w:tcBorders>
                  <w:shd w:val="clear" w:color="auto" w:fill="auto"/>
                  <w:tcMar>
                    <w:left w:w="108" w:type="dxa"/>
                    <w:right w:w="108" w:type="dxa"/>
                  </w:tcMar>
                </w:tcPr>
                <w:p w:rsidR="00B71857" w:rsidRDefault="00B71857">
                  <w:pPr>
                    <w:pStyle w:val="a8"/>
                    <w:spacing w:before="0" w:beforeAutospacing="0" w:after="0" w:afterAutospacing="0" w:line="600" w:lineRule="exact"/>
                    <w:textAlignment w:val="baseline"/>
                    <w:rPr>
                      <w:rFonts w:ascii="Calibri" w:hAnsi="Calibri" w:cs="Calibri"/>
                    </w:rPr>
                  </w:pPr>
                </w:p>
              </w:tc>
            </w:tr>
            <w:tr w:rsidR="00B71857">
              <w:trPr>
                <w:jc w:val="center"/>
              </w:trPr>
              <w:tc>
                <w:tcPr>
                  <w:tcW w:w="511"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hint="eastAsia"/>
                    </w:rPr>
                    <w:t>4</w:t>
                  </w:r>
                </w:p>
              </w:tc>
              <w:tc>
                <w:tcPr>
                  <w:tcW w:w="735"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保洁员</w:t>
                  </w:r>
                </w:p>
              </w:tc>
              <w:tc>
                <w:tcPr>
                  <w:tcW w:w="661"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8名</w:t>
                  </w:r>
                </w:p>
              </w:tc>
              <w:tc>
                <w:tcPr>
                  <w:tcW w:w="2132"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年龄：55岁以下，身体健康，五官端正，有责任心，无犯罪记录。</w:t>
                  </w:r>
                </w:p>
              </w:tc>
              <w:tc>
                <w:tcPr>
                  <w:tcW w:w="959" w:type="pct"/>
                  <w:tcBorders>
                    <w:top w:val="nil"/>
                    <w:left w:val="nil"/>
                    <w:bottom w:val="single" w:sz="8" w:space="0" w:color="auto"/>
                    <w:right w:val="single" w:sz="8" w:space="0" w:color="auto"/>
                  </w:tcBorders>
                  <w:shd w:val="clear" w:color="auto" w:fill="auto"/>
                  <w:tcMar>
                    <w:left w:w="108" w:type="dxa"/>
                    <w:right w:w="108" w:type="dxa"/>
                  </w:tcMar>
                </w:tcPr>
                <w:p w:rsidR="00B71857" w:rsidRDefault="00B71857">
                  <w:pPr>
                    <w:pStyle w:val="a8"/>
                    <w:spacing w:before="0" w:beforeAutospacing="0" w:after="0" w:afterAutospacing="0" w:line="600" w:lineRule="exact"/>
                    <w:textAlignment w:val="baseline"/>
                    <w:rPr>
                      <w:rFonts w:ascii="Calibri" w:hAnsi="Calibri" w:cs="Calibri"/>
                    </w:rPr>
                  </w:pPr>
                </w:p>
              </w:tc>
            </w:tr>
            <w:tr w:rsidR="00B71857">
              <w:trPr>
                <w:trHeight w:val="257"/>
                <w:jc w:val="center"/>
              </w:trPr>
              <w:tc>
                <w:tcPr>
                  <w:tcW w:w="511" w:type="pct"/>
                  <w:tcBorders>
                    <w:top w:val="single" w:sz="4" w:space="0" w:color="auto"/>
                    <w:left w:val="single" w:sz="8" w:space="0" w:color="auto"/>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hint="eastAsia"/>
                    </w:rPr>
                    <w:t>5</w:t>
                  </w:r>
                </w:p>
              </w:tc>
              <w:tc>
                <w:tcPr>
                  <w:tcW w:w="735" w:type="pct"/>
                  <w:tcBorders>
                    <w:top w:val="single" w:sz="4" w:space="0" w:color="auto"/>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绿化员</w:t>
                  </w:r>
                </w:p>
              </w:tc>
              <w:tc>
                <w:tcPr>
                  <w:tcW w:w="661" w:type="pct"/>
                  <w:tcBorders>
                    <w:top w:val="single" w:sz="4" w:space="0" w:color="auto"/>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1名</w:t>
                  </w:r>
                </w:p>
              </w:tc>
              <w:tc>
                <w:tcPr>
                  <w:tcW w:w="2132" w:type="pct"/>
                  <w:tcBorders>
                    <w:top w:val="single" w:sz="4" w:space="0" w:color="auto"/>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熟悉绿化布局，以及花草树木的品种和数量，熟悉花草树木的种植季节、生长特征、培植管理方法等，熟悉割草机、浇水工具等各种工具的运用，服务态度好、纪律性</w:t>
                  </w:r>
                  <w:r>
                    <w:rPr>
                      <w:rFonts w:ascii="方正仿宋_GBK" w:eastAsia="方正仿宋_GBK" w:hAnsi="方正仿宋_GBK" w:cs="方正仿宋_GBK"/>
                    </w:rPr>
                    <w:lastRenderedPageBreak/>
                    <w:t>强、工作认真仔细。</w:t>
                  </w:r>
                </w:p>
              </w:tc>
              <w:tc>
                <w:tcPr>
                  <w:tcW w:w="959" w:type="pct"/>
                  <w:tcBorders>
                    <w:top w:val="single" w:sz="4" w:space="0" w:color="auto"/>
                    <w:left w:val="nil"/>
                    <w:bottom w:val="single" w:sz="8" w:space="0" w:color="auto"/>
                    <w:right w:val="single" w:sz="8" w:space="0" w:color="auto"/>
                  </w:tcBorders>
                  <w:shd w:val="clear" w:color="auto" w:fill="auto"/>
                  <w:tcMar>
                    <w:left w:w="108" w:type="dxa"/>
                    <w:right w:w="108" w:type="dxa"/>
                  </w:tcMar>
                </w:tcPr>
                <w:p w:rsidR="00B71857" w:rsidRDefault="00B71857">
                  <w:pPr>
                    <w:pStyle w:val="a8"/>
                    <w:spacing w:before="0" w:beforeAutospacing="0" w:after="0" w:afterAutospacing="0" w:line="600" w:lineRule="exact"/>
                    <w:textAlignment w:val="baseline"/>
                    <w:rPr>
                      <w:rFonts w:ascii="方正仿宋_GBK" w:eastAsia="方正仿宋_GBK" w:hAnsi="方正仿宋_GBK" w:cs="方正仿宋_GBK"/>
                    </w:rPr>
                  </w:pPr>
                </w:p>
              </w:tc>
            </w:tr>
            <w:tr w:rsidR="00B71857">
              <w:trPr>
                <w:jc w:val="center"/>
              </w:trPr>
              <w:tc>
                <w:tcPr>
                  <w:tcW w:w="5000" w:type="pct"/>
                  <w:gridSpan w:val="5"/>
                  <w:tcBorders>
                    <w:top w:val="nil"/>
                    <w:left w:val="single" w:sz="8" w:space="0" w:color="auto"/>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jc w:val="both"/>
                    <w:textAlignment w:val="baseline"/>
                    <w:rPr>
                      <w:rFonts w:ascii="Calibri" w:hAnsi="Calibri" w:cs="Calibri"/>
                    </w:rPr>
                  </w:pPr>
                  <w:r>
                    <w:rPr>
                      <w:rFonts w:ascii="方正仿宋_GBK" w:eastAsia="方正仿宋_GBK" w:hAnsi="方正仿宋_GBK" w:cs="方正仿宋_GBK"/>
                    </w:rPr>
                    <w:lastRenderedPageBreak/>
                    <w:t>说明：1、上表中为物业服务过程中必须配备人员，如临时需其他专业服务，紧急情况现有人员不能满足服务需要，中标单位应自行组织，合理调配完成物业服务工作，费用考虑在投标报价中；2、完成物业服务所需的包括但不限于各种工具、设备、药剂等</w:t>
                  </w:r>
                  <w:r>
                    <w:rPr>
                      <w:rFonts w:ascii="方正仿宋_GBK" w:eastAsia="方正仿宋_GBK" w:hAnsi="方正仿宋_GBK" w:cs="方正仿宋_GBK" w:hint="eastAsia"/>
                    </w:rPr>
                    <w:t>、</w:t>
                  </w:r>
                  <w:r>
                    <w:rPr>
                      <w:rFonts w:ascii="方正仿宋_GBK" w:eastAsia="方正仿宋_GBK" w:hAnsi="方正仿宋_GBK" w:cs="方正仿宋_GBK"/>
                    </w:rPr>
                    <w:t>物业服务人员统一着装、劳保用品等均由中标单位提供，费用包括在投标报价中</w:t>
                  </w:r>
                  <w:r>
                    <w:rPr>
                      <w:rFonts w:ascii="方正仿宋_GBK" w:eastAsia="方正仿宋_GBK" w:hAnsi="方正仿宋_GBK" w:cs="方正仿宋_GBK" w:hint="eastAsia"/>
                    </w:rPr>
                    <w:t>；</w:t>
                  </w:r>
                  <w:r>
                    <w:rPr>
                      <w:rFonts w:ascii="方正仿宋_GBK" w:eastAsia="方正仿宋_GBK" w:hAnsi="方正仿宋_GBK" w:cs="方正仿宋_GBK"/>
                    </w:rPr>
                    <w:t>3、拟派遣人员的综合素养及健康证明需中标人写出书面承诺并签字盖章。</w:t>
                  </w:r>
                </w:p>
              </w:tc>
            </w:tr>
          </w:tbl>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rPr>
              <w:t>特别提醒：凡在招投标过程中提供虚假资料的投标人，一经查实，将取消其成交资格；保证金将不予退还。</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rPr>
              <w:t>注：投标人须随身携带以上所有复印件的原件备查。</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黑体_GBK" w:eastAsia="方正黑体_GBK" w:hAnsi="方正黑体_GBK" w:cs="方正黑体_GBK"/>
              </w:rPr>
              <w:t>三、 招标文件的获取</w:t>
            </w:r>
          </w:p>
          <w:p w:rsidR="00B71857" w:rsidRDefault="00BD1E79">
            <w:pPr>
              <w:pStyle w:val="a8"/>
              <w:spacing w:before="0" w:beforeAutospacing="0" w:after="0" w:afterAutospacing="0" w:line="600" w:lineRule="exact"/>
              <w:ind w:leftChars="152" w:left="319" w:firstLineChars="204" w:firstLine="490"/>
              <w:jc w:val="both"/>
              <w:textAlignment w:val="baseline"/>
              <w:rPr>
                <w:rFonts w:ascii="Calibri" w:hAnsi="Calibri" w:cs="Calibri"/>
              </w:rPr>
            </w:pPr>
            <w:r>
              <w:rPr>
                <w:rFonts w:ascii="方正仿宋_GBK" w:eastAsia="方正仿宋_GBK" w:hAnsi="方正仿宋_GBK" w:cs="方正仿宋_GBK"/>
              </w:rPr>
              <w:t>凡</w:t>
            </w:r>
            <w:r>
              <w:rPr>
                <w:rFonts w:ascii="方正仿宋_GBK" w:eastAsia="方正仿宋_GBK" w:hAnsi="方正仿宋_GBK" w:cs="方正仿宋_GBK" w:hint="eastAsia"/>
              </w:rPr>
              <w:t>参</w:t>
            </w:r>
            <w:r>
              <w:rPr>
                <w:rFonts w:ascii="方正仿宋_GBK" w:eastAsia="方正仿宋_GBK" w:hAnsi="方正仿宋_GBK" w:cs="方正仿宋_GBK"/>
              </w:rPr>
              <w:t>与投标的投标</w:t>
            </w:r>
            <w:r>
              <w:rPr>
                <w:rFonts w:ascii="方正仿宋_GBK" w:eastAsia="方正仿宋_GBK" w:hAnsi="方正仿宋_GBK" w:cs="方正仿宋_GBK" w:hint="eastAsia"/>
              </w:rPr>
              <w:t>人</w:t>
            </w:r>
            <w:r>
              <w:rPr>
                <w:rFonts w:ascii="方正仿宋_GBK" w:eastAsia="方正仿宋_GBK" w:hAnsi="方正仿宋_GBK" w:cs="方正仿宋_GBK"/>
              </w:rPr>
              <w:t>，请于</w:t>
            </w:r>
            <w:r>
              <w:rPr>
                <w:rFonts w:ascii="方正仿宋_GBK" w:eastAsia="方正仿宋_GBK" w:hAnsi="方正仿宋_GBK" w:cs="方正仿宋_GBK"/>
                <w:u w:val="single"/>
              </w:rPr>
              <w:t>2021年1</w:t>
            </w:r>
            <w:r>
              <w:rPr>
                <w:rFonts w:ascii="方正仿宋_GBK" w:eastAsia="方正仿宋_GBK" w:hAnsi="方正仿宋_GBK" w:cs="方正仿宋_GBK" w:hint="eastAsia"/>
                <w:u w:val="single"/>
              </w:rPr>
              <w:t xml:space="preserve"> </w:t>
            </w:r>
            <w:r>
              <w:rPr>
                <w:rFonts w:ascii="方正仿宋_GBK" w:eastAsia="方正仿宋_GBK" w:hAnsi="方正仿宋_GBK" w:cs="方正仿宋_GBK"/>
                <w:u w:val="single"/>
              </w:rPr>
              <w:t>月</w:t>
            </w:r>
            <w:r w:rsidR="0089700D">
              <w:rPr>
                <w:rFonts w:ascii="方正仿宋_GBK" w:eastAsia="方正仿宋_GBK" w:hAnsi="方正仿宋_GBK" w:cs="方正仿宋_GBK"/>
                <w:u w:val="single"/>
              </w:rPr>
              <w:t>14</w:t>
            </w:r>
            <w:r>
              <w:rPr>
                <w:rFonts w:ascii="方正仿宋_GBK" w:eastAsia="方正仿宋_GBK" w:hAnsi="方正仿宋_GBK" w:cs="方正仿宋_GBK"/>
                <w:u w:val="single"/>
              </w:rPr>
              <w:t>日</w:t>
            </w:r>
            <w:r>
              <w:rPr>
                <w:rFonts w:ascii="方正仿宋_GBK" w:eastAsia="方正仿宋_GBK" w:hAnsi="方正仿宋_GBK" w:cs="方正仿宋_GBK"/>
              </w:rPr>
              <w:t>起（北京时间，下同），在重庆市西彭工业园区官方网站（http:// www.cqxpgyy.com）上“公示公告→招标信息”中仔细阅读和下载：招标文件、澄清、修改、补充通知、最高限价通知等全部内容。不管下载与否都视为潜在投标人全部知晓有关招投标过程和</w:t>
            </w:r>
            <w:r>
              <w:rPr>
                <w:rFonts w:ascii="方正仿宋_GBK" w:eastAsia="方正仿宋_GBK" w:hAnsi="方正仿宋_GBK" w:cs="方正仿宋_GBK" w:hint="eastAsia"/>
              </w:rPr>
              <w:t>上述</w:t>
            </w:r>
            <w:r>
              <w:rPr>
                <w:rFonts w:ascii="方正仿宋_GBK" w:eastAsia="方正仿宋_GBK" w:hAnsi="方正仿宋_GBK" w:cs="方正仿宋_GBK"/>
              </w:rPr>
              <w:t>全部内容。</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黑体_GBK" w:eastAsia="方正黑体_GBK" w:hAnsi="方正黑体_GBK" w:cs="方正黑体_GBK"/>
              </w:rPr>
              <w:t>四、投标文件的递交</w:t>
            </w:r>
          </w:p>
          <w:p w:rsidR="00B71857" w:rsidRDefault="00BD1E79">
            <w:pPr>
              <w:pStyle w:val="a8"/>
              <w:spacing w:before="0" w:beforeAutospacing="0" w:after="0" w:afterAutospacing="0" w:line="600" w:lineRule="exact"/>
              <w:ind w:firstLine="640"/>
              <w:jc w:val="both"/>
              <w:textAlignment w:val="baseline"/>
              <w:rPr>
                <w:rFonts w:ascii="方正仿宋_GBK" w:eastAsia="方正仿宋_GBK" w:hAnsi="方正仿宋_GBK" w:cs="方正仿宋_GBK"/>
              </w:rPr>
            </w:pPr>
            <w:r>
              <w:rPr>
                <w:rFonts w:ascii="方正仿宋_GBK" w:eastAsia="方正仿宋_GBK" w:hAnsi="方正仿宋_GBK" w:cs="方正仿宋_GBK"/>
              </w:rPr>
              <w:t>（一）递交投标文件的时间为</w:t>
            </w:r>
            <w:r>
              <w:rPr>
                <w:rFonts w:ascii="方正仿宋_GBK" w:eastAsia="方正仿宋_GBK" w:hAnsi="方正仿宋_GBK" w:cs="方正仿宋_GBK" w:hint="eastAsia"/>
              </w:rPr>
              <w:t xml:space="preserve"> </w:t>
            </w:r>
            <w:r>
              <w:rPr>
                <w:rFonts w:ascii="方正仿宋_GBK" w:eastAsia="方正仿宋_GBK" w:hAnsi="方正仿宋_GBK" w:cs="方正仿宋_GBK"/>
                <w:u w:val="single"/>
              </w:rPr>
              <w:t>2021年1</w:t>
            </w:r>
            <w:r>
              <w:rPr>
                <w:rFonts w:ascii="方正仿宋_GBK" w:eastAsia="方正仿宋_GBK" w:hAnsi="方正仿宋_GBK" w:cs="方正仿宋_GBK" w:hint="eastAsia"/>
                <w:u w:val="single"/>
              </w:rPr>
              <w:t xml:space="preserve"> </w:t>
            </w:r>
            <w:r>
              <w:rPr>
                <w:rFonts w:ascii="方正仿宋_GBK" w:eastAsia="方正仿宋_GBK" w:hAnsi="方正仿宋_GBK" w:cs="方正仿宋_GBK"/>
                <w:u w:val="single"/>
              </w:rPr>
              <w:t>月</w:t>
            </w:r>
            <w:r w:rsidR="0089700D">
              <w:rPr>
                <w:rFonts w:ascii="方正仿宋_GBK" w:eastAsia="方正仿宋_GBK" w:hAnsi="方正仿宋_GBK" w:cs="方正仿宋_GBK"/>
                <w:u w:val="single"/>
              </w:rPr>
              <w:t>18</w:t>
            </w:r>
            <w:r>
              <w:rPr>
                <w:rFonts w:ascii="方正仿宋_GBK" w:eastAsia="方正仿宋_GBK" w:hAnsi="方正仿宋_GBK" w:cs="方正仿宋_GBK"/>
                <w:u w:val="single"/>
              </w:rPr>
              <w:t>日15时30分至2021年1</w:t>
            </w:r>
            <w:r>
              <w:rPr>
                <w:rFonts w:ascii="方正仿宋_GBK" w:eastAsia="方正仿宋_GBK" w:hAnsi="方正仿宋_GBK" w:cs="方正仿宋_GBK" w:hint="eastAsia"/>
                <w:u w:val="single"/>
              </w:rPr>
              <w:t xml:space="preserve"> </w:t>
            </w:r>
            <w:r>
              <w:rPr>
                <w:rFonts w:ascii="方正仿宋_GBK" w:eastAsia="方正仿宋_GBK" w:hAnsi="方正仿宋_GBK" w:cs="方正仿宋_GBK"/>
                <w:u w:val="single"/>
              </w:rPr>
              <w:t>月</w:t>
            </w:r>
            <w:r w:rsidR="0089700D">
              <w:rPr>
                <w:rFonts w:ascii="方正仿宋_GBK" w:eastAsia="方正仿宋_GBK" w:hAnsi="方正仿宋_GBK" w:cs="方正仿宋_GBK"/>
                <w:u w:val="single"/>
              </w:rPr>
              <w:t>18</w:t>
            </w:r>
            <w:r>
              <w:rPr>
                <w:rFonts w:ascii="方正仿宋_GBK" w:eastAsia="方正仿宋_GBK" w:hAnsi="方正仿宋_GBK" w:cs="方正仿宋_GBK"/>
                <w:u w:val="single"/>
              </w:rPr>
              <w:t>日16时00分</w:t>
            </w:r>
            <w:r>
              <w:rPr>
                <w:rFonts w:ascii="方正仿宋_GBK" w:eastAsia="方正仿宋_GBK" w:hAnsi="方正仿宋_GBK" w:cs="方正仿宋_GBK"/>
              </w:rPr>
              <w:t>，地点为</w:t>
            </w:r>
            <w:r>
              <w:rPr>
                <w:rFonts w:ascii="方正仿宋_GBK" w:eastAsia="方正仿宋_GBK" w:hAnsi="方正仿宋_GBK" w:cs="方正仿宋_GBK" w:hint="eastAsia"/>
              </w:rPr>
              <w:t>：重庆</w:t>
            </w:r>
            <w:r>
              <w:rPr>
                <w:rFonts w:ascii="方正仿宋_GBK" w:eastAsia="方正仿宋_GBK" w:hAnsi="方正仿宋_GBK" w:cs="方正仿宋_GBK"/>
              </w:rPr>
              <w:t>铝产业开发投资集团</w:t>
            </w:r>
            <w:r>
              <w:rPr>
                <w:rFonts w:ascii="方正仿宋_GBK" w:eastAsia="方正仿宋_GBK" w:hAnsi="方正仿宋_GBK" w:cs="方正仿宋_GBK" w:hint="eastAsia"/>
              </w:rPr>
              <w:t>201会议</w:t>
            </w:r>
            <w:r>
              <w:rPr>
                <w:rFonts w:ascii="方正仿宋_GBK" w:eastAsia="方正仿宋_GBK" w:hAnsi="方正仿宋_GBK" w:cs="方正仿宋_GBK"/>
              </w:rPr>
              <w:t>室</w:t>
            </w:r>
          </w:p>
          <w:p w:rsidR="00B71857" w:rsidRDefault="00BD1E79">
            <w:pPr>
              <w:pStyle w:val="a8"/>
              <w:spacing w:before="0" w:beforeAutospacing="0" w:after="0" w:afterAutospacing="0" w:line="600" w:lineRule="exact"/>
              <w:ind w:firstLine="640"/>
              <w:jc w:val="both"/>
              <w:textAlignment w:val="baseline"/>
              <w:rPr>
                <w:rFonts w:ascii="方正仿宋_GBK" w:eastAsia="方正仿宋_GBK" w:hAnsi="方正仿宋_GBK" w:cs="方正仿宋_GBK"/>
                <w:shd w:val="clear" w:color="auto" w:fill="FFFFFF"/>
              </w:rPr>
            </w:pPr>
            <w:r>
              <w:rPr>
                <w:rFonts w:ascii="方正仿宋_GBK" w:eastAsia="方正仿宋_GBK" w:hAnsi="方正仿宋_GBK" w:cs="方正仿宋_GBK"/>
              </w:rPr>
              <w:t>（二）</w:t>
            </w:r>
            <w:r>
              <w:rPr>
                <w:rFonts w:ascii="方正仿宋_GBK" w:eastAsia="方正仿宋_GBK" w:hAnsi="方正仿宋_GBK" w:cs="方正仿宋_GBK"/>
                <w:shd w:val="clear" w:color="auto" w:fill="FFFFFF"/>
              </w:rPr>
              <w:t>递交报价书的同时需提供见索即付不可撤销的银行保函形式缴纳的投标保证金</w:t>
            </w:r>
            <w:r>
              <w:rPr>
                <w:rFonts w:ascii="方正仿宋_GBK" w:eastAsia="方正仿宋_GBK" w:hAnsi="方正仿宋_GBK" w:cs="方正仿宋_GBK" w:hint="eastAsia"/>
                <w:shd w:val="clear" w:color="auto" w:fill="FFFFFF"/>
              </w:rPr>
              <w:t>1.6万元</w:t>
            </w:r>
            <w:r>
              <w:rPr>
                <w:rFonts w:ascii="方正仿宋_GBK" w:eastAsia="方正仿宋_GBK" w:hAnsi="方正仿宋_GBK" w:cs="方正仿宋_GBK"/>
                <w:shd w:val="clear" w:color="auto" w:fill="FFFFFF"/>
              </w:rPr>
              <w:t>至重庆铝产业开发投资集团有限公司财务部，如无法提供银行保函，需以银行转账形式递交投标保证金至重庆铝产业开发投资集团有限公司财务部，其缴纳的</w:t>
            </w:r>
            <w:r>
              <w:rPr>
                <w:rFonts w:ascii="方正仿宋_GBK" w:eastAsia="方正仿宋_GBK" w:hAnsi="方正仿宋_GBK" w:cs="方正仿宋_GBK" w:hint="eastAsia"/>
                <w:shd w:val="clear" w:color="auto" w:fill="FFFFFF"/>
              </w:rPr>
              <w:t>1.6万元</w:t>
            </w:r>
            <w:r>
              <w:rPr>
                <w:rFonts w:ascii="方正仿宋_GBK" w:eastAsia="方正仿宋_GBK" w:hAnsi="方正仿宋_GBK" w:cs="方正仿宋_GBK"/>
                <w:shd w:val="clear" w:color="auto" w:fill="FFFFFF"/>
              </w:rPr>
              <w:t>投标保证金必须由投标人的公司基本账户转出。以上投标保证金递交保函、银行转账时均</w:t>
            </w:r>
            <w:r>
              <w:rPr>
                <w:rFonts w:ascii="方正仿宋_GBK" w:eastAsia="方正仿宋_GBK" w:hAnsi="方正仿宋_GBK" w:cs="方正仿宋_GBK" w:hint="eastAsia"/>
                <w:shd w:val="clear" w:color="auto" w:fill="FFFFFF"/>
              </w:rPr>
              <w:t>须</w:t>
            </w:r>
            <w:r>
              <w:rPr>
                <w:rFonts w:ascii="方正仿宋_GBK" w:eastAsia="方正仿宋_GBK" w:hAnsi="方正仿宋_GBK" w:cs="方正仿宋_GBK"/>
                <w:shd w:val="clear" w:color="auto" w:fill="FFFFFF"/>
              </w:rPr>
              <w:t>注明“</w:t>
            </w:r>
            <w:r>
              <w:rPr>
                <w:rFonts w:ascii="方正仿宋_GBK" w:eastAsia="方正仿宋_GBK" w:hAnsi="方正仿宋_GBK" w:cs="方正仿宋_GBK" w:hint="eastAsia"/>
                <w:u w:val="single"/>
              </w:rPr>
              <w:t>2021年西彭园区三期安置房物业外包服务</w:t>
            </w:r>
            <w:r>
              <w:rPr>
                <w:rFonts w:ascii="方正仿宋_GBK" w:eastAsia="方正仿宋_GBK" w:hAnsi="方正仿宋_GBK" w:cs="方正仿宋_GBK"/>
                <w:shd w:val="clear" w:color="auto" w:fill="FFFFFF"/>
              </w:rPr>
              <w:t>”，否则当场退还投标文件。确定</w:t>
            </w:r>
            <w:r>
              <w:rPr>
                <w:rFonts w:ascii="方正仿宋_GBK" w:eastAsia="方正仿宋_GBK" w:hAnsi="方正仿宋_GBK" w:cs="方正仿宋_GBK" w:hint="eastAsia"/>
                <w:shd w:val="clear" w:color="auto" w:fill="FFFFFF"/>
              </w:rPr>
              <w:t>中标</w:t>
            </w:r>
            <w:r>
              <w:rPr>
                <w:rFonts w:ascii="方正仿宋_GBK" w:eastAsia="方正仿宋_GBK" w:hAnsi="方正仿宋_GBK" w:cs="方正仿宋_GBK"/>
                <w:shd w:val="clear" w:color="auto" w:fill="FFFFFF"/>
              </w:rPr>
              <w:t>单位后，未中标的单位投标保证金7日内全部退还，中标单位在签订合同后5日内退还，均不计息（收款单位：重庆铝产业开发投资集团有限公司；开户行：</w:t>
            </w:r>
            <w:r>
              <w:rPr>
                <w:rFonts w:ascii="方正仿宋_GBK" w:eastAsia="方正仿宋_GBK" w:hAnsi="方正仿宋_GBK" w:cs="方正仿宋_GBK"/>
                <w:shd w:val="clear" w:color="auto" w:fill="FFFFFF"/>
              </w:rPr>
              <w:lastRenderedPageBreak/>
              <w:t>工行西彭支行；账号3100082209022106040）</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rPr>
              <w:t>（三）开标时间：</w:t>
            </w:r>
            <w:r>
              <w:rPr>
                <w:rFonts w:ascii="方正仿宋_GBK" w:eastAsia="方正仿宋_GBK" w:hAnsi="方正仿宋_GBK" w:cs="方正仿宋_GBK"/>
                <w:u w:val="single"/>
              </w:rPr>
              <w:t>2021年1</w:t>
            </w:r>
            <w:r>
              <w:rPr>
                <w:rFonts w:ascii="方正仿宋_GBK" w:eastAsia="方正仿宋_GBK" w:hAnsi="方正仿宋_GBK" w:cs="方正仿宋_GBK" w:hint="eastAsia"/>
                <w:u w:val="single"/>
              </w:rPr>
              <w:t xml:space="preserve"> </w:t>
            </w:r>
            <w:r>
              <w:rPr>
                <w:rFonts w:ascii="方正仿宋_GBK" w:eastAsia="方正仿宋_GBK" w:hAnsi="方正仿宋_GBK" w:cs="方正仿宋_GBK"/>
                <w:u w:val="single"/>
              </w:rPr>
              <w:t>月</w:t>
            </w:r>
            <w:r w:rsidR="006E2857">
              <w:rPr>
                <w:rFonts w:ascii="方正仿宋_GBK" w:eastAsia="方正仿宋_GBK" w:hAnsi="方正仿宋_GBK" w:cs="方正仿宋_GBK"/>
                <w:u w:val="single"/>
              </w:rPr>
              <w:t>18</w:t>
            </w:r>
            <w:r>
              <w:rPr>
                <w:rFonts w:ascii="方正仿宋_GBK" w:eastAsia="方正仿宋_GBK" w:hAnsi="方正仿宋_GBK" w:cs="方正仿宋_GBK"/>
                <w:u w:val="single"/>
              </w:rPr>
              <w:t>日16时00分，</w:t>
            </w:r>
            <w:r>
              <w:rPr>
                <w:rFonts w:ascii="方正仿宋_GBK" w:eastAsia="方正仿宋_GBK" w:hAnsi="方正仿宋_GBK" w:cs="方正仿宋_GBK"/>
              </w:rPr>
              <w:t>评标地点：</w:t>
            </w:r>
            <w:r>
              <w:rPr>
                <w:rFonts w:ascii="方正仿宋_GBK" w:eastAsia="方正仿宋_GBK" w:hAnsi="方正仿宋_GBK" w:cs="方正仿宋_GBK"/>
                <w:u w:val="single"/>
              </w:rPr>
              <w:t>重庆铝产业开发投资集团有限公司</w:t>
            </w:r>
            <w:r>
              <w:rPr>
                <w:rFonts w:ascii="方正仿宋_GBK" w:eastAsia="方正仿宋_GBK" w:hAnsi="方正仿宋_GBK" w:cs="方正仿宋_GBK" w:hint="eastAsia"/>
                <w:u w:val="single"/>
              </w:rPr>
              <w:t>201</w:t>
            </w:r>
            <w:r>
              <w:rPr>
                <w:rFonts w:ascii="方正仿宋_GBK" w:eastAsia="方正仿宋_GBK" w:hAnsi="方正仿宋_GBK" w:cs="方正仿宋_GBK"/>
                <w:u w:val="single"/>
              </w:rPr>
              <w:t>会议室</w:t>
            </w:r>
            <w:r>
              <w:rPr>
                <w:rFonts w:ascii="方正仿宋_GBK" w:eastAsia="方正仿宋_GBK" w:hAnsi="方正仿宋_GBK" w:cs="方正仿宋_GBK"/>
              </w:rPr>
              <w:t>，逾期送达的或者未送达指定地点的投标文件，招标人不予受理。</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黑体_GBK" w:eastAsia="方正黑体_GBK" w:hAnsi="方正黑体_GBK" w:cs="方正黑体_GBK"/>
              </w:rPr>
              <w:t>五、其他有关规定</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rPr>
              <w:t>法定代表人为同一个人的两个及两个以上法人，母公司、全资子公司及其控股公司，都不得在同一项目中同时参与招标，否则均为无效。</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黑体_GBK" w:eastAsia="方正黑体_GBK" w:hAnsi="方正黑体_GBK" w:cs="方正黑体_GBK"/>
              </w:rPr>
              <w:t>六、联系方式</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rPr>
              <w:t>招标人：重庆铝产业开发投资集团有限公司</w:t>
            </w:r>
          </w:p>
          <w:p w:rsidR="00B71857" w:rsidRDefault="00BD1E79">
            <w:pPr>
              <w:pStyle w:val="a8"/>
              <w:spacing w:before="0" w:beforeAutospacing="0" w:after="0" w:afterAutospacing="0" w:line="600" w:lineRule="exact"/>
              <w:ind w:firstLine="640"/>
              <w:jc w:val="both"/>
              <w:textAlignment w:val="baseline"/>
              <w:rPr>
                <w:rFonts w:ascii="方正仿宋_GBK" w:eastAsia="方正仿宋_GBK" w:hAnsi="方正仿宋_GBK" w:cs="方正仿宋_GBK"/>
              </w:rPr>
            </w:pPr>
            <w:r>
              <w:rPr>
                <w:rFonts w:ascii="方正仿宋_GBK" w:eastAsia="方正仿宋_GBK" w:hAnsi="方正仿宋_GBK" w:cs="方正仿宋_GBK"/>
              </w:rPr>
              <w:t>地址：九龙坡区西彭镇森迪大道66号</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rPr>
              <w:t>联系人：</w:t>
            </w:r>
            <w:r>
              <w:rPr>
                <w:rFonts w:ascii="方正仿宋_GBK" w:eastAsia="方正仿宋_GBK" w:hAnsi="方正仿宋_GBK" w:cs="方正仿宋_GBK" w:hint="eastAsia"/>
              </w:rPr>
              <w:t>陈老</w:t>
            </w:r>
            <w:r>
              <w:rPr>
                <w:rFonts w:ascii="方正仿宋_GBK" w:eastAsia="方正仿宋_GBK" w:hAnsi="方正仿宋_GBK" w:cs="方正仿宋_GBK"/>
              </w:rPr>
              <w:t>师</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rPr>
              <w:t>电话：</w:t>
            </w:r>
            <w:r>
              <w:rPr>
                <w:rFonts w:ascii="方正仿宋_GBK" w:eastAsia="方正仿宋_GBK" w:hAnsi="方正仿宋_GBK" w:cs="方正仿宋_GBK" w:hint="eastAsia"/>
              </w:rPr>
              <w:t>023-</w:t>
            </w:r>
            <w:r>
              <w:rPr>
                <w:rFonts w:ascii="方正仿宋_GBK" w:eastAsia="方正仿宋_GBK" w:hAnsi="方正仿宋_GBK" w:cs="方正仿宋_GBK"/>
              </w:rPr>
              <w:t>65801996</w:t>
            </w:r>
          </w:p>
        </w:tc>
      </w:tr>
    </w:tbl>
    <w:p w:rsidR="00B71857" w:rsidRDefault="00BD1E79">
      <w:pPr>
        <w:spacing w:line="600" w:lineRule="exact"/>
        <w:rPr>
          <w:rFonts w:ascii="方正小标宋_GBK" w:eastAsia="方正小标宋_GBK"/>
          <w:snapToGrid w:val="0"/>
          <w:w w:val="99"/>
          <w:sz w:val="24"/>
        </w:rPr>
      </w:pPr>
      <w:r>
        <w:rPr>
          <w:rFonts w:ascii="方正小标宋_GBK" w:eastAsia="方正小标宋_GBK" w:hint="eastAsia"/>
          <w:snapToGrid w:val="0"/>
          <w:w w:val="99"/>
          <w:sz w:val="24"/>
        </w:rPr>
        <w:lastRenderedPageBreak/>
        <w:br w:type="page"/>
      </w:r>
    </w:p>
    <w:p w:rsidR="00B71857" w:rsidRDefault="00BD1E79">
      <w:pPr>
        <w:widowControl/>
        <w:spacing w:line="600" w:lineRule="exact"/>
        <w:jc w:val="center"/>
        <w:rPr>
          <w:rFonts w:ascii="方正小标宋_GBK" w:eastAsia="方正小标宋_GBK"/>
          <w:sz w:val="32"/>
          <w:szCs w:val="32"/>
        </w:rPr>
      </w:pPr>
      <w:r>
        <w:rPr>
          <w:rFonts w:ascii="方正小标宋_GBK" w:eastAsia="方正小标宋_GBK" w:hint="eastAsia"/>
          <w:snapToGrid w:val="0"/>
          <w:w w:val="99"/>
          <w:sz w:val="32"/>
          <w:szCs w:val="32"/>
        </w:rPr>
        <w:lastRenderedPageBreak/>
        <w:t>第</w:t>
      </w:r>
      <w:r>
        <w:rPr>
          <w:rFonts w:ascii="方正小标宋_GBK" w:eastAsia="方正小标宋_GBK"/>
          <w:snapToGrid w:val="0"/>
          <w:w w:val="99"/>
          <w:sz w:val="32"/>
          <w:szCs w:val="32"/>
        </w:rPr>
        <w:t>一</w:t>
      </w:r>
      <w:r>
        <w:rPr>
          <w:rFonts w:ascii="方正小标宋_GBK" w:eastAsia="方正小标宋_GBK" w:hint="eastAsia"/>
          <w:snapToGrid w:val="0"/>
          <w:w w:val="99"/>
          <w:sz w:val="32"/>
          <w:szCs w:val="32"/>
        </w:rPr>
        <w:t>篇</w:t>
      </w:r>
      <w:r>
        <w:rPr>
          <w:rFonts w:ascii="方正小标宋_GBK" w:eastAsia="方正小标宋_GBK" w:hAnsi="宋体" w:hint="eastAsia"/>
          <w:b/>
          <w:sz w:val="32"/>
          <w:szCs w:val="32"/>
        </w:rPr>
        <w:t xml:space="preserve">  </w:t>
      </w:r>
      <w:r>
        <w:rPr>
          <w:rFonts w:ascii="方正小标宋_GBK" w:eastAsia="方正小标宋_GBK" w:hint="eastAsia"/>
          <w:snapToGrid w:val="0"/>
          <w:w w:val="99"/>
          <w:sz w:val="32"/>
          <w:szCs w:val="32"/>
        </w:rPr>
        <w:t>投标人须知</w:t>
      </w:r>
    </w:p>
    <w:p w:rsidR="00B71857" w:rsidRDefault="00BD1E79">
      <w:pPr>
        <w:spacing w:line="600" w:lineRule="exact"/>
        <w:ind w:firstLineChars="200" w:firstLine="473"/>
        <w:rPr>
          <w:rFonts w:ascii="方正黑体_GBK" w:eastAsia="方正黑体_GBK"/>
          <w:snapToGrid w:val="0"/>
          <w:w w:val="99"/>
          <w:sz w:val="24"/>
        </w:rPr>
      </w:pPr>
      <w:r>
        <w:rPr>
          <w:rFonts w:ascii="方正黑体_GBK" w:eastAsia="方正黑体_GBK" w:hint="eastAsia"/>
          <w:snapToGrid w:val="0"/>
          <w:w w:val="99"/>
          <w:sz w:val="24"/>
        </w:rPr>
        <w:t>一、服务质量及管理要求</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达到国家现行有关物业</w:t>
      </w:r>
      <w:r>
        <w:rPr>
          <w:rFonts w:ascii="方正仿宋_GBK" w:eastAsia="方正仿宋_GBK" w:hAnsi="宋体"/>
          <w:sz w:val="24"/>
        </w:rPr>
        <w:t>管理</w:t>
      </w:r>
      <w:r>
        <w:rPr>
          <w:rFonts w:ascii="方正仿宋_GBK" w:eastAsia="方正仿宋_GBK" w:hAnsi="宋体" w:hint="eastAsia"/>
          <w:sz w:val="24"/>
        </w:rPr>
        <w:t>服务质量</w:t>
      </w:r>
      <w:r>
        <w:rPr>
          <w:rFonts w:ascii="方正仿宋_GBK" w:eastAsia="方正仿宋_GBK" w:hAnsi="宋体"/>
          <w:sz w:val="24"/>
        </w:rPr>
        <w:t>标准、规范</w:t>
      </w:r>
      <w:r>
        <w:rPr>
          <w:rFonts w:ascii="方正仿宋_GBK" w:eastAsia="方正仿宋_GBK" w:hAnsi="宋体" w:hint="eastAsia"/>
          <w:sz w:val="24"/>
        </w:rPr>
        <w:t>；</w:t>
      </w:r>
      <w:r>
        <w:rPr>
          <w:rFonts w:ascii="方正仿宋_GBK" w:eastAsia="方正仿宋_GBK" w:hAnsi="宋体"/>
          <w:sz w:val="24"/>
        </w:rPr>
        <w:t>物业管理条例</w:t>
      </w:r>
      <w:r>
        <w:rPr>
          <w:rFonts w:ascii="方正仿宋_GBK" w:eastAsia="方正仿宋_GBK" w:hAnsi="宋体" w:hint="eastAsia"/>
          <w:sz w:val="24"/>
        </w:rPr>
        <w:t>要求及</w:t>
      </w:r>
      <w:r>
        <w:rPr>
          <w:rFonts w:ascii="方正仿宋_GBK" w:eastAsia="方正仿宋_GBK" w:hAnsi="宋体"/>
          <w:sz w:val="24"/>
        </w:rPr>
        <w:t>发包人</w:t>
      </w:r>
      <w:r>
        <w:rPr>
          <w:rFonts w:ascii="方正仿宋_GBK" w:eastAsia="方正仿宋_GBK" w:hAnsi="宋体" w:hint="eastAsia"/>
          <w:sz w:val="24"/>
        </w:rPr>
        <w:t>物业服务</w:t>
      </w:r>
      <w:r>
        <w:rPr>
          <w:rFonts w:ascii="方正仿宋_GBK" w:eastAsia="方正仿宋_GBK" w:hAnsi="宋体"/>
          <w:sz w:val="24"/>
        </w:rPr>
        <w:t>管理的相关规定及要求</w:t>
      </w:r>
      <w:r>
        <w:rPr>
          <w:rFonts w:ascii="方正仿宋_GBK" w:eastAsia="方正仿宋_GBK" w:hAnsi="宋体" w:hint="eastAsia"/>
          <w:sz w:val="24"/>
        </w:rPr>
        <w:t>。</w:t>
      </w:r>
    </w:p>
    <w:p w:rsidR="00B71857" w:rsidRDefault="00BD1E79">
      <w:pPr>
        <w:spacing w:line="600" w:lineRule="exact"/>
        <w:ind w:firstLineChars="200" w:firstLine="482"/>
        <w:rPr>
          <w:rFonts w:ascii="方正仿宋_GBK" w:eastAsia="方正仿宋_GBK" w:hAnsi="宋体"/>
          <w:sz w:val="24"/>
        </w:rPr>
      </w:pPr>
      <w:r>
        <w:rPr>
          <w:rFonts w:ascii="方正仿宋_GBK" w:eastAsia="方正仿宋_GBK" w:hAnsi="宋体" w:hint="eastAsia"/>
          <w:b/>
          <w:bCs/>
          <w:sz w:val="24"/>
        </w:rPr>
        <w:t>（一）</w:t>
      </w:r>
      <w:r>
        <w:rPr>
          <w:rFonts w:ascii="仿宋_GB2312" w:eastAsia="仿宋_GB2312" w:cs="仿宋_GB2312" w:hint="eastAsia"/>
          <w:b/>
          <w:bCs/>
          <w:kern w:val="0"/>
          <w:sz w:val="24"/>
        </w:rPr>
        <w:t xml:space="preserve"> 综合服务</w:t>
      </w:r>
      <w:r>
        <w:rPr>
          <w:rFonts w:ascii="仿宋_GB2312" w:eastAsia="仿宋_GB2312" w:cs="仿宋_GB2312"/>
          <w:b/>
          <w:bCs/>
          <w:kern w:val="0"/>
          <w:sz w:val="24"/>
        </w:rPr>
        <w:t>管理</w:t>
      </w:r>
      <w:r>
        <w:rPr>
          <w:rFonts w:ascii="仿宋_GB2312" w:eastAsia="仿宋_GB2312" w:cs="仿宋_GB2312" w:hint="eastAsia"/>
          <w:b/>
          <w:bCs/>
          <w:kern w:val="0"/>
          <w:sz w:val="24"/>
        </w:rPr>
        <w:t>标准：</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1.制定服务区域物管公约和各项规章制度，并装订上墙，确保管理正常运行，有制度可依。</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2.建立房屋档案、用户档案，确保突发情况有案可查。</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3.建立维修、回访用户对所管区域管理服务工作的评议制度，24小时接待处理用户投诉。用户满意率达95％以上，有效投诉年发生率低于3次，处理率100％。</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4.制定相关应急预案，处理各种突发事件，及时到位率100%。</w:t>
      </w:r>
    </w:p>
    <w:p w:rsidR="00B71857" w:rsidRDefault="00BD1E79">
      <w:pPr>
        <w:spacing w:line="600" w:lineRule="exact"/>
        <w:ind w:firstLineChars="200" w:firstLine="480"/>
        <w:rPr>
          <w:rFonts w:ascii="仿宋_GB2312" w:eastAsia="仿宋_GB2312" w:cs="仿宋_GB2312"/>
          <w:kern w:val="0"/>
          <w:sz w:val="24"/>
        </w:rPr>
      </w:pPr>
      <w:r>
        <w:rPr>
          <w:rFonts w:ascii="方正仿宋_GBK" w:eastAsia="方正仿宋_GBK" w:hAnsi="宋体" w:hint="eastAsia"/>
          <w:sz w:val="24"/>
        </w:rPr>
        <w:t>5.管理人员和专业操作人员按照国家规定持证上岗，管理服务人员统一着装，佩戴标志，行为规范，服务主动热情。</w:t>
      </w:r>
    </w:p>
    <w:p w:rsidR="00B71857" w:rsidRDefault="00BD1E79">
      <w:pPr>
        <w:spacing w:line="600" w:lineRule="exact"/>
        <w:ind w:firstLineChars="200" w:firstLine="482"/>
        <w:rPr>
          <w:rFonts w:ascii="仿宋_GB2312" w:eastAsia="仿宋_GB2312" w:cs="仿宋_GB2312"/>
          <w:kern w:val="0"/>
          <w:sz w:val="24"/>
        </w:rPr>
      </w:pPr>
      <w:r>
        <w:rPr>
          <w:rFonts w:ascii="仿宋_GB2312" w:eastAsia="仿宋_GB2312" w:cs="仿宋_GB2312" w:hint="eastAsia"/>
          <w:b/>
          <w:bCs/>
          <w:kern w:val="0"/>
          <w:sz w:val="24"/>
        </w:rPr>
        <w:t>（二） 环境卫生管理标准</w:t>
      </w:r>
      <w:r>
        <w:rPr>
          <w:rFonts w:ascii="仿宋_GB2312" w:eastAsia="仿宋_GB2312" w:cs="仿宋_GB2312"/>
          <w:b/>
          <w:bCs/>
          <w:kern w:val="0"/>
          <w:sz w:val="24"/>
        </w:rPr>
        <w:t>：</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1.保持服务区内路面、人行道、公共楼梯间、通道及绿化带等清洁，无暴露垃圾、乱倒垃圾、随意堆放垃圾货杂物等现象。</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每天作业必须及时清除果皮箱（垃圾桶）内垃圾，做到日清日除，每日清掏不少于一次（在早晨8:30分前完成），果皮箱（垃圾桶）表面无污渍，每日擦拭一次，保持果皮箱（垃圾桶）无异味、无蚊蝇，每日人工喷雾消杀一次，发现果皮箱（垃圾桶）损坏及时报告安全信访部，以便及时维修；负责管辖范围内垃圾收集箱的周边清洁卫生，做到垃圾及时入箱、周边无散落垃圾，发现垃圾箱装满及时清理，做到垃圾日清日除；绿化带内白色垃圾每天清捡。</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3.服务区域内做到“五无十净”的要求：保洁区域内无暴露垃圾卫生死角、无垃圾收集容器满溢、无积水、无污垢、无地面及设施积尘积垢，无立体垃圾。道路净、路沿石净、人行道净、树圈净、梯道净、水篦子净、花台绿带净、果皮箱净、人行天桥净、人行通道净及其它公共场所净。</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4.服务区域内公共内墙面干净、无污渍，楼梯扶手每周擦洗一次。</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5.服务区域内公共玻璃、路灯、楼道灯、宣传栏、雕塑等每月集中清洗一次，并保持日常清洁干净。</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6.不得将垃圾、泥沙、落叶扫入进水篦子、边沟、绿化地（带）等区域，不得将路面垃圾倒入果皮箱内。</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7.清扫工具不得随意乱放，不得影响观瞻。</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8.严格按照以上规定来进行清扫和保洁工作，不允许少人、缺人、清扫保洁质量不达标等现象出现，否则将加倍处罚。</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9.服务区内“牛皮癣”必须有专人负责清理，不得由路段班长或环卫工人代替，乱张贴、乱涂写、乱刻画等问题在发现后30分钟内清理完毕并做同色覆盖，方块涂抹，不留痕迹。</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（三） 设施设备维修维护管理标准</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服务区域内配电房、给排水、电梯、通讯、照明、消防、监控等设施设备养护良好，运营正常，基本无故障。更换灯具锁具等一般故障一个工作日内修复完毕，故障常规线路故障、疏通下水道等复杂维修两个工作日内修复完毕，若遇线路设施被盗或自然灾害、车祸等重大损坏情况发生，根据实际情况制定维修方案，经招标人审核同意后在一周内修复完毕。</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2.服务区域内的下排设施完好畅通，对堵塞、渗漏现象及时疏通、排危。雨、污管网、水篦子、化粪池每季度全面清掏一次，每次清淘必须通知园区管理人员到现场进行检查、督办。</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3.电梯、消防系统、监控系统等按月、季、年进行保养，并安排专人跟踪保养情况。</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4.对路灯、广告灯箱加强管理，要求道路照明设施完好和正常运行，保证每天亮灯率不低于95%。在“元旦节”、“春节”、“五一节”、“国庆节”等重大节日和平时大型检查时，要求必须保证路灯亮灯率在98%以上。如发生零修或急修，自发生故障或接到报修电话时起至到达现场的时间不得超过2小时。</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5.根据季节气候随时调整路灯的开关时间。</w:t>
      </w:r>
    </w:p>
    <w:p w:rsidR="00B71857" w:rsidRDefault="00BD1E79">
      <w:pPr>
        <w:spacing w:line="600" w:lineRule="exact"/>
        <w:ind w:firstLineChars="200" w:firstLine="480"/>
        <w:rPr>
          <w:rFonts w:ascii="方正仿宋_GBK" w:eastAsia="方正仿宋_GBK" w:hAnsi="宋体"/>
          <w:sz w:val="24"/>
        </w:rPr>
      </w:pPr>
      <w:bookmarkStart w:id="0" w:name="OLE_LINK6"/>
      <w:r>
        <w:rPr>
          <w:rFonts w:ascii="方正仿宋_GBK" w:eastAsia="方正仿宋_GBK" w:hAnsi="宋体" w:hint="eastAsia"/>
          <w:sz w:val="24"/>
        </w:rPr>
        <w:t>6.由于车祸、偷盗或其它事故引发的设施设备破坏情况，由</w:t>
      </w:r>
      <w:r>
        <w:rPr>
          <w:rFonts w:ascii="方正仿宋_GBK" w:eastAsia="方正仿宋_GBK" w:hAnsi="方正仿宋_GBK" w:cs="方正仿宋_GBK" w:hint="eastAsia"/>
          <w:sz w:val="24"/>
          <w:shd w:val="clear" w:color="auto" w:fill="FFFFFF"/>
        </w:rPr>
        <w:t>中标人</w:t>
      </w:r>
      <w:r>
        <w:rPr>
          <w:rFonts w:ascii="方正仿宋_GBK" w:eastAsia="方正仿宋_GBK" w:hAnsi="宋体" w:hint="eastAsia"/>
          <w:sz w:val="24"/>
        </w:rPr>
        <w:t>自行与肇事方协商赔偿（赔偿费用不能超过政府相关物价所规定的限价）事宜；不管</w:t>
      </w:r>
      <w:r>
        <w:rPr>
          <w:rFonts w:ascii="方正仿宋_GBK" w:eastAsia="方正仿宋_GBK" w:hAnsi="方正仿宋_GBK" w:cs="方正仿宋_GBK" w:hint="eastAsia"/>
          <w:sz w:val="24"/>
          <w:shd w:val="clear" w:color="auto" w:fill="FFFFFF"/>
        </w:rPr>
        <w:t>中标人</w:t>
      </w:r>
      <w:r>
        <w:rPr>
          <w:rFonts w:ascii="方正仿宋_GBK" w:eastAsia="方正仿宋_GBK" w:hAnsi="宋体" w:hint="eastAsia"/>
          <w:sz w:val="24"/>
        </w:rPr>
        <w:t>是否发现肇事方，获得多少赔偿款，均</w:t>
      </w:r>
      <w:r>
        <w:rPr>
          <w:rFonts w:ascii="方正仿宋_GBK" w:eastAsia="方正仿宋_GBK" w:hAnsi="宋体" w:hint="eastAsia"/>
          <w:sz w:val="24"/>
        </w:rPr>
        <w:lastRenderedPageBreak/>
        <w:t>由</w:t>
      </w:r>
      <w:r>
        <w:rPr>
          <w:rFonts w:ascii="方正仿宋_GBK" w:eastAsia="方正仿宋_GBK" w:hAnsi="方正仿宋_GBK" w:cs="方正仿宋_GBK" w:hint="eastAsia"/>
          <w:sz w:val="24"/>
          <w:shd w:val="clear" w:color="auto" w:fill="FFFFFF"/>
        </w:rPr>
        <w:t>中标人</w:t>
      </w:r>
      <w:r>
        <w:rPr>
          <w:rFonts w:ascii="方正仿宋_GBK" w:eastAsia="方正仿宋_GBK" w:hAnsi="宋体" w:hint="eastAsia"/>
          <w:sz w:val="24"/>
        </w:rPr>
        <w:t>负责对被损坏的设施设备进行恢复。</w:t>
      </w:r>
      <w:bookmarkEnd w:id="0"/>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（四） 绿化养护管理标准：</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负责管辖范围内绿化苗木、花卉等绿植的维护、养护管理和培植工作，绿化布置应力求美观、大方，负有美化环境的责任。养护管理包括：定期浇水、施肥、整形、修剪、防治病虫、保证苗木成活率达95%以上等工作。</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2.绿化养护管理工作由</w:t>
      </w:r>
      <w:r>
        <w:rPr>
          <w:rFonts w:ascii="方正仿宋_GBK" w:eastAsia="方正仿宋_GBK" w:hAnsi="方正仿宋_GBK" w:cs="方正仿宋_GBK" w:hint="eastAsia"/>
          <w:sz w:val="24"/>
          <w:shd w:val="clear" w:color="auto" w:fill="FFFFFF"/>
        </w:rPr>
        <w:t>中标人</w:t>
      </w:r>
      <w:r>
        <w:rPr>
          <w:rFonts w:ascii="方正仿宋_GBK" w:eastAsia="方正仿宋_GBK" w:hAnsi="宋体" w:hint="eastAsia"/>
          <w:sz w:val="24"/>
        </w:rPr>
        <w:t>按照招投标资料施工组织设计中的绿化管护方案并结合园区绿植栽种情况制定《西彭园区三期安置房绿化管理年度计划》，管理计划必须包含清洁、病虫害防治、修枝、整形、施肥、浇水等工作内容。</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3.绿植修枝管理。草坪和地被植物根据其不同的生长特性和管理需求实时修剪，</w:t>
      </w:r>
      <w:bookmarkStart w:id="1" w:name="OLE_LINK8"/>
      <w:bookmarkStart w:id="2" w:name="OLE_LINK7"/>
      <w:r>
        <w:rPr>
          <w:rFonts w:ascii="方正仿宋_GBK" w:eastAsia="方正仿宋_GBK" w:hAnsi="宋体" w:hint="eastAsia"/>
          <w:sz w:val="24"/>
        </w:rPr>
        <w:t>每次修剪要</w:t>
      </w:r>
      <w:bookmarkEnd w:id="1"/>
      <w:bookmarkEnd w:id="2"/>
      <w:r>
        <w:rPr>
          <w:rFonts w:ascii="方正仿宋_GBK" w:eastAsia="方正仿宋_GBK" w:hAnsi="宋体" w:hint="eastAsia"/>
          <w:sz w:val="24"/>
        </w:rPr>
        <w:t>保证推剪平整，无杂草，整齐不杂乱；灌木要根据其原始造型和管理需求实时修剪，每次修剪要确保整体造型和大小统一，整齐不杂乱；乔木每年入冬前全面修剪一次，日常修剪若干次，确保每条道路行道树造型统一，整洁、清爽、不杂乱。</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4.绿植浇水管理。根据植物生长需要和气候情况实时浇水，确保绿植正常生长，无干枯、掉叶等现象发生。</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5.绿植施肥管理。根据绿植的生长周期和长势明确施肥频次和施肥种类，确保绿植健康生长，无提前老化或生长受到抑制等病变情况发生。</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6.病虫害防治工作由</w:t>
      </w:r>
      <w:r>
        <w:rPr>
          <w:rFonts w:ascii="方正仿宋_GBK" w:eastAsia="方正仿宋_GBK" w:hAnsi="方正仿宋_GBK" w:cs="方正仿宋_GBK" w:hint="eastAsia"/>
          <w:sz w:val="24"/>
          <w:shd w:val="clear" w:color="auto" w:fill="FFFFFF"/>
        </w:rPr>
        <w:t>中标人</w:t>
      </w:r>
      <w:r>
        <w:rPr>
          <w:rFonts w:ascii="方正仿宋_GBK" w:eastAsia="方正仿宋_GBK" w:hAnsi="宋体" w:hint="eastAsia"/>
          <w:sz w:val="24"/>
        </w:rPr>
        <w:t>建立防治小组，落实专职人员；严格按照规定浓度用药，不得随意加大浓度，造成要害；兑药人员必须佩带口罩、手套、护眼设备，安全用药；施药计划，须报重庆铝产业开发投资集团有限公司批准；每月病虫害报告须纳入月度工作总结书面报告重庆铝产业开发投资集团有限公司。</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7.由于车祸、偷盗或其它事故引发的绿化破坏情况，由</w:t>
      </w:r>
      <w:r>
        <w:rPr>
          <w:rFonts w:ascii="方正仿宋_GBK" w:eastAsia="方正仿宋_GBK" w:hAnsi="方正仿宋_GBK" w:cs="方正仿宋_GBK" w:hint="eastAsia"/>
          <w:sz w:val="24"/>
          <w:shd w:val="clear" w:color="auto" w:fill="FFFFFF"/>
        </w:rPr>
        <w:t>中标人</w:t>
      </w:r>
      <w:r>
        <w:rPr>
          <w:rFonts w:ascii="方正仿宋_GBK" w:eastAsia="方正仿宋_GBK" w:hAnsi="宋体" w:hint="eastAsia"/>
          <w:sz w:val="24"/>
        </w:rPr>
        <w:t>自行与肇事方协商赔偿（赔偿费用不能超过政府相关物价所规定的限价）事宜；不管</w:t>
      </w:r>
      <w:r>
        <w:rPr>
          <w:rFonts w:ascii="方正仿宋_GBK" w:eastAsia="方正仿宋_GBK" w:hAnsi="方正仿宋_GBK" w:cs="方正仿宋_GBK" w:hint="eastAsia"/>
          <w:sz w:val="24"/>
          <w:shd w:val="clear" w:color="auto" w:fill="FFFFFF"/>
        </w:rPr>
        <w:t>中标人</w:t>
      </w:r>
      <w:r>
        <w:rPr>
          <w:rFonts w:ascii="方正仿宋_GBK" w:eastAsia="方正仿宋_GBK" w:hAnsi="宋体" w:hint="eastAsia"/>
          <w:sz w:val="24"/>
        </w:rPr>
        <w:t>是否发现肇事方，获得多少赔偿款，均由</w:t>
      </w:r>
      <w:r>
        <w:rPr>
          <w:rFonts w:ascii="方正仿宋_GBK" w:eastAsia="方正仿宋_GBK" w:hAnsi="方正仿宋_GBK" w:cs="方正仿宋_GBK" w:hint="eastAsia"/>
          <w:sz w:val="24"/>
          <w:shd w:val="clear" w:color="auto" w:fill="FFFFFF"/>
        </w:rPr>
        <w:t>中标人</w:t>
      </w:r>
      <w:r>
        <w:rPr>
          <w:rFonts w:ascii="方正仿宋_GBK" w:eastAsia="方正仿宋_GBK" w:hAnsi="宋体" w:hint="eastAsia"/>
          <w:sz w:val="24"/>
        </w:rPr>
        <w:t>负责对被损坏的绿化进行恢复。</w:t>
      </w:r>
    </w:p>
    <w:p w:rsidR="00B71857" w:rsidRDefault="00BD1E79">
      <w:pPr>
        <w:spacing w:line="600" w:lineRule="exact"/>
        <w:ind w:firstLineChars="200" w:firstLine="482"/>
        <w:rPr>
          <w:rFonts w:ascii="仿宋_GB2312" w:eastAsia="仿宋_GB2312" w:cs="仿宋_GB2312"/>
          <w:b/>
          <w:bCs/>
          <w:kern w:val="0"/>
          <w:sz w:val="24"/>
        </w:rPr>
      </w:pPr>
      <w:r>
        <w:rPr>
          <w:rFonts w:ascii="仿宋_GB2312" w:eastAsia="仿宋_GB2312" w:cs="仿宋_GB2312" w:hint="eastAsia"/>
          <w:b/>
          <w:bCs/>
          <w:kern w:val="0"/>
          <w:sz w:val="24"/>
        </w:rPr>
        <w:t>（五） 综合巡查管理标准</w:t>
      </w:r>
      <w:r>
        <w:rPr>
          <w:rFonts w:ascii="仿宋_GB2312" w:eastAsia="仿宋_GB2312" w:cs="仿宋_GB2312"/>
          <w:b/>
          <w:bCs/>
          <w:kern w:val="0"/>
          <w:sz w:val="24"/>
        </w:rPr>
        <w:t>：</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1.维护公共秩序安全，24小时门岗执勤和消防、安全监控管理，对进出服务区的人员和车辆实行登记管理，引导车辆车辆有序通行、停放。</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2.巡查人员每半小时巡查一次，在巡查工作中，巡查人员必须穿着统一工作服和佩戴工号牌，按照制定的巡查线路进行巡查，端正工作态度，尽职尽责，自觉遵守交通规则，注意安全。</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3.巡查人员对本人负责巡查范围进行每日往返巡检，电梯和消防系统每日必须进行一次巡检，并做好详细的“巡查工作记录”，以备随时检查。</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4.服务区域内不能出现违章建筑，所有公共配套设施不随意改变设计用途，房屋屋顶无乱搭乱建。若服务区内出现违规行为，核实被检查单位或个人的作业行为是否经过重庆铝产业开发投资集团有限公司审批（书面审批表格），若被检查单位或个人的行为未经过重庆铝产业开发投资集团有限公司同意，立即制止被检查单位或个人的违规行为，同时上报重庆铝产业开发投资集团有限公司，提请相关部门处置。</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5.巡查过程中，发现危急情况应在1小时内上报重庆铝产业开发投资集团有限公司，并做好警示标志，24小时内恢复完毕。若情况特别严重，预计24小时内无法处理完毕的，应在24小时内提出整治方案上报重庆铝产业开发投资集团有限公司，待方案审核通过或修改完善后，按方案规定的时限完成整治工作。</w:t>
      </w:r>
    </w:p>
    <w:p w:rsidR="00B71857" w:rsidRDefault="00BD1E79">
      <w:pPr>
        <w:spacing w:line="600" w:lineRule="exact"/>
        <w:ind w:firstLineChars="200" w:firstLine="482"/>
        <w:rPr>
          <w:rFonts w:ascii="仿宋_GB2312" w:eastAsia="仿宋_GB2312" w:cs="仿宋_GB2312"/>
          <w:b/>
          <w:bCs/>
          <w:kern w:val="0"/>
          <w:sz w:val="24"/>
        </w:rPr>
      </w:pPr>
      <w:r>
        <w:rPr>
          <w:rFonts w:ascii="仿宋_GB2312" w:eastAsia="仿宋_GB2312" w:cs="仿宋_GB2312" w:hint="eastAsia"/>
          <w:b/>
          <w:bCs/>
          <w:kern w:val="0"/>
          <w:sz w:val="24"/>
        </w:rPr>
        <w:t>（六）物业档案管理</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1.物业档案必须具备：基建档案、设备档案、会计档案、物业维修档案及其他档案材料。</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2.所有设备实现单机悬挂《设备卡》，标识该机的编号、技术资料、责任人、运行状况等。</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3.建立《机电设备台帐》，台帐内容包括：设备名称、统一编号、型号、生产厂家、技术资料、保养人等。</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4.每台设备资料依次编入：每台设备所涉及的设备检查保养计划表、设备检查保养表、机电设备维修保养记录表及说明书、合格证等。</w:t>
      </w:r>
    </w:p>
    <w:p w:rsidR="00B71857" w:rsidRDefault="00BD1E79">
      <w:pPr>
        <w:spacing w:line="580" w:lineRule="exact"/>
        <w:ind w:firstLineChars="200" w:firstLine="480"/>
        <w:rPr>
          <w:rFonts w:ascii="方正仿宋_GBK" w:eastAsia="方正仿宋_GBK" w:hAnsi="宋体"/>
          <w:sz w:val="24"/>
        </w:rPr>
      </w:pPr>
      <w:r>
        <w:rPr>
          <w:rFonts w:ascii="方正仿宋_GBK" w:eastAsia="方正仿宋_GBK" w:hAnsi="宋体" w:hint="eastAsia"/>
          <w:sz w:val="24"/>
        </w:rPr>
        <w:t>（七）物业管理服务考核： 西彭园区三期安置房物业管理项目对中标物业管理公司进行100分制考核，按下表标准每月考核一次，每月考核得分60以下为不合格，60分—79分为合格，80分—90</w:t>
      </w:r>
      <w:r>
        <w:rPr>
          <w:rFonts w:ascii="方正仿宋_GBK" w:eastAsia="方正仿宋_GBK" w:hAnsi="宋体" w:hint="eastAsia"/>
          <w:sz w:val="24"/>
        </w:rPr>
        <w:lastRenderedPageBreak/>
        <w:t>分为良，91分-100分为优，当月考核为不合格按当月物管费的80%支付物业管理服务费，当月考核合格按当月物管费的90%支付物业管理服务费，当月考核为良及以上按当月物管费的100%计取物业管理服务费，在考核过程中如果连续两个月考核不合格，招标人有权单方面解除合同，中标人无条件退出。</w:t>
      </w:r>
      <w:r>
        <w:rPr>
          <w:rFonts w:ascii="方正仿宋_GBK" w:eastAsia="方正仿宋_GBK" w:hAnsi="宋体" w:hint="eastAsia"/>
          <w:sz w:val="24"/>
          <w:lang w:val="zh-CN"/>
        </w:rPr>
        <w:t>若因</w:t>
      </w:r>
      <w:r>
        <w:rPr>
          <w:rFonts w:ascii="方正仿宋_GBK" w:eastAsia="方正仿宋_GBK" w:hAnsi="宋体" w:hint="eastAsia"/>
          <w:sz w:val="24"/>
        </w:rPr>
        <w:t>中标人</w:t>
      </w:r>
      <w:r>
        <w:rPr>
          <w:rFonts w:ascii="方正仿宋_GBK" w:eastAsia="方正仿宋_GBK" w:hAnsi="宋体" w:hint="eastAsia"/>
          <w:sz w:val="24"/>
          <w:lang w:val="zh-CN"/>
        </w:rPr>
        <w:t>物业管理不到位导致招标人被市级以上媒体曝光的、通报的，全年考核不得分，且招标人有权单方面解除合同，</w:t>
      </w:r>
      <w:r>
        <w:rPr>
          <w:rFonts w:ascii="方正仿宋_GBK" w:eastAsia="方正仿宋_GBK" w:hAnsi="宋体" w:hint="eastAsia"/>
          <w:sz w:val="24"/>
        </w:rPr>
        <w:t>中标人无条件退出</w:t>
      </w:r>
      <w:r>
        <w:rPr>
          <w:rFonts w:ascii="方正仿宋_GBK" w:eastAsia="方正仿宋_GBK" w:hAnsi="宋体" w:hint="eastAsia"/>
          <w:sz w:val="24"/>
          <w:lang w:val="zh-CN"/>
        </w:rPr>
        <w:t>；若因</w:t>
      </w:r>
      <w:r>
        <w:rPr>
          <w:rFonts w:ascii="方正仿宋_GBK" w:eastAsia="方正仿宋_GBK" w:hAnsi="宋体" w:hint="eastAsia"/>
          <w:sz w:val="24"/>
        </w:rPr>
        <w:t>中标人</w:t>
      </w:r>
      <w:r>
        <w:rPr>
          <w:rFonts w:ascii="方正仿宋_GBK" w:eastAsia="方正仿宋_GBK" w:hAnsi="宋体" w:hint="eastAsia"/>
          <w:sz w:val="24"/>
          <w:lang w:val="zh-CN"/>
        </w:rPr>
        <w:t>物业管理不到位导致招标人被区级媒体曝光、通报的，将扣除</w:t>
      </w:r>
      <w:r w:rsidR="00B86166">
        <w:rPr>
          <w:rFonts w:ascii="方正仿宋_GBK" w:eastAsia="方正仿宋_GBK" w:hAnsi="宋体" w:hint="eastAsia"/>
          <w:sz w:val="24"/>
          <w:lang w:val="zh-CN"/>
        </w:rPr>
        <w:t>当</w:t>
      </w:r>
      <w:r w:rsidR="00B86166">
        <w:rPr>
          <w:rFonts w:ascii="方正仿宋_GBK" w:eastAsia="方正仿宋_GBK" w:hAnsi="宋体"/>
          <w:sz w:val="24"/>
          <w:lang w:val="zh-CN"/>
        </w:rPr>
        <w:t>月</w:t>
      </w:r>
      <w:r>
        <w:rPr>
          <w:rFonts w:ascii="方正仿宋_GBK" w:eastAsia="方正仿宋_GBK" w:hAnsi="宋体" w:hint="eastAsia"/>
          <w:sz w:val="24"/>
          <w:lang w:val="zh-CN"/>
        </w:rPr>
        <w:t>总分的</w:t>
      </w:r>
      <w:r>
        <w:rPr>
          <w:rFonts w:ascii="方正仿宋_GBK" w:eastAsia="方正仿宋_GBK" w:hAnsi="宋体" w:hint="eastAsia"/>
          <w:sz w:val="24"/>
        </w:rPr>
        <w:t>40％。</w:t>
      </w:r>
      <w:bookmarkStart w:id="3" w:name="_GoBack"/>
      <w:bookmarkEnd w:id="3"/>
    </w:p>
    <w:p w:rsidR="00B71857" w:rsidRDefault="00B71857">
      <w:pPr>
        <w:spacing w:line="600" w:lineRule="exact"/>
        <w:ind w:firstLineChars="200" w:firstLine="480"/>
        <w:rPr>
          <w:rFonts w:ascii="方正仿宋_GBK" w:eastAsia="方正仿宋_GBK" w:hAnsi="宋体"/>
          <w:sz w:val="24"/>
        </w:rPr>
      </w:pPr>
    </w:p>
    <w:tbl>
      <w:tblPr>
        <w:tblW w:w="9412" w:type="dxa"/>
        <w:jc w:val="center"/>
        <w:tblLayout w:type="fixed"/>
        <w:tblCellMar>
          <w:top w:w="15" w:type="dxa"/>
          <w:left w:w="15" w:type="dxa"/>
          <w:bottom w:w="15" w:type="dxa"/>
          <w:right w:w="15" w:type="dxa"/>
        </w:tblCellMar>
        <w:tblLook w:val="04A0" w:firstRow="1" w:lastRow="0" w:firstColumn="1" w:lastColumn="0" w:noHBand="0" w:noVBand="1"/>
      </w:tblPr>
      <w:tblGrid>
        <w:gridCol w:w="599"/>
        <w:gridCol w:w="795"/>
        <w:gridCol w:w="811"/>
        <w:gridCol w:w="5265"/>
        <w:gridCol w:w="979"/>
        <w:gridCol w:w="963"/>
      </w:tblGrid>
      <w:tr w:rsidR="00B71857">
        <w:trPr>
          <w:trHeight w:val="60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序号</w:t>
            </w:r>
          </w:p>
        </w:tc>
        <w:tc>
          <w:tcPr>
            <w:tcW w:w="795"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项目</w:t>
            </w:r>
          </w:p>
        </w:tc>
        <w:tc>
          <w:tcPr>
            <w:tcW w:w="811"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总分值</w:t>
            </w:r>
          </w:p>
        </w:tc>
        <w:tc>
          <w:tcPr>
            <w:tcW w:w="5265" w:type="dxa"/>
            <w:tcBorders>
              <w:top w:val="single" w:sz="4" w:space="0" w:color="000000"/>
              <w:left w:val="single" w:sz="4" w:space="0" w:color="000000"/>
              <w:bottom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考核扣分标准</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扣分</w:t>
            </w:r>
          </w:p>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（分）</w:t>
            </w: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得分</w:t>
            </w:r>
          </w:p>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（分）</w:t>
            </w:r>
          </w:p>
        </w:tc>
      </w:tr>
      <w:tr w:rsidR="00B71857">
        <w:trPr>
          <w:trHeight w:val="1125"/>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w:t>
            </w:r>
          </w:p>
        </w:tc>
        <w:tc>
          <w:tcPr>
            <w:tcW w:w="795" w:type="dxa"/>
            <w:vMerge w:val="restart"/>
            <w:tcBorders>
              <w:top w:val="single" w:sz="4" w:space="0" w:color="000000"/>
              <w:left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环境卫生及绿化管护（40分）</w:t>
            </w:r>
          </w:p>
        </w:tc>
        <w:tc>
          <w:tcPr>
            <w:tcW w:w="811"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p0"/>
              <w:shd w:val="clear" w:color="auto" w:fill="FFFFFF"/>
              <w:spacing w:line="600" w:lineRule="exact"/>
              <w:jc w:val="center"/>
              <w:rPr>
                <w:rFonts w:ascii="方正仿宋_GBK" w:eastAsia="方正仿宋_GBK" w:hAnsi="方正仿宋简体" w:cs="方正仿宋简体"/>
                <w:bCs/>
                <w:sz w:val="24"/>
                <w:shd w:val="clear" w:color="auto" w:fill="FFFFFF"/>
              </w:rPr>
            </w:pPr>
            <w:r>
              <w:rPr>
                <w:rFonts w:ascii="方正仿宋_GBK" w:eastAsia="方正仿宋_GBK" w:hAnsi="方正仿宋简体" w:cs="方正仿宋简体" w:hint="eastAsia"/>
                <w:bCs/>
                <w:sz w:val="24"/>
                <w:shd w:val="clear" w:color="auto" w:fill="FFFFFF"/>
              </w:rPr>
              <w:t>5分</w:t>
            </w:r>
          </w:p>
        </w:tc>
        <w:tc>
          <w:tcPr>
            <w:tcW w:w="5265" w:type="dxa"/>
            <w:tcBorders>
              <w:top w:val="single" w:sz="4" w:space="0" w:color="000000"/>
              <w:left w:val="single" w:sz="4" w:space="0" w:color="000000"/>
              <w:bottom w:val="single" w:sz="4" w:space="0" w:color="000000"/>
            </w:tcBorders>
            <w:vAlign w:val="center"/>
          </w:tcPr>
          <w:p w:rsidR="00B71857" w:rsidRDefault="00BD1E79">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服务</w:t>
            </w:r>
            <w:r>
              <w:rPr>
                <w:rFonts w:ascii="方正仿宋_GBK" w:eastAsia="方正仿宋_GBK" w:hAnsi="方正仿宋简体" w:cs="方正仿宋简体"/>
                <w:bCs/>
                <w:kern w:val="0"/>
                <w:szCs w:val="24"/>
                <w:shd w:val="clear" w:color="auto" w:fill="FFFFFF"/>
              </w:rPr>
              <w:t>区域内</w:t>
            </w:r>
            <w:r>
              <w:rPr>
                <w:rFonts w:ascii="方正仿宋_GBK" w:eastAsia="方正仿宋_GBK" w:hAnsi="方正仿宋简体" w:cs="方正仿宋简体" w:hint="eastAsia"/>
                <w:bCs/>
                <w:kern w:val="0"/>
                <w:szCs w:val="24"/>
                <w:shd w:val="clear" w:color="auto" w:fill="FFFFFF"/>
              </w:rPr>
              <w:t>有明显白色垃圾，接招标人整改通知（或曝光图片）后在1小时内整改到位的不扣分，超过1小时未整改到位的扣0.</w:t>
            </w: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分/次。</w:t>
            </w:r>
            <w:r>
              <w:rPr>
                <w:rFonts w:ascii="方正仿宋_GBK" w:eastAsia="方正仿宋_GBK" w:hAnsi="方正仿宋简体" w:cs="方正仿宋简体"/>
                <w:bCs/>
                <w:kern w:val="0"/>
                <w:szCs w:val="24"/>
                <w:shd w:val="clear" w:color="auto" w:fill="FFFFFF"/>
              </w:rPr>
              <w:t xml:space="preserve"> </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1125"/>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2</w:t>
            </w:r>
          </w:p>
        </w:tc>
        <w:tc>
          <w:tcPr>
            <w:tcW w:w="795" w:type="dxa"/>
            <w:vMerge/>
            <w:tcBorders>
              <w:left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分</w:t>
            </w:r>
          </w:p>
        </w:tc>
        <w:tc>
          <w:tcPr>
            <w:tcW w:w="5265" w:type="dxa"/>
            <w:tcBorders>
              <w:top w:val="single" w:sz="4" w:space="0" w:color="000000"/>
              <w:left w:val="single" w:sz="4" w:space="0" w:color="000000"/>
              <w:bottom w:val="single" w:sz="4" w:space="0" w:color="000000"/>
            </w:tcBorders>
            <w:vAlign w:val="center"/>
          </w:tcPr>
          <w:p w:rsidR="00B71857" w:rsidRDefault="00BD1E79">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服务</w:t>
            </w:r>
            <w:r>
              <w:rPr>
                <w:rFonts w:ascii="方正仿宋_GBK" w:eastAsia="方正仿宋_GBK" w:hAnsi="方正仿宋简体" w:cs="方正仿宋简体"/>
                <w:bCs/>
                <w:kern w:val="0"/>
                <w:szCs w:val="24"/>
                <w:shd w:val="clear" w:color="auto" w:fill="FFFFFF"/>
              </w:rPr>
              <w:t>区域内</w:t>
            </w:r>
            <w:r>
              <w:rPr>
                <w:rFonts w:ascii="方正仿宋_GBK" w:eastAsia="方正仿宋_GBK" w:hAnsi="方正仿宋简体" w:cs="方正仿宋简体" w:hint="eastAsia"/>
                <w:bCs/>
                <w:kern w:val="0"/>
                <w:szCs w:val="24"/>
                <w:shd w:val="clear" w:color="auto" w:fill="FFFFFF"/>
              </w:rPr>
              <w:t>有垃圾成堆和成堆的土石乱倒现象，接招标人整改通知（或曝光图片）后在2小时内清理完毕的不扣分，超过2小时未清理完毕的扣</w:t>
            </w:r>
            <w:r>
              <w:rPr>
                <w:rFonts w:ascii="方正仿宋_GBK" w:eastAsia="方正仿宋_GBK" w:hAnsi="方正仿宋简体" w:cs="方正仿宋简体"/>
                <w:bCs/>
                <w:kern w:val="0"/>
                <w:szCs w:val="24"/>
                <w:shd w:val="clear" w:color="auto" w:fill="FFFFFF"/>
              </w:rPr>
              <w:t>2</w:t>
            </w:r>
            <w:r>
              <w:rPr>
                <w:rFonts w:ascii="方正仿宋_GBK" w:eastAsia="方正仿宋_GBK" w:hAnsi="方正仿宋简体" w:cs="方正仿宋简体" w:hint="eastAsia"/>
                <w:bCs/>
                <w:kern w:val="0"/>
                <w:szCs w:val="24"/>
                <w:shd w:val="clear" w:color="auto" w:fill="FFFFFF"/>
              </w:rPr>
              <w:t>.5分/次。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1425"/>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3</w:t>
            </w:r>
          </w:p>
        </w:tc>
        <w:tc>
          <w:tcPr>
            <w:tcW w:w="795" w:type="dxa"/>
            <w:vMerge/>
            <w:tcBorders>
              <w:left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5分</w:t>
            </w:r>
          </w:p>
        </w:tc>
        <w:tc>
          <w:tcPr>
            <w:tcW w:w="5265" w:type="dxa"/>
            <w:tcBorders>
              <w:top w:val="single" w:sz="4" w:space="0" w:color="000000"/>
              <w:left w:val="single" w:sz="4" w:space="0" w:color="000000"/>
              <w:bottom w:val="single" w:sz="4" w:space="0" w:color="000000"/>
            </w:tcBorders>
            <w:vAlign w:val="center"/>
          </w:tcPr>
          <w:p w:rsidR="00B71857" w:rsidRDefault="00BD1E79">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环卫工未在规定时间内完成晨前</w:t>
            </w:r>
            <w:r>
              <w:rPr>
                <w:rFonts w:ascii="方正仿宋_GBK" w:eastAsia="方正仿宋_GBK" w:hAnsi="方正仿宋简体" w:cs="方正仿宋简体"/>
                <w:bCs/>
                <w:kern w:val="0"/>
                <w:szCs w:val="24"/>
                <w:shd w:val="clear" w:color="auto" w:fill="FFFFFF"/>
              </w:rPr>
              <w:t>普扫，扣</w:t>
            </w:r>
            <w:r>
              <w:rPr>
                <w:rFonts w:ascii="方正仿宋_GBK" w:eastAsia="方正仿宋_GBK" w:hAnsi="方正仿宋简体" w:cs="方正仿宋简体" w:hint="eastAsia"/>
                <w:bCs/>
                <w:kern w:val="0"/>
                <w:szCs w:val="24"/>
                <w:shd w:val="clear" w:color="auto" w:fill="FFFFFF"/>
              </w:rPr>
              <w:t>0.5分/次；服务区域未清扫干净，接招标人整改通知（或曝光图片）后在1小时内清理完毕的不扣分，超过1小时未清理完毕的扣0.5分/次。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1125"/>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4</w:t>
            </w:r>
          </w:p>
        </w:tc>
        <w:tc>
          <w:tcPr>
            <w:tcW w:w="795" w:type="dxa"/>
            <w:vMerge/>
            <w:tcBorders>
              <w:left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5分</w:t>
            </w:r>
          </w:p>
        </w:tc>
        <w:tc>
          <w:tcPr>
            <w:tcW w:w="5265" w:type="dxa"/>
            <w:tcBorders>
              <w:top w:val="single" w:sz="4" w:space="0" w:color="000000"/>
              <w:left w:val="single" w:sz="4" w:space="0" w:color="000000"/>
              <w:bottom w:val="single" w:sz="4" w:space="0" w:color="000000"/>
            </w:tcBorders>
            <w:vAlign w:val="center"/>
          </w:tcPr>
          <w:p w:rsidR="00B71857" w:rsidRDefault="00BD1E79">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因保洁人员不在位，导致</w:t>
            </w:r>
            <w:r>
              <w:rPr>
                <w:rFonts w:ascii="方正仿宋_GBK" w:eastAsia="方正仿宋_GBK" w:hAnsi="方正仿宋简体" w:cs="方正仿宋简体"/>
                <w:bCs/>
                <w:kern w:val="0"/>
                <w:szCs w:val="24"/>
                <w:shd w:val="clear" w:color="auto" w:fill="FFFFFF"/>
              </w:rPr>
              <w:t>服务区域</w:t>
            </w:r>
            <w:r>
              <w:rPr>
                <w:rFonts w:ascii="方正仿宋_GBK" w:eastAsia="方正仿宋_GBK" w:hAnsi="方正仿宋简体" w:cs="方正仿宋简体" w:hint="eastAsia"/>
                <w:bCs/>
                <w:kern w:val="0"/>
                <w:szCs w:val="24"/>
                <w:shd w:val="clear" w:color="auto" w:fill="FFFFFF"/>
              </w:rPr>
              <w:t>未清扫干净，接招标人整改通知（或曝光图片）后在1小时内清理干净的不扣分，超过1小时未清理干净的，扣0.</w:t>
            </w: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lastRenderedPageBreak/>
              <w:t>5</w:t>
            </w:r>
          </w:p>
        </w:tc>
        <w:tc>
          <w:tcPr>
            <w:tcW w:w="795" w:type="dxa"/>
            <w:vMerge/>
            <w:tcBorders>
              <w:left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bCs/>
                <w:kern w:val="0"/>
                <w:szCs w:val="24"/>
                <w:shd w:val="clear" w:color="auto" w:fill="FFFFFF"/>
              </w:rPr>
              <w:t>3</w:t>
            </w:r>
            <w:r>
              <w:rPr>
                <w:rFonts w:ascii="方正仿宋_GBK" w:eastAsia="方正仿宋_GBK" w:hAnsi="方正仿宋简体" w:cs="方正仿宋简体" w:hint="eastAsia"/>
                <w:bCs/>
                <w:kern w:val="0"/>
                <w:szCs w:val="24"/>
                <w:shd w:val="clear" w:color="auto" w:fill="FFFFFF"/>
              </w:rPr>
              <w:t>分</w:t>
            </w:r>
          </w:p>
        </w:tc>
        <w:tc>
          <w:tcPr>
            <w:tcW w:w="5265" w:type="dxa"/>
            <w:tcBorders>
              <w:top w:val="single" w:sz="4" w:space="0" w:color="000000"/>
              <w:left w:val="single" w:sz="4" w:space="0" w:color="000000"/>
              <w:bottom w:val="single" w:sz="4" w:space="0" w:color="000000"/>
            </w:tcBorders>
            <w:vAlign w:val="center"/>
          </w:tcPr>
          <w:p w:rsidR="00B71857" w:rsidRDefault="00BD1E79">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发现环卫工有向绿化带、卫生死角、</w:t>
            </w:r>
            <w:r>
              <w:rPr>
                <w:rFonts w:ascii="方正仿宋_GBK" w:eastAsia="方正仿宋_GBK" w:hAnsi="方正仿宋简体" w:cs="方正仿宋简体"/>
                <w:bCs/>
                <w:kern w:val="0"/>
                <w:szCs w:val="24"/>
                <w:shd w:val="clear" w:color="auto" w:fill="FFFFFF"/>
              </w:rPr>
              <w:t>周边闲置土地</w:t>
            </w:r>
            <w:r>
              <w:rPr>
                <w:rFonts w:ascii="方正仿宋_GBK" w:eastAsia="方正仿宋_GBK" w:hAnsi="方正仿宋简体" w:cs="方正仿宋简体" w:hint="eastAsia"/>
                <w:bCs/>
                <w:kern w:val="0"/>
                <w:szCs w:val="24"/>
                <w:shd w:val="clear" w:color="auto" w:fill="FFFFFF"/>
              </w:rPr>
              <w:t>等区域倾倒垃圾的行为，扣</w:t>
            </w:r>
            <w:r>
              <w:rPr>
                <w:rFonts w:ascii="方正仿宋_GBK" w:eastAsia="方正仿宋_GBK" w:hAnsi="方正仿宋简体" w:cs="方正仿宋简体"/>
                <w:bCs/>
                <w:kern w:val="0"/>
                <w:szCs w:val="24"/>
                <w:shd w:val="clear" w:color="auto" w:fill="FFFFFF"/>
              </w:rPr>
              <w:t>1</w:t>
            </w:r>
            <w:r>
              <w:rPr>
                <w:rFonts w:ascii="方正仿宋_GBK" w:eastAsia="方正仿宋_GBK" w:hAnsi="方正仿宋简体" w:cs="方正仿宋简体" w:hint="eastAsia"/>
                <w:bCs/>
                <w:kern w:val="0"/>
                <w:szCs w:val="24"/>
                <w:shd w:val="clear" w:color="auto" w:fill="FFFFFF"/>
              </w:rPr>
              <w:t>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6</w:t>
            </w:r>
          </w:p>
        </w:tc>
        <w:tc>
          <w:tcPr>
            <w:tcW w:w="795" w:type="dxa"/>
            <w:vMerge/>
            <w:tcBorders>
              <w:left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5分</w:t>
            </w:r>
          </w:p>
        </w:tc>
        <w:tc>
          <w:tcPr>
            <w:tcW w:w="5265" w:type="dxa"/>
            <w:tcBorders>
              <w:top w:val="single" w:sz="4" w:space="0" w:color="000000"/>
              <w:left w:val="single" w:sz="4" w:space="0" w:color="000000"/>
              <w:bottom w:val="single" w:sz="4" w:space="0" w:color="000000"/>
            </w:tcBorders>
            <w:vAlign w:val="center"/>
          </w:tcPr>
          <w:p w:rsidR="00B71857" w:rsidRDefault="00BD1E79">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对环卫工私自收取清洁费的行为，一经核实，情况属实的扣</w:t>
            </w: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分。</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7</w:t>
            </w:r>
          </w:p>
        </w:tc>
        <w:tc>
          <w:tcPr>
            <w:tcW w:w="795" w:type="dxa"/>
            <w:vMerge/>
            <w:tcBorders>
              <w:left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3分</w:t>
            </w:r>
          </w:p>
        </w:tc>
        <w:tc>
          <w:tcPr>
            <w:tcW w:w="5265" w:type="dxa"/>
            <w:tcBorders>
              <w:top w:val="single" w:sz="4" w:space="0" w:color="000000"/>
              <w:left w:val="single" w:sz="4" w:space="0" w:color="000000"/>
              <w:bottom w:val="single" w:sz="4" w:space="0" w:color="000000"/>
            </w:tcBorders>
            <w:vAlign w:val="center"/>
          </w:tcPr>
          <w:p w:rsidR="00B71857" w:rsidRDefault="00BD1E79">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保持垃圾筒不满不冒，筒体清洁见本色，</w:t>
            </w:r>
            <w:r>
              <w:rPr>
                <w:rFonts w:ascii="方正仿宋_GBK" w:eastAsia="方正仿宋_GBK" w:hint="eastAsia"/>
                <w:szCs w:val="24"/>
              </w:rPr>
              <w:t>无</w:t>
            </w:r>
            <w:r>
              <w:rPr>
                <w:rFonts w:ascii="方正仿宋_GBK" w:eastAsia="方正仿宋_GBK"/>
                <w:szCs w:val="24"/>
              </w:rPr>
              <w:t>异味</w:t>
            </w:r>
            <w:r>
              <w:rPr>
                <w:rFonts w:ascii="方正仿宋_GBK" w:eastAsia="方正仿宋_GBK" w:hint="eastAsia"/>
                <w:szCs w:val="24"/>
              </w:rPr>
              <w:t>，</w:t>
            </w:r>
            <w:r>
              <w:rPr>
                <w:rFonts w:ascii="方正仿宋_GBK" w:eastAsia="方正仿宋_GBK"/>
                <w:szCs w:val="24"/>
              </w:rPr>
              <w:t>无蚊蝇</w:t>
            </w:r>
            <w:r>
              <w:rPr>
                <w:rFonts w:ascii="方正仿宋_GBK" w:eastAsia="方正仿宋_GBK" w:hint="eastAsia"/>
                <w:szCs w:val="24"/>
              </w:rPr>
              <w:t>，</w:t>
            </w:r>
            <w:r>
              <w:rPr>
                <w:rFonts w:ascii="方正仿宋_GBK" w:eastAsia="方正仿宋_GBK" w:hAnsi="方正仿宋简体" w:cs="方正仿宋简体" w:hint="eastAsia"/>
                <w:bCs/>
                <w:kern w:val="0"/>
                <w:szCs w:val="24"/>
                <w:shd w:val="clear" w:color="auto" w:fill="FFFFFF"/>
              </w:rPr>
              <w:t>发现不达标扣0.</w:t>
            </w: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分/次；每日生活</w:t>
            </w:r>
            <w:r>
              <w:rPr>
                <w:rFonts w:ascii="方正仿宋_GBK" w:eastAsia="方正仿宋_GBK" w:hAnsi="方正仿宋简体" w:cs="方正仿宋简体"/>
                <w:bCs/>
                <w:kern w:val="0"/>
                <w:szCs w:val="24"/>
                <w:shd w:val="clear" w:color="auto" w:fill="FFFFFF"/>
              </w:rPr>
              <w:t>垃圾未在当天</w:t>
            </w:r>
            <w:r>
              <w:rPr>
                <w:rFonts w:ascii="方正仿宋_GBK" w:eastAsia="方正仿宋_GBK" w:hAnsi="方正仿宋简体" w:cs="方正仿宋简体" w:hint="eastAsia"/>
                <w:bCs/>
                <w:kern w:val="0"/>
                <w:szCs w:val="24"/>
                <w:shd w:val="clear" w:color="auto" w:fill="FFFFFF"/>
              </w:rPr>
              <w:t>清运</w:t>
            </w:r>
            <w:r>
              <w:rPr>
                <w:rFonts w:ascii="方正仿宋_GBK" w:eastAsia="方正仿宋_GBK" w:hAnsi="方正仿宋简体" w:cs="方正仿宋简体"/>
                <w:bCs/>
                <w:kern w:val="0"/>
                <w:szCs w:val="24"/>
                <w:shd w:val="clear" w:color="auto" w:fill="FFFFFF"/>
              </w:rPr>
              <w:t>完毕的，扣</w:t>
            </w:r>
            <w:r>
              <w:rPr>
                <w:rFonts w:ascii="方正仿宋_GBK" w:eastAsia="方正仿宋_GBK" w:hAnsi="方正仿宋简体" w:cs="方正仿宋简体" w:hint="eastAsia"/>
                <w:bCs/>
                <w:kern w:val="0"/>
                <w:szCs w:val="24"/>
                <w:shd w:val="clear" w:color="auto" w:fill="FFFFFF"/>
              </w:rPr>
              <w:t>0.5分/次；</w:t>
            </w:r>
            <w:r>
              <w:rPr>
                <w:rFonts w:ascii="方正仿宋_GBK" w:eastAsia="方正仿宋_GBK" w:hAnsi="方正仿宋简体" w:cs="方正仿宋简体"/>
                <w:bCs/>
                <w:kern w:val="0"/>
                <w:szCs w:val="24"/>
                <w:shd w:val="clear" w:color="auto" w:fill="FFFFFF"/>
              </w:rPr>
              <w:t>因生活垃圾未</w:t>
            </w:r>
            <w:r>
              <w:rPr>
                <w:rFonts w:ascii="方正仿宋_GBK" w:eastAsia="方正仿宋_GBK" w:hAnsi="方正仿宋简体" w:cs="方正仿宋简体" w:hint="eastAsia"/>
                <w:bCs/>
                <w:kern w:val="0"/>
                <w:szCs w:val="24"/>
                <w:shd w:val="clear" w:color="auto" w:fill="FFFFFF"/>
              </w:rPr>
              <w:t>及时</w:t>
            </w:r>
            <w:r>
              <w:rPr>
                <w:rFonts w:ascii="方正仿宋_GBK" w:eastAsia="方正仿宋_GBK" w:hAnsi="方正仿宋简体" w:cs="方正仿宋简体"/>
                <w:bCs/>
                <w:kern w:val="0"/>
                <w:szCs w:val="24"/>
                <w:shd w:val="clear" w:color="auto" w:fill="FFFFFF"/>
              </w:rPr>
              <w:t>清理</w:t>
            </w:r>
            <w:r>
              <w:rPr>
                <w:rFonts w:ascii="方正仿宋_GBK" w:eastAsia="方正仿宋_GBK" w:hAnsi="方正仿宋简体" w:cs="方正仿宋简体" w:hint="eastAsia"/>
                <w:bCs/>
                <w:kern w:val="0"/>
                <w:szCs w:val="24"/>
                <w:shd w:val="clear" w:color="auto" w:fill="FFFFFF"/>
              </w:rPr>
              <w:t>被</w:t>
            </w:r>
            <w:r>
              <w:rPr>
                <w:rFonts w:ascii="方正仿宋_GBK" w:eastAsia="方正仿宋_GBK" w:hAnsi="方正仿宋简体" w:cs="方正仿宋简体"/>
                <w:bCs/>
                <w:kern w:val="0"/>
                <w:szCs w:val="24"/>
                <w:shd w:val="clear" w:color="auto" w:fill="FFFFFF"/>
              </w:rPr>
              <w:t>投诉的，扣</w:t>
            </w:r>
            <w:r>
              <w:rPr>
                <w:rFonts w:ascii="方正仿宋_GBK" w:eastAsia="方正仿宋_GBK" w:hAnsi="方正仿宋简体" w:cs="方正仿宋简体" w:hint="eastAsia"/>
                <w:bCs/>
                <w:kern w:val="0"/>
                <w:szCs w:val="24"/>
                <w:shd w:val="clear" w:color="auto" w:fill="FFFFFF"/>
              </w:rPr>
              <w:t>1分/次</w:t>
            </w:r>
            <w:r>
              <w:rPr>
                <w:rFonts w:ascii="方正仿宋_GBK" w:eastAsia="方正仿宋_GBK" w:hAnsi="方正仿宋简体" w:cs="方正仿宋简体"/>
                <w:bCs/>
                <w:kern w:val="0"/>
                <w:szCs w:val="24"/>
                <w:shd w:val="clear" w:color="auto" w:fill="FFFFFF"/>
              </w:rPr>
              <w:t>。</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8</w:t>
            </w:r>
          </w:p>
        </w:tc>
        <w:tc>
          <w:tcPr>
            <w:tcW w:w="795" w:type="dxa"/>
            <w:vMerge/>
            <w:tcBorders>
              <w:left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bCs/>
                <w:kern w:val="0"/>
                <w:szCs w:val="24"/>
                <w:shd w:val="clear" w:color="auto" w:fill="FFFFFF"/>
              </w:rPr>
              <w:t>4</w:t>
            </w:r>
            <w:r>
              <w:rPr>
                <w:rFonts w:ascii="方正仿宋_GBK" w:eastAsia="方正仿宋_GBK" w:hAnsi="方正仿宋简体" w:cs="方正仿宋简体" w:hint="eastAsia"/>
                <w:bCs/>
                <w:kern w:val="0"/>
                <w:szCs w:val="24"/>
                <w:shd w:val="clear" w:color="auto" w:fill="FFFFFF"/>
              </w:rPr>
              <w:t>分</w:t>
            </w:r>
          </w:p>
        </w:tc>
        <w:tc>
          <w:tcPr>
            <w:tcW w:w="5265" w:type="dxa"/>
            <w:tcBorders>
              <w:top w:val="single" w:sz="4" w:space="0" w:color="000000"/>
              <w:left w:val="single" w:sz="4" w:space="0" w:color="000000"/>
              <w:bottom w:val="single" w:sz="4" w:space="0" w:color="000000"/>
            </w:tcBorders>
            <w:vAlign w:val="center"/>
          </w:tcPr>
          <w:p w:rsidR="00B71857" w:rsidRDefault="00BD1E79">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绿化管理</w:t>
            </w:r>
            <w:r>
              <w:rPr>
                <w:rFonts w:ascii="方正仿宋_GBK" w:eastAsia="方正仿宋_GBK" w:hAnsi="方正仿宋简体" w:cs="方正仿宋简体"/>
                <w:bCs/>
                <w:kern w:val="0"/>
                <w:szCs w:val="24"/>
                <w:shd w:val="clear" w:color="auto" w:fill="FFFFFF"/>
              </w:rPr>
              <w:t>未</w:t>
            </w:r>
            <w:r>
              <w:rPr>
                <w:rFonts w:ascii="方正仿宋_GBK" w:eastAsia="方正仿宋_GBK" w:hAnsi="方正仿宋简体" w:cs="方正仿宋简体" w:hint="eastAsia"/>
                <w:bCs/>
                <w:kern w:val="0"/>
                <w:szCs w:val="24"/>
                <w:shd w:val="clear" w:color="auto" w:fill="FFFFFF"/>
              </w:rPr>
              <w:t>按</w:t>
            </w:r>
            <w:r>
              <w:rPr>
                <w:rFonts w:ascii="方正仿宋_GBK" w:eastAsia="方正仿宋_GBK" w:hAnsi="方正仿宋简体" w:cs="方正仿宋简体"/>
                <w:bCs/>
                <w:kern w:val="0"/>
                <w:szCs w:val="24"/>
                <w:shd w:val="clear" w:color="auto" w:fill="FFFFFF"/>
              </w:rPr>
              <w:t>年度计划定期浇水、施肥、整形、</w:t>
            </w:r>
            <w:r>
              <w:rPr>
                <w:rFonts w:ascii="方正仿宋_GBK" w:eastAsia="方正仿宋_GBK" w:hAnsi="方正仿宋简体" w:cs="方正仿宋简体" w:hint="eastAsia"/>
                <w:bCs/>
                <w:kern w:val="0"/>
                <w:szCs w:val="24"/>
                <w:shd w:val="clear" w:color="auto" w:fill="FFFFFF"/>
              </w:rPr>
              <w:t>修剪</w:t>
            </w:r>
            <w:r>
              <w:rPr>
                <w:rFonts w:ascii="方正仿宋_GBK" w:eastAsia="方正仿宋_GBK" w:hAnsi="方正仿宋简体" w:cs="方正仿宋简体"/>
                <w:bCs/>
                <w:kern w:val="0"/>
                <w:szCs w:val="24"/>
                <w:shd w:val="clear" w:color="auto" w:fill="FFFFFF"/>
              </w:rPr>
              <w:t>、防止病虫</w:t>
            </w:r>
            <w:r>
              <w:rPr>
                <w:rFonts w:ascii="方正仿宋_GBK" w:eastAsia="方正仿宋_GBK" w:hAnsi="方正仿宋简体" w:cs="方正仿宋简体" w:hint="eastAsia"/>
                <w:bCs/>
                <w:kern w:val="0"/>
                <w:szCs w:val="24"/>
                <w:shd w:val="clear" w:color="auto" w:fill="FFFFFF"/>
              </w:rPr>
              <w:t>的</w:t>
            </w:r>
            <w:r>
              <w:rPr>
                <w:rFonts w:ascii="方正仿宋_GBK" w:eastAsia="方正仿宋_GBK" w:hAnsi="方正仿宋简体" w:cs="方正仿宋简体"/>
                <w:bCs/>
                <w:kern w:val="0"/>
                <w:szCs w:val="24"/>
                <w:shd w:val="clear" w:color="auto" w:fill="FFFFFF"/>
              </w:rPr>
              <w:t>，</w:t>
            </w:r>
            <w:r>
              <w:rPr>
                <w:rFonts w:ascii="方正仿宋_GBK" w:eastAsia="方正仿宋_GBK" w:hAnsi="方正仿宋简体" w:cs="方正仿宋简体" w:hint="eastAsia"/>
                <w:bCs/>
                <w:kern w:val="0"/>
                <w:szCs w:val="24"/>
                <w:shd w:val="clear" w:color="auto" w:fill="FFFFFF"/>
              </w:rPr>
              <w:t>查证属实</w:t>
            </w:r>
            <w:r>
              <w:rPr>
                <w:rFonts w:ascii="方正仿宋_GBK" w:eastAsia="方正仿宋_GBK" w:hAnsi="方正仿宋简体" w:cs="方正仿宋简体"/>
                <w:bCs/>
                <w:kern w:val="0"/>
                <w:szCs w:val="24"/>
                <w:shd w:val="clear" w:color="auto" w:fill="FFFFFF"/>
              </w:rPr>
              <w:t>扣</w:t>
            </w:r>
            <w:r>
              <w:rPr>
                <w:rFonts w:ascii="方正仿宋_GBK" w:eastAsia="方正仿宋_GBK" w:hAnsi="方正仿宋简体" w:cs="方正仿宋简体" w:hint="eastAsia"/>
                <w:bCs/>
                <w:kern w:val="0"/>
                <w:szCs w:val="24"/>
                <w:shd w:val="clear" w:color="auto" w:fill="FFFFFF"/>
              </w:rPr>
              <w:t>1分/次。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9</w:t>
            </w:r>
          </w:p>
        </w:tc>
        <w:tc>
          <w:tcPr>
            <w:tcW w:w="795" w:type="dxa"/>
            <w:vMerge/>
            <w:tcBorders>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5分</w:t>
            </w:r>
          </w:p>
        </w:tc>
        <w:tc>
          <w:tcPr>
            <w:tcW w:w="5265" w:type="dxa"/>
            <w:tcBorders>
              <w:top w:val="single" w:sz="4" w:space="0" w:color="000000"/>
              <w:left w:val="single" w:sz="4" w:space="0" w:color="000000"/>
              <w:bottom w:val="single" w:sz="4" w:space="0" w:color="000000"/>
            </w:tcBorders>
            <w:vAlign w:val="center"/>
          </w:tcPr>
          <w:p w:rsidR="00B71857" w:rsidRDefault="00BD1E79">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服务区域内“乱张贴、乱涂写”未及时清理，在半小时内整改到位的不扣分，超过半小时未整改到位扣</w:t>
            </w:r>
            <w:r>
              <w:rPr>
                <w:rFonts w:ascii="方正仿宋_GBK" w:eastAsia="方正仿宋_GBK" w:hAnsi="方正仿宋简体" w:cs="方正仿宋简体"/>
                <w:bCs/>
                <w:kern w:val="0"/>
                <w:szCs w:val="24"/>
                <w:shd w:val="clear" w:color="auto" w:fill="FFFFFF"/>
              </w:rPr>
              <w:t>1</w:t>
            </w:r>
            <w:r>
              <w:rPr>
                <w:rFonts w:ascii="方正仿宋_GBK" w:eastAsia="方正仿宋_GBK" w:hAnsi="方正仿宋简体" w:cs="方正仿宋简体" w:hint="eastAsia"/>
                <w:bCs/>
                <w:kern w:val="0"/>
                <w:szCs w:val="24"/>
                <w:shd w:val="clear" w:color="auto" w:fill="FFFFFF"/>
              </w:rPr>
              <w:t>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10</w:t>
            </w:r>
          </w:p>
        </w:tc>
        <w:tc>
          <w:tcPr>
            <w:tcW w:w="795" w:type="dxa"/>
            <w:vMerge w:val="restart"/>
            <w:tcBorders>
              <w:top w:val="single" w:sz="4" w:space="0" w:color="000000"/>
              <w:left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市政设施及路灯管护（30分）</w:t>
            </w:r>
          </w:p>
        </w:tc>
        <w:tc>
          <w:tcPr>
            <w:tcW w:w="811"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5分</w:t>
            </w:r>
          </w:p>
        </w:tc>
        <w:tc>
          <w:tcPr>
            <w:tcW w:w="5265" w:type="dxa"/>
            <w:tcBorders>
              <w:top w:val="single" w:sz="4" w:space="0" w:color="000000"/>
              <w:left w:val="single" w:sz="4" w:space="0" w:color="000000"/>
              <w:bottom w:val="single" w:sz="4" w:space="0" w:color="000000"/>
            </w:tcBorders>
            <w:vAlign w:val="center"/>
          </w:tcPr>
          <w:p w:rsidR="00B71857" w:rsidRDefault="00BD1E79">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水、电等设施设备自发生故障须在</w:t>
            </w:r>
            <w:r>
              <w:rPr>
                <w:rFonts w:ascii="方正仿宋_GBK" w:eastAsia="方正仿宋_GBK" w:hAnsi="方正仿宋简体" w:cs="方正仿宋简体"/>
                <w:bCs/>
                <w:kern w:val="0"/>
                <w:szCs w:val="24"/>
                <w:shd w:val="clear" w:color="auto" w:fill="FFFFFF"/>
              </w:rPr>
              <w:t>2</w:t>
            </w:r>
            <w:r>
              <w:rPr>
                <w:rFonts w:ascii="方正仿宋_GBK" w:eastAsia="方正仿宋_GBK" w:hAnsi="方正仿宋简体" w:cs="方正仿宋简体" w:hint="eastAsia"/>
                <w:bCs/>
                <w:kern w:val="0"/>
                <w:szCs w:val="24"/>
                <w:shd w:val="clear" w:color="auto" w:fill="FFFFFF"/>
              </w:rPr>
              <w:t>小时内派人进行抢修，超过</w:t>
            </w:r>
            <w:r>
              <w:rPr>
                <w:rFonts w:ascii="方正仿宋_GBK" w:eastAsia="方正仿宋_GBK" w:hAnsi="方正仿宋简体" w:cs="方正仿宋简体"/>
                <w:bCs/>
                <w:kern w:val="0"/>
                <w:szCs w:val="24"/>
                <w:shd w:val="clear" w:color="auto" w:fill="FFFFFF"/>
              </w:rPr>
              <w:t>2</w:t>
            </w:r>
            <w:r>
              <w:rPr>
                <w:rFonts w:ascii="方正仿宋_GBK" w:eastAsia="方正仿宋_GBK" w:hAnsi="方正仿宋简体" w:cs="方正仿宋简体" w:hint="eastAsia"/>
                <w:bCs/>
                <w:kern w:val="0"/>
                <w:szCs w:val="24"/>
                <w:shd w:val="clear" w:color="auto" w:fill="FFFFFF"/>
              </w:rPr>
              <w:t>小时未到现场的扣</w:t>
            </w:r>
            <w:r>
              <w:rPr>
                <w:rFonts w:ascii="方正仿宋_GBK" w:eastAsia="方正仿宋_GBK" w:hAnsi="方正仿宋简体" w:cs="方正仿宋简体"/>
                <w:bCs/>
                <w:kern w:val="0"/>
                <w:szCs w:val="24"/>
                <w:shd w:val="clear" w:color="auto" w:fill="FFFFFF"/>
              </w:rPr>
              <w:t>2</w:t>
            </w:r>
            <w:r>
              <w:rPr>
                <w:rFonts w:ascii="方正仿宋_GBK" w:eastAsia="方正仿宋_GBK" w:hAnsi="方正仿宋简体" w:cs="方正仿宋简体" w:hint="eastAsia"/>
                <w:bCs/>
                <w:kern w:val="0"/>
                <w:szCs w:val="24"/>
                <w:shd w:val="clear" w:color="auto" w:fill="FFFFFF"/>
              </w:rPr>
              <w:t>.5分/次。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11</w:t>
            </w:r>
          </w:p>
        </w:tc>
        <w:tc>
          <w:tcPr>
            <w:tcW w:w="795" w:type="dxa"/>
            <w:vMerge/>
            <w:tcBorders>
              <w:left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10分</w:t>
            </w:r>
          </w:p>
        </w:tc>
        <w:tc>
          <w:tcPr>
            <w:tcW w:w="5265" w:type="dxa"/>
            <w:tcBorders>
              <w:top w:val="single" w:sz="4" w:space="0" w:color="000000"/>
              <w:left w:val="single" w:sz="4" w:space="0" w:color="000000"/>
              <w:bottom w:val="single" w:sz="4" w:space="0" w:color="000000"/>
            </w:tcBorders>
            <w:vAlign w:val="center"/>
          </w:tcPr>
          <w:p w:rsidR="00B71857" w:rsidRDefault="00BD1E79">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下排堵塞在24小时内没有及时疏通造成污水横流等现象（重大事故应延长时间，但必须向招标人说明原因及明确整改时间），扣</w:t>
            </w:r>
            <w:r>
              <w:rPr>
                <w:rFonts w:ascii="方正仿宋_GBK" w:eastAsia="方正仿宋_GBK" w:hAnsi="方正仿宋简体" w:cs="方正仿宋简体"/>
                <w:bCs/>
                <w:kern w:val="0"/>
                <w:szCs w:val="24"/>
                <w:shd w:val="clear" w:color="auto" w:fill="FFFFFF"/>
              </w:rPr>
              <w:t>1.5</w:t>
            </w:r>
            <w:r>
              <w:rPr>
                <w:rFonts w:ascii="方正仿宋_GBK" w:eastAsia="方正仿宋_GBK" w:hAnsi="方正仿宋简体" w:cs="方正仿宋简体" w:hint="eastAsia"/>
                <w:bCs/>
                <w:kern w:val="0"/>
                <w:szCs w:val="24"/>
                <w:shd w:val="clear" w:color="auto" w:fill="FFFFFF"/>
              </w:rPr>
              <w:t>分/次；未</w:t>
            </w:r>
            <w:r>
              <w:rPr>
                <w:rFonts w:ascii="方正仿宋_GBK" w:eastAsia="方正仿宋_GBK" w:hAnsi="方正仿宋简体" w:cs="方正仿宋简体"/>
                <w:bCs/>
                <w:kern w:val="0"/>
                <w:szCs w:val="24"/>
                <w:shd w:val="clear" w:color="auto" w:fill="FFFFFF"/>
              </w:rPr>
              <w:t>按合同约定对雨</w:t>
            </w:r>
            <w:r>
              <w:rPr>
                <w:rFonts w:ascii="方正仿宋_GBK" w:eastAsia="方正仿宋_GBK" w:hAnsi="方正仿宋简体" w:cs="方正仿宋简体" w:hint="eastAsia"/>
                <w:bCs/>
                <w:kern w:val="0"/>
                <w:szCs w:val="24"/>
                <w:shd w:val="clear" w:color="auto" w:fill="FFFFFF"/>
              </w:rPr>
              <w:t>、</w:t>
            </w:r>
            <w:r>
              <w:rPr>
                <w:rFonts w:ascii="方正仿宋_GBK" w:eastAsia="方正仿宋_GBK" w:hAnsi="方正仿宋简体" w:cs="方正仿宋简体"/>
                <w:bCs/>
                <w:kern w:val="0"/>
                <w:szCs w:val="24"/>
                <w:shd w:val="clear" w:color="auto" w:fill="FFFFFF"/>
              </w:rPr>
              <w:t>污</w:t>
            </w:r>
            <w:r>
              <w:rPr>
                <w:rFonts w:ascii="方正仿宋_GBK" w:eastAsia="方正仿宋_GBK" w:hAnsi="方正仿宋简体" w:cs="方正仿宋简体" w:hint="eastAsia"/>
                <w:bCs/>
                <w:kern w:val="0"/>
                <w:szCs w:val="24"/>
                <w:shd w:val="clear" w:color="auto" w:fill="FFFFFF"/>
              </w:rPr>
              <w:t>管网和</w:t>
            </w:r>
            <w:r>
              <w:rPr>
                <w:rFonts w:ascii="方正仿宋_GBK" w:eastAsia="方正仿宋_GBK" w:hAnsi="方正仿宋简体" w:cs="方正仿宋简体"/>
                <w:bCs/>
                <w:kern w:val="0"/>
                <w:szCs w:val="24"/>
                <w:shd w:val="clear" w:color="auto" w:fill="FFFFFF"/>
              </w:rPr>
              <w:t>水篦子进行清掏作业的，扣1.5</w:t>
            </w:r>
            <w:r>
              <w:rPr>
                <w:rFonts w:ascii="方正仿宋_GBK" w:eastAsia="方正仿宋_GBK" w:hAnsi="方正仿宋简体" w:cs="方正仿宋简体" w:hint="eastAsia"/>
                <w:bCs/>
                <w:kern w:val="0"/>
                <w:szCs w:val="24"/>
                <w:shd w:val="clear" w:color="auto" w:fill="FFFFFF"/>
              </w:rPr>
              <w:t>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12</w:t>
            </w:r>
          </w:p>
        </w:tc>
        <w:tc>
          <w:tcPr>
            <w:tcW w:w="795" w:type="dxa"/>
            <w:vMerge/>
            <w:tcBorders>
              <w:left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5分</w:t>
            </w:r>
          </w:p>
        </w:tc>
        <w:tc>
          <w:tcPr>
            <w:tcW w:w="5265" w:type="dxa"/>
            <w:tcBorders>
              <w:top w:val="single" w:sz="4" w:space="0" w:color="000000"/>
              <w:left w:val="single" w:sz="4" w:space="0" w:color="000000"/>
              <w:bottom w:val="single" w:sz="4" w:space="0" w:color="000000"/>
            </w:tcBorders>
            <w:vAlign w:val="center"/>
          </w:tcPr>
          <w:p w:rsidR="00B71857" w:rsidRDefault="00BD1E79">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服务区域内路灯的亮灯率低于9</w:t>
            </w: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%的，扣</w:t>
            </w:r>
            <w:r>
              <w:rPr>
                <w:rFonts w:ascii="方正仿宋_GBK" w:eastAsia="方正仿宋_GBK" w:hAnsi="方正仿宋简体" w:cs="方正仿宋简体"/>
                <w:bCs/>
                <w:kern w:val="0"/>
                <w:szCs w:val="24"/>
                <w:shd w:val="clear" w:color="auto" w:fill="FFFFFF"/>
              </w:rPr>
              <w:t>2</w:t>
            </w:r>
            <w:r>
              <w:rPr>
                <w:rFonts w:ascii="方正仿宋_GBK" w:eastAsia="方正仿宋_GBK" w:hAnsi="方正仿宋简体" w:cs="方正仿宋简体" w:hint="eastAsia"/>
                <w:bCs/>
                <w:kern w:val="0"/>
                <w:szCs w:val="24"/>
                <w:shd w:val="clear" w:color="auto" w:fill="FFFFFF"/>
              </w:rPr>
              <w:t>.5分/次。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13</w:t>
            </w:r>
          </w:p>
        </w:tc>
        <w:tc>
          <w:tcPr>
            <w:tcW w:w="795" w:type="dxa"/>
            <w:vMerge/>
            <w:tcBorders>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10分</w:t>
            </w:r>
          </w:p>
        </w:tc>
        <w:tc>
          <w:tcPr>
            <w:tcW w:w="5265" w:type="dxa"/>
            <w:tcBorders>
              <w:top w:val="single" w:sz="4" w:space="0" w:color="000000"/>
              <w:left w:val="single" w:sz="4" w:space="0" w:color="000000"/>
              <w:bottom w:val="single" w:sz="4" w:space="0" w:color="000000"/>
            </w:tcBorders>
            <w:vAlign w:val="center"/>
          </w:tcPr>
          <w:p w:rsidR="00B71857" w:rsidRDefault="00BD1E79">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服务区</w:t>
            </w:r>
            <w:r>
              <w:rPr>
                <w:rFonts w:ascii="方正仿宋_GBK" w:eastAsia="方正仿宋_GBK" w:hAnsi="方正仿宋简体" w:cs="方正仿宋简体"/>
                <w:bCs/>
                <w:kern w:val="0"/>
                <w:szCs w:val="24"/>
                <w:shd w:val="clear" w:color="auto" w:fill="FFFFFF"/>
              </w:rPr>
              <w:t>内</w:t>
            </w:r>
            <w:r>
              <w:rPr>
                <w:rFonts w:ascii="方正仿宋_GBK" w:eastAsia="方正仿宋_GBK" w:hAnsi="方正仿宋简体" w:cs="方正仿宋简体" w:hint="eastAsia"/>
                <w:bCs/>
                <w:kern w:val="0"/>
                <w:szCs w:val="24"/>
                <w:shd w:val="clear" w:color="auto" w:fill="FFFFFF"/>
              </w:rPr>
              <w:t>公共设施损坏，在</w:t>
            </w:r>
            <w:r>
              <w:rPr>
                <w:rFonts w:ascii="方正仿宋_GBK" w:eastAsia="方正仿宋_GBK" w:hAnsi="方正仿宋简体" w:cs="方正仿宋简体"/>
                <w:bCs/>
                <w:kern w:val="0"/>
                <w:szCs w:val="24"/>
                <w:shd w:val="clear" w:color="auto" w:fill="FFFFFF"/>
              </w:rPr>
              <w:t>1</w:t>
            </w:r>
            <w:r>
              <w:rPr>
                <w:rFonts w:ascii="方正仿宋_GBK" w:eastAsia="方正仿宋_GBK" w:hAnsi="方正仿宋简体" w:cs="方正仿宋简体" w:hint="eastAsia"/>
                <w:bCs/>
                <w:kern w:val="0"/>
                <w:szCs w:val="24"/>
                <w:shd w:val="clear" w:color="auto" w:fill="FFFFFF"/>
              </w:rPr>
              <w:t>小时内未向安全</w:t>
            </w:r>
            <w:r>
              <w:rPr>
                <w:rFonts w:ascii="方正仿宋_GBK" w:eastAsia="方正仿宋_GBK" w:hAnsi="方正仿宋简体" w:cs="方正仿宋简体"/>
                <w:bCs/>
                <w:kern w:val="0"/>
                <w:szCs w:val="24"/>
                <w:shd w:val="clear" w:color="auto" w:fill="FFFFFF"/>
              </w:rPr>
              <w:t>信访部</w:t>
            </w:r>
            <w:r>
              <w:rPr>
                <w:rFonts w:ascii="方正仿宋_GBK" w:eastAsia="方正仿宋_GBK" w:hAnsi="方正仿宋简体" w:cs="方正仿宋简体" w:hint="eastAsia"/>
                <w:bCs/>
                <w:kern w:val="0"/>
                <w:szCs w:val="24"/>
                <w:shd w:val="clear" w:color="auto" w:fill="FFFFFF"/>
              </w:rPr>
              <w:t>上报情况的，扣</w:t>
            </w:r>
            <w:r>
              <w:rPr>
                <w:rFonts w:ascii="方正仿宋_GBK" w:eastAsia="方正仿宋_GBK" w:hAnsi="方正仿宋简体" w:cs="方正仿宋简体"/>
                <w:bCs/>
                <w:kern w:val="0"/>
                <w:szCs w:val="24"/>
                <w:shd w:val="clear" w:color="auto" w:fill="FFFFFF"/>
              </w:rPr>
              <w:t>1.5</w:t>
            </w:r>
            <w:r>
              <w:rPr>
                <w:rFonts w:ascii="方正仿宋_GBK" w:eastAsia="方正仿宋_GBK" w:hAnsi="方正仿宋简体" w:cs="方正仿宋简体" w:hint="eastAsia"/>
                <w:bCs/>
                <w:kern w:val="0"/>
                <w:szCs w:val="24"/>
                <w:shd w:val="clear" w:color="auto" w:fill="FFFFFF"/>
              </w:rPr>
              <w:t>分/次；超过24小时未</w:t>
            </w:r>
            <w:r>
              <w:rPr>
                <w:rFonts w:ascii="方正仿宋_GBK" w:eastAsia="方正仿宋_GBK" w:hAnsi="方正仿宋简体" w:cs="方正仿宋简体"/>
                <w:bCs/>
                <w:kern w:val="0"/>
                <w:szCs w:val="24"/>
                <w:shd w:val="clear" w:color="auto" w:fill="FFFFFF"/>
              </w:rPr>
              <w:t>修复</w:t>
            </w:r>
            <w:r>
              <w:rPr>
                <w:rFonts w:ascii="方正仿宋_GBK" w:eastAsia="方正仿宋_GBK" w:hAnsi="方正仿宋简体" w:cs="方正仿宋简体"/>
                <w:bCs/>
                <w:kern w:val="0"/>
                <w:szCs w:val="24"/>
                <w:shd w:val="clear" w:color="auto" w:fill="FFFFFF"/>
              </w:rPr>
              <w:lastRenderedPageBreak/>
              <w:t>的，扣</w:t>
            </w:r>
            <w:r>
              <w:rPr>
                <w:rFonts w:ascii="方正仿宋_GBK" w:eastAsia="方正仿宋_GBK" w:hAnsi="方正仿宋简体" w:cs="方正仿宋简体" w:hint="eastAsia"/>
                <w:bCs/>
                <w:kern w:val="0"/>
                <w:szCs w:val="24"/>
                <w:shd w:val="clear" w:color="auto" w:fill="FFFFFF"/>
              </w:rPr>
              <w:t>1.5分/次</w:t>
            </w:r>
            <w:r>
              <w:rPr>
                <w:rFonts w:ascii="方正仿宋_GBK" w:eastAsia="方正仿宋_GBK" w:hAnsi="方正仿宋简体" w:cs="方正仿宋简体"/>
                <w:bCs/>
                <w:kern w:val="0"/>
                <w:szCs w:val="24"/>
                <w:shd w:val="clear" w:color="auto" w:fill="FFFFFF"/>
              </w:rPr>
              <w:t>。</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lastRenderedPageBreak/>
              <w:t>14</w:t>
            </w:r>
          </w:p>
        </w:tc>
        <w:tc>
          <w:tcPr>
            <w:tcW w:w="795" w:type="dxa"/>
            <w:vMerge w:val="restart"/>
            <w:tcBorders>
              <w:top w:val="single" w:sz="4" w:space="0" w:color="000000"/>
              <w:left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kern w:val="0"/>
                <w:szCs w:val="24"/>
              </w:rPr>
              <w:t>综合管理及其他（30分）</w:t>
            </w:r>
          </w:p>
        </w:tc>
        <w:tc>
          <w:tcPr>
            <w:tcW w:w="811"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10分</w:t>
            </w:r>
          </w:p>
        </w:tc>
        <w:tc>
          <w:tcPr>
            <w:tcW w:w="5265" w:type="dxa"/>
            <w:tcBorders>
              <w:top w:val="single" w:sz="4" w:space="0" w:color="000000"/>
              <w:left w:val="single" w:sz="4" w:space="0" w:color="000000"/>
              <w:bottom w:val="single" w:sz="4" w:space="0" w:color="000000"/>
            </w:tcBorders>
            <w:vAlign w:val="center"/>
          </w:tcPr>
          <w:p w:rsidR="00B71857" w:rsidRDefault="00BD1E79">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管理制度不健全、制度未上墙，未</w:t>
            </w:r>
            <w:r>
              <w:rPr>
                <w:rFonts w:ascii="方正仿宋_GBK" w:eastAsia="方正仿宋_GBK" w:hAnsi="方正仿宋简体" w:cs="方正仿宋简体"/>
                <w:bCs/>
                <w:kern w:val="0"/>
                <w:szCs w:val="24"/>
                <w:shd w:val="clear" w:color="auto" w:fill="FFFFFF"/>
              </w:rPr>
              <w:t>按要求对</w:t>
            </w:r>
            <w:r>
              <w:rPr>
                <w:rFonts w:ascii="方正仿宋_GBK" w:eastAsia="方正仿宋_GBK" w:hAnsi="方正仿宋简体" w:cs="方正仿宋简体" w:hint="eastAsia"/>
                <w:bCs/>
                <w:kern w:val="0"/>
                <w:szCs w:val="24"/>
                <w:shd w:val="clear" w:color="auto" w:fill="FFFFFF"/>
              </w:rPr>
              <w:t>新进</w:t>
            </w:r>
            <w:r>
              <w:rPr>
                <w:rFonts w:ascii="方正仿宋_GBK" w:eastAsia="方正仿宋_GBK" w:hAnsi="方正仿宋简体" w:cs="方正仿宋简体"/>
                <w:bCs/>
                <w:kern w:val="0"/>
                <w:szCs w:val="24"/>
                <w:shd w:val="clear" w:color="auto" w:fill="FFFFFF"/>
              </w:rPr>
              <w:t>员工进行培训，无培训记录的</w:t>
            </w:r>
            <w:r>
              <w:rPr>
                <w:rFonts w:ascii="方正仿宋_GBK" w:eastAsia="方正仿宋_GBK" w:hAnsi="方正仿宋简体" w:cs="方正仿宋简体" w:hint="eastAsia"/>
                <w:bCs/>
                <w:kern w:val="0"/>
                <w:szCs w:val="24"/>
                <w:shd w:val="clear" w:color="auto" w:fill="FFFFFF"/>
              </w:rPr>
              <w:t>，扣0.</w:t>
            </w: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分/次；进出人员</w:t>
            </w:r>
            <w:r>
              <w:rPr>
                <w:rFonts w:ascii="方正仿宋_GBK" w:eastAsia="方正仿宋_GBK" w:hAnsi="方正仿宋简体" w:cs="方正仿宋简体"/>
                <w:bCs/>
                <w:kern w:val="0"/>
                <w:szCs w:val="24"/>
                <w:shd w:val="clear" w:color="auto" w:fill="FFFFFF"/>
              </w:rPr>
              <w:t>、进出车辆、进出货物未做好登记工作，扣</w:t>
            </w:r>
            <w:r>
              <w:rPr>
                <w:rFonts w:ascii="方正仿宋_GBK" w:eastAsia="方正仿宋_GBK" w:hAnsi="方正仿宋简体" w:cs="方正仿宋简体" w:hint="eastAsia"/>
                <w:bCs/>
                <w:kern w:val="0"/>
                <w:szCs w:val="24"/>
                <w:shd w:val="clear" w:color="auto" w:fill="FFFFFF"/>
              </w:rPr>
              <w:t>1分/</w:t>
            </w:r>
            <w:r>
              <w:rPr>
                <w:rFonts w:ascii="方正仿宋_GBK" w:eastAsia="方正仿宋_GBK" w:hAnsi="方正仿宋简体" w:cs="方正仿宋简体"/>
                <w:bCs/>
                <w:kern w:val="0"/>
                <w:szCs w:val="24"/>
                <w:shd w:val="clear" w:color="auto" w:fill="FFFFFF"/>
              </w:rPr>
              <w:t>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15</w:t>
            </w:r>
          </w:p>
        </w:tc>
        <w:tc>
          <w:tcPr>
            <w:tcW w:w="795" w:type="dxa"/>
            <w:vMerge/>
            <w:tcBorders>
              <w:left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B71857" w:rsidRDefault="00BD1E79">
            <w:pPr>
              <w:spacing w:line="600" w:lineRule="exact"/>
              <w:jc w:val="center"/>
              <w:rPr>
                <w:rFonts w:ascii="方正仿宋_GBK" w:eastAsia="方正仿宋_GBK" w:hAnsi="方正仿宋简体" w:cs="方正仿宋简体"/>
                <w:bCs/>
                <w:kern w:val="0"/>
                <w:sz w:val="24"/>
                <w:shd w:val="clear" w:color="auto" w:fill="FFFFFF"/>
              </w:rPr>
            </w:pPr>
            <w:r>
              <w:rPr>
                <w:rFonts w:ascii="方正仿宋_GBK" w:eastAsia="方正仿宋_GBK" w:hAnsi="方正仿宋简体" w:cs="方正仿宋简体" w:hint="eastAsia"/>
                <w:bCs/>
                <w:kern w:val="0"/>
                <w:sz w:val="24"/>
                <w:shd w:val="clear" w:color="auto" w:fill="FFFFFF"/>
              </w:rPr>
              <w:t>10分</w:t>
            </w:r>
          </w:p>
        </w:tc>
        <w:tc>
          <w:tcPr>
            <w:tcW w:w="5265" w:type="dxa"/>
            <w:tcBorders>
              <w:top w:val="single" w:sz="4" w:space="0" w:color="000000"/>
              <w:left w:val="single" w:sz="4" w:space="0" w:color="000000"/>
              <w:bottom w:val="single" w:sz="4" w:space="0" w:color="000000"/>
            </w:tcBorders>
            <w:vAlign w:val="center"/>
          </w:tcPr>
          <w:p w:rsidR="00B71857" w:rsidRDefault="00BD1E79">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未</w:t>
            </w:r>
            <w:r>
              <w:rPr>
                <w:rFonts w:ascii="方正仿宋_GBK" w:eastAsia="方正仿宋_GBK" w:hAnsi="方正仿宋简体" w:cs="方正仿宋简体"/>
                <w:bCs/>
                <w:kern w:val="0"/>
                <w:szCs w:val="24"/>
                <w:shd w:val="clear" w:color="auto" w:fill="FFFFFF"/>
              </w:rPr>
              <w:t>按规定发放劳保用品、劳动工具，查证属实</w:t>
            </w:r>
            <w:r>
              <w:rPr>
                <w:rFonts w:ascii="方正仿宋_GBK" w:eastAsia="方正仿宋_GBK" w:hAnsi="方正仿宋简体" w:cs="方正仿宋简体" w:hint="eastAsia"/>
                <w:bCs/>
                <w:kern w:val="0"/>
                <w:szCs w:val="24"/>
                <w:shd w:val="clear" w:color="auto" w:fill="FFFFFF"/>
              </w:rPr>
              <w:t>扣1分/次；员工</w:t>
            </w:r>
            <w:r>
              <w:rPr>
                <w:rFonts w:ascii="方正仿宋_GBK" w:eastAsia="方正仿宋_GBK" w:hAnsi="方正仿宋简体" w:cs="方正仿宋简体"/>
                <w:bCs/>
                <w:kern w:val="0"/>
                <w:szCs w:val="24"/>
                <w:shd w:val="clear" w:color="auto" w:fill="FFFFFF"/>
              </w:rPr>
              <w:t>不穿工作服、违反着装要求、坐岗、打堆聊天、擅自离岗</w:t>
            </w:r>
            <w:r>
              <w:rPr>
                <w:rFonts w:ascii="方正仿宋_GBK" w:eastAsia="方正仿宋_GBK" w:hAnsi="方正仿宋简体" w:cs="方正仿宋简体" w:hint="eastAsia"/>
                <w:bCs/>
                <w:kern w:val="0"/>
                <w:szCs w:val="24"/>
                <w:shd w:val="clear" w:color="auto" w:fill="FFFFFF"/>
              </w:rPr>
              <w:t>、上班</w:t>
            </w:r>
            <w:r>
              <w:rPr>
                <w:rFonts w:ascii="方正仿宋_GBK" w:eastAsia="方正仿宋_GBK" w:hAnsi="方正仿宋简体" w:cs="方正仿宋简体"/>
                <w:bCs/>
                <w:kern w:val="0"/>
                <w:szCs w:val="24"/>
                <w:shd w:val="clear" w:color="auto" w:fill="FFFFFF"/>
              </w:rPr>
              <w:t>时间分拣垃圾</w:t>
            </w:r>
            <w:r>
              <w:rPr>
                <w:rFonts w:ascii="方正仿宋_GBK" w:eastAsia="方正仿宋_GBK" w:hAnsi="方正仿宋简体" w:cs="方正仿宋简体" w:hint="eastAsia"/>
                <w:bCs/>
                <w:kern w:val="0"/>
                <w:szCs w:val="24"/>
                <w:shd w:val="clear" w:color="auto" w:fill="FFFFFF"/>
              </w:rPr>
              <w:t>、</w:t>
            </w:r>
            <w:r>
              <w:rPr>
                <w:rFonts w:ascii="方正仿宋_GBK" w:eastAsia="方正仿宋_GBK" w:hAnsi="方正仿宋简体" w:cs="方正仿宋简体"/>
                <w:bCs/>
                <w:kern w:val="0"/>
                <w:szCs w:val="24"/>
                <w:shd w:val="clear" w:color="auto" w:fill="FFFFFF"/>
              </w:rPr>
              <w:t>推车等工具摆放不整齐，扣</w:t>
            </w:r>
            <w:r>
              <w:rPr>
                <w:rFonts w:ascii="方正仿宋_GBK" w:eastAsia="方正仿宋_GBK" w:hAnsi="方正仿宋简体" w:cs="方正仿宋简体" w:hint="eastAsia"/>
                <w:bCs/>
                <w:kern w:val="0"/>
                <w:szCs w:val="24"/>
                <w:shd w:val="clear" w:color="auto" w:fill="FFFFFF"/>
              </w:rPr>
              <w:t>0.5分/次；</w:t>
            </w:r>
            <w:r>
              <w:rPr>
                <w:rFonts w:ascii="方正仿宋_GBK" w:eastAsia="方正仿宋_GBK" w:hAnsi="方正仿宋简体" w:cs="方正仿宋简体"/>
                <w:bCs/>
                <w:kern w:val="0"/>
                <w:szCs w:val="24"/>
                <w:shd w:val="clear" w:color="auto" w:fill="FFFFFF"/>
              </w:rPr>
              <w:t xml:space="preserve"> </w:t>
            </w:r>
            <w:r>
              <w:rPr>
                <w:rFonts w:ascii="方正仿宋_GBK" w:eastAsia="方正仿宋_GBK" w:hAnsi="方正仿宋简体" w:cs="方正仿宋简体" w:hint="eastAsia"/>
                <w:bCs/>
                <w:kern w:val="0"/>
                <w:szCs w:val="24"/>
                <w:shd w:val="clear" w:color="auto" w:fill="FFFFFF"/>
              </w:rPr>
              <w:t>经招标人</w:t>
            </w:r>
            <w:r>
              <w:rPr>
                <w:rFonts w:ascii="方正仿宋_GBK" w:eastAsia="方正仿宋_GBK" w:hAnsi="方正仿宋简体" w:cs="方正仿宋简体"/>
                <w:bCs/>
                <w:kern w:val="0"/>
                <w:szCs w:val="24"/>
                <w:shd w:val="clear" w:color="auto" w:fill="FFFFFF"/>
              </w:rPr>
              <w:t>检查人员配备不足，</w:t>
            </w:r>
            <w:r>
              <w:rPr>
                <w:rFonts w:ascii="方正仿宋_GBK" w:eastAsia="方正仿宋_GBK" w:hAnsi="方正仿宋简体" w:cs="方正仿宋简体" w:hint="eastAsia"/>
                <w:bCs/>
                <w:kern w:val="0"/>
                <w:szCs w:val="24"/>
                <w:shd w:val="clear" w:color="auto" w:fill="FFFFFF"/>
              </w:rPr>
              <w:t>扣1分/次。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16</w:t>
            </w:r>
          </w:p>
        </w:tc>
        <w:tc>
          <w:tcPr>
            <w:tcW w:w="795" w:type="dxa"/>
            <w:vMerge/>
            <w:tcBorders>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B71857" w:rsidRDefault="00BD1E79">
            <w:pPr>
              <w:spacing w:line="600" w:lineRule="exact"/>
              <w:jc w:val="center"/>
              <w:rPr>
                <w:rFonts w:ascii="方正仿宋_GBK" w:eastAsia="方正仿宋_GBK" w:hAnsi="方正仿宋简体" w:cs="方正仿宋简体"/>
                <w:bCs/>
                <w:kern w:val="0"/>
                <w:sz w:val="24"/>
                <w:shd w:val="clear" w:color="auto" w:fill="FFFFFF"/>
              </w:rPr>
            </w:pPr>
            <w:r>
              <w:rPr>
                <w:rFonts w:ascii="方正仿宋_GBK" w:eastAsia="方正仿宋_GBK" w:hAnsi="方正仿宋简体" w:cs="方正仿宋简体" w:hint="eastAsia"/>
                <w:bCs/>
                <w:kern w:val="0"/>
                <w:sz w:val="24"/>
                <w:shd w:val="clear" w:color="auto" w:fill="FFFFFF"/>
              </w:rPr>
              <w:t>10分</w:t>
            </w:r>
          </w:p>
        </w:tc>
        <w:tc>
          <w:tcPr>
            <w:tcW w:w="5265" w:type="dxa"/>
            <w:tcBorders>
              <w:top w:val="single" w:sz="4" w:space="0" w:color="000000"/>
              <w:left w:val="single" w:sz="4" w:space="0" w:color="000000"/>
              <w:bottom w:val="single" w:sz="4" w:space="0" w:color="000000"/>
            </w:tcBorders>
            <w:vAlign w:val="center"/>
          </w:tcPr>
          <w:p w:rsidR="00B71857" w:rsidRDefault="00BD1E79">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未按时完成园区交办的其它任务，经招标人查实，扣</w:t>
            </w:r>
            <w:r>
              <w:rPr>
                <w:rFonts w:ascii="方正仿宋_GBK" w:eastAsia="方正仿宋_GBK" w:hAnsi="方正仿宋简体" w:cs="方正仿宋简体"/>
                <w:bCs/>
                <w:kern w:val="0"/>
                <w:szCs w:val="24"/>
                <w:shd w:val="clear" w:color="auto" w:fill="FFFFFF"/>
              </w:rPr>
              <w:t>1</w:t>
            </w:r>
            <w:r>
              <w:rPr>
                <w:rFonts w:ascii="方正仿宋_GBK" w:eastAsia="方正仿宋_GBK" w:hAnsi="方正仿宋简体" w:cs="方正仿宋简体" w:hint="eastAsia"/>
                <w:bCs/>
                <w:kern w:val="0"/>
                <w:szCs w:val="24"/>
                <w:shd w:val="clear" w:color="auto" w:fill="FFFFFF"/>
              </w:rPr>
              <w:t>分/次。对企业或群众投诉的问题未及时向</w:t>
            </w:r>
            <w:r>
              <w:rPr>
                <w:rFonts w:ascii="方正仿宋_GBK" w:eastAsia="方正仿宋_GBK" w:hAnsi="方正仿宋简体" w:cs="方正仿宋简体"/>
                <w:bCs/>
                <w:kern w:val="0"/>
                <w:szCs w:val="24"/>
                <w:shd w:val="clear" w:color="auto" w:fill="FFFFFF"/>
              </w:rPr>
              <w:t>园区上报或</w:t>
            </w:r>
            <w:r>
              <w:rPr>
                <w:rFonts w:ascii="方正仿宋_GBK" w:eastAsia="方正仿宋_GBK" w:hAnsi="方正仿宋简体" w:cs="方正仿宋简体" w:hint="eastAsia"/>
                <w:bCs/>
                <w:kern w:val="0"/>
                <w:szCs w:val="24"/>
                <w:shd w:val="clear" w:color="auto" w:fill="FFFFFF"/>
              </w:rPr>
              <w:t>整改，经招标人查实，扣</w:t>
            </w:r>
            <w:r>
              <w:rPr>
                <w:rFonts w:ascii="方正仿宋_GBK" w:eastAsia="方正仿宋_GBK" w:hAnsi="方正仿宋简体" w:cs="方正仿宋简体"/>
                <w:bCs/>
                <w:kern w:val="0"/>
                <w:szCs w:val="24"/>
                <w:shd w:val="clear" w:color="auto" w:fill="FFFFFF"/>
              </w:rPr>
              <w:t>1</w:t>
            </w:r>
            <w:r>
              <w:rPr>
                <w:rFonts w:ascii="方正仿宋_GBK" w:eastAsia="方正仿宋_GBK" w:hAnsi="方正仿宋简体" w:cs="方正仿宋简体" w:hint="eastAsia"/>
                <w:bCs/>
                <w:kern w:val="0"/>
                <w:szCs w:val="24"/>
                <w:shd w:val="clear" w:color="auto" w:fill="FFFFFF"/>
              </w:rPr>
              <w:t>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17</w:t>
            </w:r>
          </w:p>
        </w:tc>
        <w:tc>
          <w:tcPr>
            <w:tcW w:w="795"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spacing w:line="600" w:lineRule="exact"/>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kern w:val="0"/>
                <w:szCs w:val="24"/>
              </w:rPr>
              <w:t>合计</w:t>
            </w:r>
          </w:p>
        </w:tc>
        <w:tc>
          <w:tcPr>
            <w:tcW w:w="811" w:type="dxa"/>
            <w:tcBorders>
              <w:top w:val="single" w:sz="4" w:space="0" w:color="000000"/>
              <w:left w:val="single" w:sz="4" w:space="0" w:color="000000"/>
              <w:bottom w:val="single" w:sz="4" w:space="0" w:color="000000"/>
              <w:right w:val="single" w:sz="4" w:space="0" w:color="000000"/>
            </w:tcBorders>
            <w:vAlign w:val="center"/>
          </w:tcPr>
          <w:p w:rsidR="00B71857" w:rsidRDefault="00BD1E79">
            <w:pPr>
              <w:widowControl/>
              <w:spacing w:line="600" w:lineRule="exact"/>
              <w:jc w:val="center"/>
              <w:rPr>
                <w:rFonts w:ascii="方正仿宋_GBK" w:eastAsia="方正仿宋_GBK" w:hAnsi="方正仿宋简体" w:cs="方正仿宋简体"/>
                <w:bCs/>
                <w:kern w:val="0"/>
                <w:sz w:val="24"/>
                <w:shd w:val="clear" w:color="auto" w:fill="FFFFFF"/>
              </w:rPr>
            </w:pPr>
            <w:r>
              <w:rPr>
                <w:rFonts w:ascii="方正仿宋_GBK" w:eastAsia="方正仿宋_GBK" w:hAnsi="方正仿宋简体" w:cs="方正仿宋简体" w:hint="eastAsia"/>
                <w:bCs/>
                <w:kern w:val="0"/>
                <w:sz w:val="24"/>
                <w:shd w:val="clear" w:color="auto" w:fill="FFFFFF"/>
              </w:rPr>
              <w:t>100分</w:t>
            </w:r>
          </w:p>
        </w:tc>
        <w:tc>
          <w:tcPr>
            <w:tcW w:w="5265" w:type="dxa"/>
            <w:tcBorders>
              <w:top w:val="single" w:sz="4" w:space="0" w:color="000000"/>
              <w:left w:val="single" w:sz="4" w:space="0" w:color="000000"/>
              <w:bottom w:val="single" w:sz="4" w:space="0" w:color="000000"/>
            </w:tcBorders>
            <w:vAlign w:val="center"/>
          </w:tcPr>
          <w:p w:rsidR="00B71857" w:rsidRDefault="00BD1E79">
            <w:pPr>
              <w:widowControl/>
              <w:spacing w:line="600" w:lineRule="exact"/>
              <w:jc w:val="left"/>
              <w:rPr>
                <w:rFonts w:ascii="方正仿宋_GBK" w:eastAsia="方正仿宋_GBK" w:hAnsi="方正仿宋简体" w:cs="方正仿宋简体"/>
                <w:bCs/>
                <w:kern w:val="0"/>
                <w:sz w:val="24"/>
                <w:shd w:val="clear" w:color="auto" w:fill="FFFFFF"/>
              </w:rPr>
            </w:pPr>
            <w:r>
              <w:rPr>
                <w:rFonts w:ascii="方正仿宋_GBK" w:eastAsia="方正仿宋_GBK" w:hAnsi="方正仿宋简体" w:cs="方正仿宋简体" w:hint="eastAsia"/>
                <w:bCs/>
                <w:kern w:val="0"/>
                <w:sz w:val="24"/>
                <w:shd w:val="clear" w:color="auto" w:fill="FFFFFF"/>
              </w:rPr>
              <w:t>招标人</w:t>
            </w:r>
            <w:r>
              <w:rPr>
                <w:rFonts w:ascii="方正仿宋_GBK" w:eastAsia="方正仿宋_GBK" w:hAnsi="方正仿宋简体" w:cs="方正仿宋简体"/>
                <w:kern w:val="0"/>
                <w:sz w:val="24"/>
              </w:rPr>
              <w:t>将</w:t>
            </w:r>
            <w:r>
              <w:rPr>
                <w:rFonts w:ascii="方正仿宋_GBK" w:eastAsia="方正仿宋_GBK" w:hAnsi="方正仿宋简体" w:cs="方正仿宋简体" w:hint="eastAsia"/>
                <w:kern w:val="0"/>
                <w:sz w:val="24"/>
              </w:rPr>
              <w:t>考核结果于次月5日前将考评成绩、扣款通知单交付中标人，所扣款额从乙方当月应收服务费用中予以扣除。</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widowControl/>
              <w:spacing w:line="600" w:lineRule="exact"/>
              <w:jc w:val="left"/>
              <w:rPr>
                <w:rFonts w:ascii="方正仿宋_GBK" w:eastAsia="方正仿宋_GBK" w:hAnsi="方正仿宋简体" w:cs="方正仿宋简体"/>
                <w:bCs/>
                <w:kern w:val="0"/>
                <w:sz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widowControl/>
              <w:spacing w:line="600" w:lineRule="exact"/>
              <w:jc w:val="center"/>
              <w:rPr>
                <w:rFonts w:ascii="方正仿宋_GBK" w:eastAsia="方正仿宋_GBK" w:hAnsi="方正仿宋简体" w:cs="方正仿宋简体"/>
                <w:bCs/>
                <w:kern w:val="0"/>
                <w:sz w:val="24"/>
                <w:shd w:val="clear" w:color="auto" w:fill="FFFFFF"/>
              </w:rPr>
            </w:pPr>
          </w:p>
        </w:tc>
      </w:tr>
      <w:tr w:rsidR="00B71857">
        <w:trPr>
          <w:trHeight w:val="90"/>
          <w:jc w:val="center"/>
        </w:trPr>
        <w:tc>
          <w:tcPr>
            <w:tcW w:w="9412" w:type="dxa"/>
            <w:gridSpan w:val="6"/>
            <w:tcBorders>
              <w:top w:val="single" w:sz="4" w:space="0" w:color="000000"/>
              <w:left w:val="single" w:sz="4" w:space="0" w:color="000000"/>
              <w:bottom w:val="single" w:sz="4" w:space="0" w:color="000000"/>
              <w:right w:val="single" w:sz="4" w:space="0" w:color="000000"/>
            </w:tcBorders>
            <w:vAlign w:val="center"/>
          </w:tcPr>
          <w:p w:rsidR="00B71857" w:rsidRDefault="00BD1E79">
            <w:pPr>
              <w:widowControl/>
              <w:spacing w:line="600" w:lineRule="exact"/>
              <w:jc w:val="left"/>
              <w:textAlignment w:val="center"/>
              <w:rPr>
                <w:rFonts w:ascii="方正仿宋_GBK" w:eastAsia="方正仿宋_GBK" w:hAnsi="方正仿宋简体" w:cs="方正仿宋简体"/>
                <w:kern w:val="0"/>
                <w:sz w:val="24"/>
              </w:rPr>
            </w:pPr>
            <w:r>
              <w:rPr>
                <w:rFonts w:ascii="方正仿宋_GBK" w:eastAsia="方正仿宋_GBK" w:hAnsi="方正仿宋简体" w:cs="方正仿宋简体" w:hint="eastAsia"/>
                <w:kern w:val="0"/>
                <w:sz w:val="24"/>
              </w:rPr>
              <w:t>备注：以上每项扣分最多不能超过该项目的总分值。</w:t>
            </w:r>
          </w:p>
        </w:tc>
      </w:tr>
    </w:tbl>
    <w:p w:rsidR="00B71857" w:rsidRDefault="00BD1E79">
      <w:pPr>
        <w:spacing w:line="600" w:lineRule="exact"/>
        <w:ind w:firstLineChars="200" w:firstLine="478"/>
        <w:rPr>
          <w:rFonts w:ascii="方正仿宋_GBK" w:eastAsia="方正仿宋_GBK"/>
          <w:b/>
          <w:bCs/>
          <w:sz w:val="24"/>
        </w:rPr>
      </w:pPr>
      <w:r>
        <w:rPr>
          <w:rFonts w:ascii="方正黑体_GBK" w:eastAsia="方正黑体_GBK" w:hint="eastAsia"/>
          <w:b/>
          <w:bCs/>
          <w:snapToGrid w:val="0"/>
          <w:w w:val="99"/>
          <w:sz w:val="24"/>
        </w:rPr>
        <w:t>二</w:t>
      </w:r>
      <w:r>
        <w:rPr>
          <w:rFonts w:ascii="方正黑体_GBK" w:eastAsia="方正黑体_GBK"/>
          <w:b/>
          <w:bCs/>
          <w:snapToGrid w:val="0"/>
          <w:w w:val="99"/>
          <w:sz w:val="24"/>
        </w:rPr>
        <w:t>、</w:t>
      </w:r>
      <w:r>
        <w:rPr>
          <w:rFonts w:ascii="方正仿宋_GBK" w:eastAsia="方正仿宋_GBK" w:hint="eastAsia"/>
          <w:b/>
          <w:bCs/>
          <w:sz w:val="24"/>
        </w:rPr>
        <w:t>物业服务内容包括但不限于：</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1.</w:t>
      </w:r>
      <w:r>
        <w:rPr>
          <w:rFonts w:ascii="方正仿宋_GBK" w:eastAsia="方正仿宋_GBK" w:hAnsi="方正仿宋_GBK" w:cs="方正仿宋_GBK" w:hint="eastAsia"/>
          <w:sz w:val="24"/>
          <w:shd w:val="clear" w:color="auto" w:fill="FFFFFF"/>
        </w:rPr>
        <w:t>物业共用部位（投标人自用及其他使用物业费全部区域）的日常维修、养护和管理。物业共用部位具体包括公共门厅、走廊、过道、楼梯间、电梯井房、楼内化粪池、垃圾通道、污水管、雨水管、垃圾道、配电房、水泵房、强弱电井、消防闭路设备房等。</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2.</w:t>
      </w:r>
      <w:r>
        <w:rPr>
          <w:rFonts w:ascii="方正仿宋_GBK" w:eastAsia="方正仿宋_GBK" w:hAnsi="方正仿宋_GBK" w:cs="方正仿宋_GBK" w:hint="eastAsia"/>
          <w:sz w:val="24"/>
          <w:shd w:val="clear" w:color="auto" w:fill="FFFFFF"/>
        </w:rPr>
        <w:t>物业共用（投标人自用及其他使用物业费全部区域）设施、设备的维修、养护、运行和管理。具体包括：共用的上下水管道、楼道灯、避雷装置、共用照明设施、天线、水泵设施设备和管网、配</w:t>
      </w:r>
      <w:r>
        <w:rPr>
          <w:rFonts w:ascii="方正仿宋_GBK" w:eastAsia="方正仿宋_GBK" w:hAnsi="方正仿宋_GBK" w:cs="方正仿宋_GBK" w:hint="eastAsia"/>
          <w:sz w:val="24"/>
          <w:shd w:val="clear" w:color="auto" w:fill="FFFFFF"/>
        </w:rPr>
        <w:lastRenderedPageBreak/>
        <w:t>电设施设备和管线、楼内外消防设施设备和管线、电梯、闭路监控设备、备用发电机等。</w:t>
      </w:r>
    </w:p>
    <w:p w:rsidR="00B71857" w:rsidRDefault="00BD1E79">
      <w:pPr>
        <w:spacing w:line="600" w:lineRule="exact"/>
        <w:ind w:firstLineChars="150" w:firstLine="36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3</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附属配套建筑和设施如停车场（库）等的维修、养护和管理。</w:t>
      </w:r>
      <w:r>
        <w:rPr>
          <w:rFonts w:ascii="方正仿宋_GBK" w:eastAsia="方正仿宋_GBK" w:hAnsi="方正仿宋_GBK" w:cs="方正仿宋_GBK"/>
          <w:sz w:val="24"/>
          <w:shd w:val="clear" w:color="auto" w:fill="FFFFFF"/>
        </w:rPr>
        <w:br/>
      </w:r>
      <w:r>
        <w:rPr>
          <w:rFonts w:ascii="方正仿宋_GBK" w:eastAsia="方正仿宋_GBK" w:hAnsi="方正仿宋_GBK" w:cs="方正仿宋_GBK" w:hint="eastAsia"/>
          <w:sz w:val="24"/>
          <w:shd w:val="clear" w:color="auto" w:fill="FFFFFF"/>
        </w:rPr>
        <w:t xml:space="preserve">    4</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公共场所、房屋共用部位、公共内墙面的清洁卫生、垃圾的收集、清运、排水管道、污水管道的疏通。</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5</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交通与车辆停放秩序的管理。</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6</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公共秩序、安全、消防等事项的管理和服务，包括安全监控、巡视、门岗执勤、消防预防工作。</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7</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对非产权业主使用人的装修注意事项进行必要的告之、审查和管理。</w:t>
      </w:r>
    </w:p>
    <w:p w:rsidR="00B71857" w:rsidRDefault="00BD1E79">
      <w:pPr>
        <w:spacing w:line="600" w:lineRule="exact"/>
        <w:ind w:leftChars="250" w:left="525"/>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8</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对地震、火灾等突发事件进行组织疏导和协助施救。</w:t>
      </w:r>
      <w:r>
        <w:rPr>
          <w:rFonts w:ascii="方正仿宋_GBK" w:eastAsia="方正仿宋_GBK" w:hAnsi="方正仿宋_GBK" w:cs="方正仿宋_GBK"/>
          <w:sz w:val="24"/>
          <w:shd w:val="clear" w:color="auto" w:fill="FFFFFF"/>
        </w:rPr>
        <w:br/>
      </w:r>
      <w:r>
        <w:rPr>
          <w:rFonts w:ascii="方正仿宋_GBK" w:eastAsia="方正仿宋_GBK" w:hAnsi="方正仿宋_GBK" w:cs="方正仿宋_GBK" w:hint="eastAsia"/>
          <w:sz w:val="24"/>
          <w:shd w:val="clear" w:color="auto" w:fill="FFFFFF"/>
        </w:rPr>
        <w:t>9</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物业档案资料管理（不含工程档案资料）。</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1</w:t>
      </w:r>
      <w:r>
        <w:rPr>
          <w:rFonts w:ascii="方正仿宋_GBK" w:eastAsia="方正仿宋_GBK" w:hAnsi="方正仿宋_GBK" w:cs="方正仿宋_GBK" w:hint="eastAsia"/>
          <w:sz w:val="24"/>
          <w:shd w:val="clear" w:color="auto" w:fill="FFFFFF"/>
        </w:rPr>
        <w:t>0</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法律、法规、规章、政策规定应由中标人管理服务的其它服务事项。</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1</w:t>
      </w:r>
      <w:r>
        <w:rPr>
          <w:rFonts w:ascii="方正仿宋_GBK" w:eastAsia="方正仿宋_GBK" w:hAnsi="方正仿宋_GBK" w:cs="方正仿宋_GBK" w:hint="eastAsia"/>
          <w:sz w:val="24"/>
          <w:shd w:val="clear" w:color="auto" w:fill="FFFFFF"/>
        </w:rPr>
        <w:t>1</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与消防部门建立持续的联系和沟通机制，建立符合消防相关规定的巡查和检查制度，确保消防安全。如需要与消防部门建立联动机制而需添加相关设施设备，由中标人负责</w:t>
      </w:r>
      <w:r>
        <w:rPr>
          <w:rFonts w:ascii="方正仿宋_GBK" w:eastAsia="方正仿宋_GBK" w:hAnsi="方正仿宋_GBK" w:cs="方正仿宋_GBK"/>
          <w:sz w:val="24"/>
          <w:shd w:val="clear" w:color="auto" w:fill="FFFFFF"/>
        </w:rPr>
        <w:t>,</w:t>
      </w:r>
      <w:r>
        <w:rPr>
          <w:rFonts w:ascii="方正仿宋_GBK" w:eastAsia="方正仿宋_GBK" w:hAnsi="方正仿宋简体" w:cs="方正仿宋简体" w:hint="eastAsia"/>
          <w:bCs/>
          <w:kern w:val="0"/>
          <w:sz w:val="24"/>
          <w:shd w:val="clear" w:color="auto" w:fill="FFFFFF"/>
        </w:rPr>
        <w:t>招标人予以</w:t>
      </w:r>
      <w:r>
        <w:rPr>
          <w:rFonts w:ascii="方正仿宋_GBK" w:eastAsia="方正仿宋_GBK" w:hAnsi="方正仿宋_GBK" w:cs="方正仿宋_GBK" w:hint="eastAsia"/>
          <w:sz w:val="24"/>
          <w:shd w:val="clear" w:color="auto" w:fill="FFFFFF"/>
        </w:rPr>
        <w:t>协助。</w:t>
      </w:r>
    </w:p>
    <w:p w:rsidR="00B71857" w:rsidRDefault="00BD1E79">
      <w:pPr>
        <w:tabs>
          <w:tab w:val="left" w:pos="1995"/>
        </w:tabs>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12.特约服务事项：接受</w:t>
      </w:r>
      <w:r>
        <w:rPr>
          <w:rFonts w:ascii="方正仿宋_GBK" w:eastAsia="方正仿宋_GBK" w:hAnsi="方正仿宋简体" w:cs="方正仿宋简体" w:hint="eastAsia"/>
          <w:bCs/>
          <w:kern w:val="0"/>
          <w:sz w:val="24"/>
          <w:shd w:val="clear" w:color="auto" w:fill="FFFFFF"/>
        </w:rPr>
        <w:t>招标人</w:t>
      </w:r>
      <w:r>
        <w:rPr>
          <w:rFonts w:ascii="方正仿宋_GBK" w:eastAsia="方正仿宋_GBK" w:hAnsi="方正仿宋_GBK" w:cs="方正仿宋_GBK" w:hint="eastAsia"/>
          <w:sz w:val="24"/>
          <w:shd w:val="clear" w:color="auto" w:fill="FFFFFF"/>
        </w:rPr>
        <w:t>本合同以外的或非产权业主使用人委托的，对其物业的专有部分和专用设施设备进行维修、养护，服务内容和价格由当事双方另行商定。</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备注：清洁用具（托帕、撮箕、扫帚、毛巾）及厕所消毒用品由中标人负责配备；设施设备维修工具由中标人负责配备，物业服务维修所涉及的材料由招标人负责购买；绿化养护所需的工具、药剂、肥料等由中标人负责配备；中标人日常办公用品由中标人负责配备</w:t>
      </w:r>
      <w:r>
        <w:rPr>
          <w:rFonts w:ascii="方正仿宋_GBK" w:eastAsia="方正仿宋_GBK" w:hAnsi="方正仿宋_GBK" w:cs="方正仿宋_GBK" w:hint="eastAsia"/>
          <w:sz w:val="24"/>
          <w:shd w:val="clear" w:color="auto" w:fill="FFFFFF"/>
        </w:rPr>
        <w:t>。</w:t>
      </w:r>
    </w:p>
    <w:p w:rsidR="00B71857" w:rsidRDefault="00BD1E79">
      <w:pPr>
        <w:spacing w:line="600" w:lineRule="exact"/>
        <w:ind w:firstLineChars="200" w:firstLine="473"/>
        <w:rPr>
          <w:rFonts w:ascii="方正黑体_GBK" w:eastAsia="方正黑体_GBK"/>
          <w:snapToGrid w:val="0"/>
          <w:w w:val="99"/>
          <w:sz w:val="24"/>
        </w:rPr>
      </w:pPr>
      <w:r>
        <w:rPr>
          <w:rFonts w:ascii="方正黑体_GBK" w:eastAsia="方正黑体_GBK" w:hint="eastAsia"/>
          <w:snapToGrid w:val="0"/>
          <w:w w:val="99"/>
          <w:sz w:val="24"/>
        </w:rPr>
        <w:t>三、投标人资质条件、信誉要求</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楷体_GBK" w:eastAsia="方正楷体_GBK" w:hint="eastAsia"/>
        </w:rPr>
        <w:t>（一）</w:t>
      </w:r>
      <w:r>
        <w:rPr>
          <w:rFonts w:ascii="方正仿宋_GBK" w:eastAsia="方正仿宋_GBK" w:hAnsi="方正仿宋_GBK" w:cs="方正仿宋_GBK"/>
        </w:rPr>
        <w:t>一般资格条件：</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1.</w:t>
      </w:r>
      <w:r>
        <w:rPr>
          <w:rFonts w:ascii="方正仿宋_GBK" w:eastAsia="方正仿宋_GBK" w:hAnsi="方正仿宋_GBK" w:cs="方正仿宋_GBK"/>
        </w:rPr>
        <w:t>具有独立承担民事责任能力的独立法人；</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2.</w:t>
      </w:r>
      <w:r>
        <w:rPr>
          <w:rFonts w:ascii="方正仿宋_GBK" w:eastAsia="方正仿宋_GBK" w:hAnsi="方正仿宋_GBK" w:cs="方正仿宋_GBK"/>
        </w:rPr>
        <w:t>具有良好的商业信誉和健全的财务会计制度；（诚信声明附格式）</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3.</w:t>
      </w:r>
      <w:r>
        <w:rPr>
          <w:rFonts w:ascii="方正仿宋_GBK" w:eastAsia="方正仿宋_GBK" w:hAnsi="方正仿宋_GBK" w:cs="方正仿宋_GBK"/>
        </w:rPr>
        <w:t>具有履行合同所必需的设备和专业技术能力；（诚信声明附格式）</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4.</w:t>
      </w:r>
      <w:r>
        <w:rPr>
          <w:rFonts w:ascii="方正仿宋_GBK" w:eastAsia="方正仿宋_GBK" w:hAnsi="方正仿宋_GBK" w:cs="方正仿宋_GBK"/>
        </w:rPr>
        <w:t>有依法缴纳税收和社会保障资金的良好记录；（诚信声明附格式）</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5.</w:t>
      </w:r>
      <w:r>
        <w:rPr>
          <w:rFonts w:ascii="方正仿宋_GBK" w:eastAsia="方正仿宋_GBK" w:hAnsi="方正仿宋_GBK" w:cs="方正仿宋_GBK"/>
        </w:rPr>
        <w:t>在经营活动中没有重大违法记录；（诚信声明附格式）</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lastRenderedPageBreak/>
        <w:t>（二）</w:t>
      </w:r>
      <w:r>
        <w:rPr>
          <w:rFonts w:ascii="方正仿宋_GBK" w:eastAsia="方正仿宋_GBK" w:hAnsi="方正仿宋_GBK" w:cs="方正仿宋_GBK"/>
        </w:rPr>
        <w:t>其他资格条件：</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1.</w:t>
      </w:r>
      <w:r>
        <w:rPr>
          <w:rFonts w:ascii="方正仿宋_GBK" w:eastAsia="方正仿宋_GBK" w:hAnsi="方正仿宋_GBK" w:cs="方正仿宋_GBK"/>
        </w:rPr>
        <w:t>是重庆市政府采购平台入围公司（印证资料复印件加盖公章）。</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hint="eastAsia"/>
        </w:rPr>
        <w:t>2.</w:t>
      </w:r>
      <w:r>
        <w:rPr>
          <w:rFonts w:ascii="方正仿宋_GBK" w:eastAsia="方正仿宋_GBK" w:hAnsi="方正仿宋_GBK" w:cs="方正仿宋_GBK"/>
        </w:rPr>
        <w:t>投标人营业执照经营范围须包含物业服务（提供营业执照复印件加盖公章）。</w:t>
      </w:r>
    </w:p>
    <w:p w:rsidR="00B71857" w:rsidRDefault="00BD1E79">
      <w:pPr>
        <w:pStyle w:val="a8"/>
        <w:spacing w:before="0" w:beforeAutospacing="0" w:after="0" w:afterAutospacing="0" w:line="600" w:lineRule="exact"/>
        <w:ind w:firstLine="640"/>
        <w:jc w:val="both"/>
        <w:textAlignment w:val="baseline"/>
        <w:rPr>
          <w:rFonts w:ascii="方正仿宋_GBK" w:eastAsia="方正仿宋_GBK" w:hAnsi="方正仿宋_GBK" w:cs="方正仿宋_GBK"/>
        </w:rPr>
      </w:pPr>
      <w:r>
        <w:rPr>
          <w:rFonts w:ascii="方正仿宋_GBK" w:eastAsia="方正仿宋_GBK" w:hAnsi="方正仿宋_GBK" w:cs="方正仿宋_GBK" w:hint="eastAsia"/>
        </w:rPr>
        <w:t>3.</w:t>
      </w:r>
      <w:r>
        <w:rPr>
          <w:rFonts w:ascii="方正仿宋_GBK" w:eastAsia="方正仿宋_GBK" w:hAnsi="方正仿宋_GBK" w:cs="方正仿宋_GBK"/>
        </w:rPr>
        <w:t>具有与政府相关机构或者国有企业合作的经历（印证资料复印件加盖公章）。</w:t>
      </w:r>
    </w:p>
    <w:p w:rsidR="00B71857" w:rsidRDefault="00BD1E79">
      <w:pPr>
        <w:suppressAutoHyphens/>
        <w:topLinePunct/>
        <w:spacing w:line="600" w:lineRule="exact"/>
        <w:ind w:firstLineChars="200" w:firstLine="480"/>
        <w:rPr>
          <w:rFonts w:ascii="方正仿宋_GBK" w:eastAsia="方正仿宋_GBK" w:hAnsi="方正仿宋_GBK" w:cs="方正仿宋_GBK"/>
          <w:kern w:val="0"/>
          <w:sz w:val="24"/>
        </w:rPr>
      </w:pPr>
      <w:r>
        <w:rPr>
          <w:rFonts w:ascii="方正仿宋_GBK" w:eastAsia="方正仿宋_GBK" w:hAnsi="方正仿宋_GBK" w:cs="方正仿宋_GBK" w:hint="eastAsia"/>
          <w:sz w:val="24"/>
        </w:rPr>
        <w:t>4.</w:t>
      </w:r>
      <w:r>
        <w:rPr>
          <w:rFonts w:ascii="方正仿宋_GBK" w:eastAsia="方正仿宋_GBK" w:hAnsi="方正仿宋_GBK" w:cs="方正仿宋_GBK" w:hint="eastAsia"/>
          <w:kern w:val="0"/>
          <w:sz w:val="24"/>
        </w:rPr>
        <w:t>2017年1月1日至今（以合同签订时间为准），投标人承接过1个及以上单个合同建筑面积不少于7万平方米的物业(厂房、商业、小区)保洁或清洁服务业务。</w:t>
      </w:r>
    </w:p>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rPr>
        <w:t>（</w:t>
      </w:r>
      <w:r>
        <w:rPr>
          <w:rFonts w:ascii="方正仿宋_GBK" w:eastAsia="方正仿宋_GBK" w:hAnsi="方正仿宋_GBK" w:cs="方正仿宋_GBK" w:hint="eastAsia"/>
        </w:rPr>
        <w:t>三</w:t>
      </w:r>
      <w:r>
        <w:rPr>
          <w:rFonts w:ascii="方正仿宋_GBK" w:eastAsia="方正仿宋_GBK" w:hAnsi="方正仿宋_GBK" w:cs="方正仿宋_GBK"/>
        </w:rPr>
        <w:t>）物业服务岗位设置及人员配置</w:t>
      </w:r>
    </w:p>
    <w:tbl>
      <w:tblPr>
        <w:tblW w:w="4998" w:type="pct"/>
        <w:jc w:val="center"/>
        <w:tblCellMar>
          <w:left w:w="0" w:type="dxa"/>
          <w:right w:w="0" w:type="dxa"/>
        </w:tblCellMar>
        <w:tblLook w:val="04A0" w:firstRow="1" w:lastRow="0" w:firstColumn="1" w:lastColumn="0" w:noHBand="0" w:noVBand="1"/>
      </w:tblPr>
      <w:tblGrid>
        <w:gridCol w:w="1093"/>
        <w:gridCol w:w="1571"/>
        <w:gridCol w:w="1413"/>
        <w:gridCol w:w="4558"/>
        <w:gridCol w:w="2055"/>
      </w:tblGrid>
      <w:tr w:rsidR="00B71857">
        <w:trPr>
          <w:jc w:val="center"/>
        </w:trPr>
        <w:tc>
          <w:tcPr>
            <w:tcW w:w="511"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序号</w:t>
            </w:r>
          </w:p>
        </w:tc>
        <w:tc>
          <w:tcPr>
            <w:tcW w:w="735" w:type="pct"/>
            <w:tcBorders>
              <w:top w:val="single" w:sz="8" w:space="0" w:color="auto"/>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岗位</w:t>
            </w:r>
          </w:p>
        </w:tc>
        <w:tc>
          <w:tcPr>
            <w:tcW w:w="661" w:type="pct"/>
            <w:tcBorders>
              <w:top w:val="single" w:sz="8" w:space="0" w:color="auto"/>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配置人数</w:t>
            </w:r>
          </w:p>
        </w:tc>
        <w:tc>
          <w:tcPr>
            <w:tcW w:w="2132" w:type="pct"/>
            <w:tcBorders>
              <w:top w:val="single" w:sz="8" w:space="0" w:color="auto"/>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人员基本要求</w:t>
            </w:r>
          </w:p>
        </w:tc>
        <w:tc>
          <w:tcPr>
            <w:tcW w:w="961" w:type="pct"/>
            <w:tcBorders>
              <w:top w:val="single" w:sz="8" w:space="0" w:color="auto"/>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备注</w:t>
            </w:r>
          </w:p>
        </w:tc>
      </w:tr>
      <w:tr w:rsidR="00B71857">
        <w:trPr>
          <w:jc w:val="center"/>
        </w:trPr>
        <w:tc>
          <w:tcPr>
            <w:tcW w:w="511"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1</w:t>
            </w:r>
          </w:p>
        </w:tc>
        <w:tc>
          <w:tcPr>
            <w:tcW w:w="735"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项目经理</w:t>
            </w:r>
          </w:p>
        </w:tc>
        <w:tc>
          <w:tcPr>
            <w:tcW w:w="661"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1名</w:t>
            </w:r>
          </w:p>
        </w:tc>
        <w:tc>
          <w:tcPr>
            <w:tcW w:w="2132"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大专及以上学历，具备物业管理综合知识，具有较强的沟通协调和综合管理能力，45岁以下，身体健康，五官端正，有责任心，无犯罪记录，有统筹协调能力</w:t>
            </w:r>
            <w:r>
              <w:rPr>
                <w:rFonts w:ascii="方正仿宋_GBK" w:eastAsia="方正仿宋_GBK" w:hAnsi="方正仿宋_GBK" w:cs="方正仿宋_GBK" w:hint="eastAsia"/>
              </w:rPr>
              <w:t>，</w:t>
            </w:r>
            <w:r>
              <w:rPr>
                <w:rFonts w:ascii="方正仿宋_GBK" w:eastAsia="方正仿宋_GBK" w:hAnsi="方正仿宋_GBK" w:cs="方正仿宋_GBK"/>
              </w:rPr>
              <w:t>2年以上从业经历，持有物业管理企业经理资格证书。</w:t>
            </w:r>
          </w:p>
        </w:tc>
        <w:tc>
          <w:tcPr>
            <w:tcW w:w="961"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需提供物业管理企业经理资格证书复印件加盖鲜章。</w:t>
            </w:r>
          </w:p>
        </w:tc>
      </w:tr>
      <w:tr w:rsidR="00B71857">
        <w:trPr>
          <w:jc w:val="center"/>
        </w:trPr>
        <w:tc>
          <w:tcPr>
            <w:tcW w:w="511"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2</w:t>
            </w:r>
          </w:p>
        </w:tc>
        <w:tc>
          <w:tcPr>
            <w:tcW w:w="735"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Calibri" w:hAnsi="Calibri" w:cs="Calibri" w:hint="eastAsia"/>
              </w:rPr>
              <w:t>维修人员</w:t>
            </w:r>
          </w:p>
        </w:tc>
        <w:tc>
          <w:tcPr>
            <w:tcW w:w="661"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hint="eastAsia"/>
              </w:rPr>
              <w:t>1</w:t>
            </w:r>
            <w:r>
              <w:rPr>
                <w:rFonts w:ascii="方正仿宋_GBK" w:eastAsia="方正仿宋_GBK" w:hAnsi="方正仿宋_GBK" w:cs="方正仿宋_GBK"/>
              </w:rPr>
              <w:t>名</w:t>
            </w:r>
          </w:p>
        </w:tc>
        <w:tc>
          <w:tcPr>
            <w:tcW w:w="2132"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55岁以下，身体健康，五官端正，有责任心，无犯罪记录，持有电工操作证，具有设备实际操作经验和运行维修技能，熟悉高低压配电设备的运行、维护、管理和故障排除，能正确制定维护保养计划。</w:t>
            </w:r>
          </w:p>
        </w:tc>
        <w:tc>
          <w:tcPr>
            <w:tcW w:w="961"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需提供相关操作证复印件加盖公章。</w:t>
            </w:r>
          </w:p>
        </w:tc>
      </w:tr>
      <w:tr w:rsidR="00B71857">
        <w:trPr>
          <w:jc w:val="center"/>
        </w:trPr>
        <w:tc>
          <w:tcPr>
            <w:tcW w:w="511"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hint="eastAsia"/>
              </w:rPr>
              <w:t>3</w:t>
            </w:r>
          </w:p>
        </w:tc>
        <w:tc>
          <w:tcPr>
            <w:tcW w:w="735"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安全保卫人员</w:t>
            </w:r>
          </w:p>
        </w:tc>
        <w:tc>
          <w:tcPr>
            <w:tcW w:w="661"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eastAsia="方正仿宋_GBK" w:hAnsi="Calibri" w:cs="Calibri"/>
              </w:rPr>
            </w:pPr>
            <w:r>
              <w:rPr>
                <w:rFonts w:ascii="方正仿宋_GBK" w:eastAsia="方正仿宋_GBK" w:hAnsi="方正仿宋_GBK" w:cs="方正仿宋_GBK"/>
              </w:rPr>
              <w:t>13名</w:t>
            </w:r>
            <w:r>
              <w:rPr>
                <w:rFonts w:ascii="方正仿宋_GBK" w:eastAsia="方正仿宋_GBK" w:hAnsi="方正仿宋_GBK" w:cs="方正仿宋_GBK" w:hint="eastAsia"/>
              </w:rPr>
              <w:t>（含日夜班：固定岗、巡逻岗）</w:t>
            </w:r>
          </w:p>
        </w:tc>
        <w:tc>
          <w:tcPr>
            <w:tcW w:w="2132"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白班：年龄45岁以下，夜班：年龄50岁以下，身体健康，五官端正，有责任心，无犯罪记录，身高1.65米以上。安全保卫人员实行24小时不间断轮班制。</w:t>
            </w:r>
          </w:p>
        </w:tc>
        <w:tc>
          <w:tcPr>
            <w:tcW w:w="961" w:type="pct"/>
            <w:tcBorders>
              <w:top w:val="nil"/>
              <w:left w:val="nil"/>
              <w:bottom w:val="single" w:sz="8" w:space="0" w:color="auto"/>
              <w:right w:val="single" w:sz="8" w:space="0" w:color="auto"/>
            </w:tcBorders>
            <w:shd w:val="clear" w:color="auto" w:fill="auto"/>
            <w:tcMar>
              <w:left w:w="108" w:type="dxa"/>
              <w:right w:w="108" w:type="dxa"/>
            </w:tcMar>
          </w:tcPr>
          <w:p w:rsidR="00B71857" w:rsidRDefault="00B71857">
            <w:pPr>
              <w:pStyle w:val="a8"/>
              <w:spacing w:before="0" w:beforeAutospacing="0" w:after="0" w:afterAutospacing="0" w:line="600" w:lineRule="exact"/>
              <w:textAlignment w:val="baseline"/>
              <w:rPr>
                <w:rFonts w:ascii="Calibri" w:hAnsi="Calibri" w:cs="Calibri"/>
              </w:rPr>
            </w:pPr>
          </w:p>
        </w:tc>
      </w:tr>
      <w:tr w:rsidR="00B71857">
        <w:trPr>
          <w:jc w:val="center"/>
        </w:trPr>
        <w:tc>
          <w:tcPr>
            <w:tcW w:w="511" w:type="pct"/>
            <w:tcBorders>
              <w:top w:val="nil"/>
              <w:left w:val="single" w:sz="8" w:space="0" w:color="auto"/>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hint="eastAsia"/>
              </w:rPr>
              <w:t>4</w:t>
            </w:r>
          </w:p>
        </w:tc>
        <w:tc>
          <w:tcPr>
            <w:tcW w:w="735"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保洁员</w:t>
            </w:r>
          </w:p>
        </w:tc>
        <w:tc>
          <w:tcPr>
            <w:tcW w:w="661"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8名</w:t>
            </w:r>
          </w:p>
        </w:tc>
        <w:tc>
          <w:tcPr>
            <w:tcW w:w="2132" w:type="pct"/>
            <w:tcBorders>
              <w:top w:val="nil"/>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年龄：55岁以下，身体健康，五官端正，</w:t>
            </w:r>
            <w:r>
              <w:rPr>
                <w:rFonts w:ascii="方正仿宋_GBK" w:eastAsia="方正仿宋_GBK" w:hAnsi="方正仿宋_GBK" w:cs="方正仿宋_GBK"/>
              </w:rPr>
              <w:lastRenderedPageBreak/>
              <w:t>有责任心，无犯罪记录。</w:t>
            </w:r>
          </w:p>
        </w:tc>
        <w:tc>
          <w:tcPr>
            <w:tcW w:w="961" w:type="pct"/>
            <w:tcBorders>
              <w:top w:val="nil"/>
              <w:left w:val="nil"/>
              <w:bottom w:val="single" w:sz="8" w:space="0" w:color="auto"/>
              <w:right w:val="single" w:sz="8" w:space="0" w:color="auto"/>
            </w:tcBorders>
            <w:shd w:val="clear" w:color="auto" w:fill="auto"/>
            <w:tcMar>
              <w:left w:w="108" w:type="dxa"/>
              <w:right w:w="108" w:type="dxa"/>
            </w:tcMar>
          </w:tcPr>
          <w:p w:rsidR="00B71857" w:rsidRDefault="00B71857">
            <w:pPr>
              <w:pStyle w:val="a8"/>
              <w:spacing w:before="0" w:beforeAutospacing="0" w:after="0" w:afterAutospacing="0" w:line="600" w:lineRule="exact"/>
              <w:textAlignment w:val="baseline"/>
              <w:rPr>
                <w:rFonts w:ascii="Calibri" w:hAnsi="Calibri" w:cs="Calibri"/>
              </w:rPr>
            </w:pPr>
          </w:p>
        </w:tc>
      </w:tr>
      <w:tr w:rsidR="00B71857">
        <w:trPr>
          <w:trHeight w:val="257"/>
          <w:jc w:val="center"/>
        </w:trPr>
        <w:tc>
          <w:tcPr>
            <w:tcW w:w="511" w:type="pct"/>
            <w:tcBorders>
              <w:top w:val="single" w:sz="4" w:space="0" w:color="auto"/>
              <w:left w:val="single" w:sz="8" w:space="0" w:color="auto"/>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hint="eastAsia"/>
              </w:rPr>
              <w:lastRenderedPageBreak/>
              <w:t>5</w:t>
            </w:r>
          </w:p>
        </w:tc>
        <w:tc>
          <w:tcPr>
            <w:tcW w:w="735" w:type="pct"/>
            <w:tcBorders>
              <w:top w:val="single" w:sz="4" w:space="0" w:color="auto"/>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绿化员</w:t>
            </w:r>
          </w:p>
        </w:tc>
        <w:tc>
          <w:tcPr>
            <w:tcW w:w="661" w:type="pct"/>
            <w:tcBorders>
              <w:top w:val="single" w:sz="4" w:space="0" w:color="auto"/>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1名</w:t>
            </w:r>
          </w:p>
        </w:tc>
        <w:tc>
          <w:tcPr>
            <w:tcW w:w="2132" w:type="pct"/>
            <w:tcBorders>
              <w:top w:val="single" w:sz="4" w:space="0" w:color="auto"/>
              <w:left w:val="nil"/>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textAlignment w:val="baseline"/>
              <w:rPr>
                <w:rFonts w:ascii="Calibri" w:hAnsi="Calibri" w:cs="Calibri"/>
              </w:rPr>
            </w:pPr>
            <w:r>
              <w:rPr>
                <w:rFonts w:ascii="方正仿宋_GBK" w:eastAsia="方正仿宋_GBK" w:hAnsi="方正仿宋_GBK" w:cs="方正仿宋_GBK"/>
              </w:rPr>
              <w:t>熟悉绿化布局，以及花草树木的品种和数量，熟悉花草树木的种植季节、生长特征、培植管理方法等，熟悉割草机、浇水工具等各种工具的运用，服务态度好、纪律性强、工作认真仔细。</w:t>
            </w:r>
          </w:p>
        </w:tc>
        <w:tc>
          <w:tcPr>
            <w:tcW w:w="961" w:type="pct"/>
            <w:tcBorders>
              <w:top w:val="single" w:sz="4" w:space="0" w:color="auto"/>
              <w:left w:val="nil"/>
              <w:bottom w:val="single" w:sz="8" w:space="0" w:color="auto"/>
              <w:right w:val="single" w:sz="8" w:space="0" w:color="auto"/>
            </w:tcBorders>
            <w:shd w:val="clear" w:color="auto" w:fill="auto"/>
            <w:tcMar>
              <w:left w:w="108" w:type="dxa"/>
              <w:right w:w="108" w:type="dxa"/>
            </w:tcMar>
          </w:tcPr>
          <w:p w:rsidR="00B71857" w:rsidRDefault="00B71857">
            <w:pPr>
              <w:pStyle w:val="a8"/>
              <w:spacing w:before="0" w:beforeAutospacing="0" w:after="0" w:afterAutospacing="0" w:line="600" w:lineRule="exact"/>
              <w:textAlignment w:val="baseline"/>
              <w:rPr>
                <w:rFonts w:ascii="方正仿宋_GBK" w:eastAsia="方正仿宋_GBK" w:hAnsi="方正仿宋_GBK" w:cs="方正仿宋_GBK"/>
              </w:rPr>
            </w:pPr>
          </w:p>
        </w:tc>
      </w:tr>
      <w:tr w:rsidR="00B71857">
        <w:trPr>
          <w:jc w:val="center"/>
        </w:trPr>
        <w:tc>
          <w:tcPr>
            <w:tcW w:w="5000" w:type="pct"/>
            <w:gridSpan w:val="5"/>
            <w:tcBorders>
              <w:top w:val="nil"/>
              <w:left w:val="single" w:sz="8" w:space="0" w:color="auto"/>
              <w:bottom w:val="single" w:sz="8" w:space="0" w:color="auto"/>
              <w:right w:val="single" w:sz="8" w:space="0" w:color="auto"/>
            </w:tcBorders>
            <w:shd w:val="clear" w:color="auto" w:fill="auto"/>
            <w:tcMar>
              <w:left w:w="108" w:type="dxa"/>
              <w:right w:w="108" w:type="dxa"/>
            </w:tcMar>
          </w:tcPr>
          <w:p w:rsidR="00B71857" w:rsidRDefault="00BD1E79">
            <w:pPr>
              <w:pStyle w:val="a8"/>
              <w:spacing w:before="0" w:beforeAutospacing="0" w:after="0" w:afterAutospacing="0" w:line="600" w:lineRule="exact"/>
              <w:jc w:val="both"/>
              <w:textAlignment w:val="baseline"/>
              <w:rPr>
                <w:rFonts w:ascii="Calibri" w:hAnsi="Calibri" w:cs="Calibri"/>
              </w:rPr>
            </w:pPr>
            <w:r>
              <w:rPr>
                <w:rFonts w:ascii="方正仿宋_GBK" w:eastAsia="方正仿宋_GBK" w:hAnsi="方正仿宋_GBK" w:cs="方正仿宋_GBK"/>
              </w:rPr>
              <w:t>说明：1、上表中为物业服务过程中必须配备人员，如临时需其他专业服务，紧急情况现有人员不能满足服务需要，中标单位应自行组织，合理调配完成物业服务工作，费用考虑在投标报价中；2、完成物业服务所需的包括但不限于各种工具、设备、药剂等</w:t>
            </w:r>
            <w:r>
              <w:rPr>
                <w:rFonts w:ascii="方正仿宋_GBK" w:eastAsia="方正仿宋_GBK" w:hAnsi="方正仿宋_GBK" w:cs="方正仿宋_GBK" w:hint="eastAsia"/>
              </w:rPr>
              <w:t>、</w:t>
            </w:r>
            <w:r>
              <w:rPr>
                <w:rFonts w:ascii="方正仿宋_GBK" w:eastAsia="方正仿宋_GBK" w:hAnsi="方正仿宋_GBK" w:cs="方正仿宋_GBK"/>
              </w:rPr>
              <w:t>物业服务人员统一着装、劳保用品等均由中标单位提供，费用包括在投标报价中。3、拟派遣人员的综合素养及健康证明需中标人写出书面承诺并签字盖章。</w:t>
            </w:r>
          </w:p>
        </w:tc>
      </w:tr>
    </w:tbl>
    <w:p w:rsidR="00B71857" w:rsidRDefault="00BD1E79">
      <w:pPr>
        <w:pStyle w:val="a8"/>
        <w:spacing w:before="0" w:beforeAutospacing="0" w:after="0" w:afterAutospacing="0" w:line="600" w:lineRule="exact"/>
        <w:ind w:firstLine="640"/>
        <w:jc w:val="both"/>
        <w:textAlignment w:val="baseline"/>
        <w:rPr>
          <w:rFonts w:ascii="Calibri" w:hAnsi="Calibri" w:cs="Calibri"/>
        </w:rPr>
      </w:pPr>
      <w:r>
        <w:rPr>
          <w:rFonts w:ascii="方正仿宋_GBK" w:eastAsia="方正仿宋_GBK" w:hAnsi="方正仿宋_GBK" w:cs="方正仿宋_GBK"/>
        </w:rPr>
        <w:t>特别提醒：凡在招投标过程中提供虚假资料的投标人，一经查实，将取消其成交资格；保证金将不予退还。</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方正仿宋_GBK" w:cs="方正仿宋_GBK"/>
          <w:sz w:val="24"/>
        </w:rPr>
        <w:t>注：投标人须随身携带以上所有复印件的原件备查。</w:t>
      </w:r>
    </w:p>
    <w:p w:rsidR="00B71857" w:rsidRDefault="00BD1E79">
      <w:pPr>
        <w:spacing w:line="600" w:lineRule="exact"/>
        <w:ind w:firstLineChars="200" w:firstLine="482"/>
        <w:rPr>
          <w:rFonts w:ascii="方正仿宋_GBK" w:eastAsia="方正仿宋_GBK" w:hAnsi="宋体"/>
          <w:sz w:val="24"/>
        </w:rPr>
      </w:pPr>
      <w:r>
        <w:rPr>
          <w:rFonts w:ascii="方正仿宋_GBK" w:eastAsia="方正仿宋_GBK" w:hAnsi="宋体" w:hint="eastAsia"/>
          <w:b/>
          <w:sz w:val="24"/>
        </w:rPr>
        <w:t>四</w:t>
      </w:r>
      <w:r>
        <w:rPr>
          <w:rFonts w:ascii="方正仿宋_GBK" w:eastAsia="方正仿宋_GBK" w:hAnsi="宋体"/>
          <w:b/>
          <w:sz w:val="24"/>
        </w:rPr>
        <w:t>、服务期限</w:t>
      </w:r>
      <w:r>
        <w:rPr>
          <w:rFonts w:ascii="方正仿宋_GBK" w:eastAsia="方正仿宋_GBK" w:hAnsi="宋体"/>
          <w:sz w:val="24"/>
        </w:rPr>
        <w:t>：</w:t>
      </w:r>
      <w:r>
        <w:rPr>
          <w:rFonts w:ascii="方正仿宋_GBK" w:eastAsia="方正仿宋_GBK" w:hAnsi="宋体" w:hint="eastAsia"/>
          <w:sz w:val="24"/>
        </w:rPr>
        <w:t>一年。服务</w:t>
      </w:r>
      <w:r>
        <w:rPr>
          <w:rFonts w:ascii="方正仿宋_GBK" w:eastAsia="方正仿宋_GBK" w:hAnsi="宋体"/>
          <w:sz w:val="24"/>
        </w:rPr>
        <w:t>期限</w:t>
      </w:r>
      <w:r>
        <w:rPr>
          <w:rFonts w:ascii="方正仿宋_GBK" w:eastAsia="方正仿宋_GBK" w:hAnsi="宋体" w:hint="eastAsia"/>
          <w:sz w:val="24"/>
        </w:rPr>
        <w:t>按招标人</w:t>
      </w:r>
      <w:r>
        <w:rPr>
          <w:rFonts w:ascii="方正仿宋_GBK" w:eastAsia="方正仿宋_GBK" w:hAnsi="宋体"/>
          <w:sz w:val="24"/>
        </w:rPr>
        <w:t>向</w:t>
      </w:r>
      <w:r>
        <w:rPr>
          <w:rFonts w:ascii="方正仿宋_GBK" w:eastAsia="方正仿宋_GBK" w:hAnsi="宋体" w:hint="eastAsia"/>
          <w:sz w:val="24"/>
        </w:rPr>
        <w:t>中标</w:t>
      </w:r>
      <w:r>
        <w:rPr>
          <w:rFonts w:ascii="方正仿宋_GBK" w:eastAsia="方正仿宋_GBK" w:hAnsi="宋体"/>
          <w:sz w:val="24"/>
        </w:rPr>
        <w:t>人移交物</w:t>
      </w:r>
      <w:r>
        <w:rPr>
          <w:rFonts w:ascii="方正仿宋_GBK" w:eastAsia="方正仿宋_GBK" w:hAnsi="宋体" w:hint="eastAsia"/>
          <w:sz w:val="24"/>
        </w:rPr>
        <w:t>业</w:t>
      </w:r>
      <w:r>
        <w:rPr>
          <w:rFonts w:ascii="方正仿宋_GBK" w:eastAsia="方正仿宋_GBK" w:hAnsi="宋体"/>
          <w:sz w:val="24"/>
        </w:rPr>
        <w:t>起至</w:t>
      </w:r>
      <w:r>
        <w:rPr>
          <w:rFonts w:ascii="方正仿宋_GBK" w:eastAsia="方正仿宋_GBK" w:hAnsi="宋体" w:hint="eastAsia"/>
          <w:sz w:val="24"/>
        </w:rPr>
        <w:t>中标</w:t>
      </w:r>
      <w:r>
        <w:rPr>
          <w:rFonts w:ascii="方正仿宋_GBK" w:eastAsia="方正仿宋_GBK" w:hAnsi="宋体"/>
          <w:sz w:val="24"/>
        </w:rPr>
        <w:t>人</w:t>
      </w:r>
      <w:r>
        <w:rPr>
          <w:rFonts w:ascii="方正仿宋_GBK" w:eastAsia="方正仿宋_GBK" w:hAnsi="宋体" w:hint="eastAsia"/>
          <w:sz w:val="24"/>
        </w:rPr>
        <w:t>一年</w:t>
      </w:r>
      <w:r>
        <w:rPr>
          <w:rFonts w:ascii="方正仿宋_GBK" w:eastAsia="方正仿宋_GBK" w:hAnsi="宋体"/>
          <w:sz w:val="24"/>
        </w:rPr>
        <w:t>服务期满</w:t>
      </w:r>
      <w:r>
        <w:rPr>
          <w:rFonts w:ascii="方正仿宋_GBK" w:eastAsia="方正仿宋_GBK" w:hAnsi="宋体" w:hint="eastAsia"/>
          <w:sz w:val="24"/>
        </w:rPr>
        <w:t>经招标人</w:t>
      </w:r>
      <w:r>
        <w:rPr>
          <w:rFonts w:ascii="方正仿宋_GBK" w:eastAsia="方正仿宋_GBK" w:hAnsi="宋体"/>
          <w:sz w:val="24"/>
        </w:rPr>
        <w:t>接收为止。</w:t>
      </w:r>
    </w:p>
    <w:p w:rsidR="00B71857" w:rsidRDefault="00BD1E79">
      <w:pPr>
        <w:spacing w:line="600" w:lineRule="exact"/>
        <w:ind w:firstLineChars="200" w:firstLine="482"/>
        <w:rPr>
          <w:rFonts w:ascii="方正仿宋_GBK" w:eastAsia="方正仿宋_GBK" w:hAnsi="宋体"/>
          <w:b/>
          <w:sz w:val="24"/>
        </w:rPr>
      </w:pPr>
      <w:bookmarkStart w:id="4" w:name="_Toc21988"/>
      <w:r>
        <w:rPr>
          <w:rFonts w:ascii="方正仿宋_GBK" w:eastAsia="方正仿宋_GBK" w:hAnsi="宋体" w:hint="eastAsia"/>
          <w:b/>
          <w:sz w:val="24"/>
        </w:rPr>
        <w:t>五、其他要求</w:t>
      </w:r>
      <w:bookmarkEnd w:id="4"/>
    </w:p>
    <w:p w:rsidR="00B71857" w:rsidRDefault="00BD1E79">
      <w:pPr>
        <w:spacing w:line="600" w:lineRule="exact"/>
        <w:ind w:firstLineChars="200" w:firstLine="480"/>
        <w:rPr>
          <w:rFonts w:ascii="方正仿宋_GBK" w:eastAsia="方正仿宋_GBK" w:hAnsi="宋体"/>
          <w:sz w:val="24"/>
        </w:rPr>
      </w:pPr>
      <w:bookmarkStart w:id="5" w:name="_Toc498953294"/>
      <w:r>
        <w:rPr>
          <w:rFonts w:ascii="方正仿宋_GBK" w:eastAsia="方正仿宋_GBK" w:hAnsi="宋体" w:hint="eastAsia"/>
          <w:sz w:val="24"/>
        </w:rPr>
        <w:t>1、中标人招聘的所有人员不得有犯罪记录；不得有招标人认为明显不适宜本物业管理区域工作的不良行为或倾向。</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2、中标人应定期对员工进行岗位培训，不断提高员工服务技能；从业人员有较强的服务、责任、保密意识以及稳定性。</w:t>
      </w:r>
    </w:p>
    <w:bookmarkEnd w:id="5"/>
    <w:p w:rsidR="00B71857" w:rsidRDefault="00BD1E79">
      <w:pPr>
        <w:spacing w:line="600" w:lineRule="exact"/>
        <w:ind w:firstLineChars="200" w:firstLine="482"/>
        <w:rPr>
          <w:rFonts w:ascii="方正仿宋_GBK" w:eastAsia="方正仿宋_GBK" w:hAnsi="宋体"/>
          <w:b/>
          <w:sz w:val="24"/>
        </w:rPr>
      </w:pPr>
      <w:r>
        <w:rPr>
          <w:rFonts w:ascii="方正仿宋_GBK" w:eastAsia="方正仿宋_GBK" w:hAnsi="宋体" w:hint="eastAsia"/>
          <w:b/>
          <w:sz w:val="24"/>
        </w:rPr>
        <w:t>六、投</w:t>
      </w:r>
      <w:r>
        <w:rPr>
          <w:rFonts w:ascii="方正仿宋_GBK" w:eastAsia="方正仿宋_GBK" w:hAnsi="宋体"/>
          <w:b/>
          <w:sz w:val="24"/>
        </w:rPr>
        <w:t>标</w:t>
      </w:r>
      <w:r>
        <w:rPr>
          <w:rFonts w:ascii="方正仿宋_GBK" w:eastAsia="方正仿宋_GBK" w:hAnsi="宋体" w:hint="eastAsia"/>
          <w:b/>
          <w:sz w:val="24"/>
        </w:rPr>
        <w:t>文件</w:t>
      </w:r>
      <w:r>
        <w:rPr>
          <w:rFonts w:ascii="方正仿宋_GBK" w:eastAsia="方正仿宋_GBK" w:hAnsi="宋体"/>
          <w:b/>
          <w:sz w:val="24"/>
        </w:rPr>
        <w:t>的</w:t>
      </w:r>
      <w:r>
        <w:rPr>
          <w:rFonts w:ascii="方正仿宋_GBK" w:eastAsia="方正仿宋_GBK" w:hAnsi="宋体" w:hint="eastAsia"/>
          <w:b/>
          <w:sz w:val="24"/>
        </w:rPr>
        <w:t>编制及</w:t>
      </w:r>
      <w:r>
        <w:rPr>
          <w:rFonts w:ascii="方正仿宋_GBK" w:eastAsia="方正仿宋_GBK" w:hAnsi="宋体"/>
          <w:b/>
          <w:sz w:val="24"/>
        </w:rPr>
        <w:t>递交</w:t>
      </w:r>
    </w:p>
    <w:p w:rsidR="00B71857" w:rsidRDefault="00BD1E79">
      <w:pPr>
        <w:spacing w:line="600" w:lineRule="exact"/>
        <w:ind w:firstLineChars="250" w:firstLine="600"/>
        <w:rPr>
          <w:rFonts w:ascii="方正仿宋_GBK" w:eastAsia="方正仿宋_GBK" w:hAnsi="宋体"/>
          <w:sz w:val="24"/>
        </w:rPr>
      </w:pPr>
      <w:r>
        <w:rPr>
          <w:rFonts w:ascii="方正仿宋_GBK" w:eastAsia="方正仿宋_GBK" w:hAnsi="宋体" w:hint="eastAsia"/>
          <w:sz w:val="24"/>
        </w:rPr>
        <w:t>1、响应文件</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投标人应当按照招标文件的要求编制响应文件，并对招标文件提出的要求和条件作出实质性响应，</w:t>
      </w:r>
      <w:r>
        <w:rPr>
          <w:rFonts w:ascii="方正仿宋_GBK" w:eastAsia="方正仿宋_GBK" w:hAnsi="宋体" w:hint="eastAsia"/>
          <w:sz w:val="24"/>
        </w:rPr>
        <w:lastRenderedPageBreak/>
        <w:t>响应文件原则上采用软面订本，同时应编制完整的页码、目录。</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1.1响应文件组成</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响应文件由</w:t>
      </w:r>
      <w:r>
        <w:rPr>
          <w:rFonts w:ascii="方正仿宋_GBK" w:eastAsia="方正仿宋_GBK" w:hAnsi="宋体" w:hint="eastAsia"/>
          <w:color w:val="000000" w:themeColor="text1"/>
          <w:sz w:val="24"/>
        </w:rPr>
        <w:t>第二篇“响应文件格式要求”</w:t>
      </w:r>
      <w:r>
        <w:rPr>
          <w:rFonts w:ascii="方正仿宋_GBK" w:eastAsia="方正仿宋_GBK" w:hAnsi="宋体" w:hint="eastAsia"/>
          <w:sz w:val="24"/>
        </w:rPr>
        <w:t>规定的部分和投标人所作的一切有效补充、修改和承诺等文件组成，投标人应按照第二篇“响应文件格式”规定的目录顺序组织编写和装订，也可在基本格式基础上对表格进行扩展，未规定格式的由投标人自定格式。</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1.2本项目不接受联合投标。</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2、投标保证金：</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2.1投标人提交保证金金额和方式详见“邀请招标</w:t>
      </w:r>
      <w:r>
        <w:rPr>
          <w:rFonts w:ascii="方正仿宋_GBK" w:eastAsia="方正仿宋_GBK" w:hAnsi="宋体"/>
          <w:sz w:val="24"/>
        </w:rPr>
        <w:t>公告</w:t>
      </w:r>
      <w:r>
        <w:rPr>
          <w:rFonts w:ascii="方正仿宋_GBK" w:eastAsia="方正仿宋_GBK" w:hAnsi="宋体" w:hint="eastAsia"/>
          <w:sz w:val="24"/>
        </w:rPr>
        <w:t>”；</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2.2发生以下情况之一者，投标保证金不予退还：</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2.2.1投标人在提交响应文件截止时间后撤回响应文件的；</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2.2.2投标人在响应文件中提供虚假材料的；</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2.2.3除因不可抗力或招标文件认可的情形以外，中标人不与招标人签订合同的；</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2.2.4投标人与招标人、其他投标人恶意串通的。</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2.2.5中标人未按招标文件规定及要求缴纳履约保证金、低价风险保证金的。</w:t>
      </w:r>
    </w:p>
    <w:p w:rsidR="00B71857" w:rsidRDefault="00BD1E79">
      <w:pPr>
        <w:snapToGrid w:val="0"/>
        <w:spacing w:line="600" w:lineRule="exact"/>
        <w:ind w:firstLineChars="200" w:firstLine="480"/>
        <w:rPr>
          <w:rFonts w:ascii="方正仿宋_GBK" w:eastAsia="方正仿宋_GBK" w:hAnsi="宋体"/>
          <w:sz w:val="24"/>
        </w:rPr>
      </w:pPr>
      <w:r>
        <w:rPr>
          <w:rFonts w:ascii="方正仿宋_GBK" w:eastAsia="方正仿宋_GBK" w:hAnsi="宋体"/>
          <w:sz w:val="24"/>
        </w:rPr>
        <w:t>3</w:t>
      </w:r>
      <w:r>
        <w:rPr>
          <w:rFonts w:ascii="方正仿宋_GBK" w:eastAsia="方正仿宋_GBK" w:hAnsi="宋体" w:hint="eastAsia"/>
          <w:sz w:val="24"/>
        </w:rPr>
        <w:t>、提交响应文件的份数和签署、</w:t>
      </w:r>
      <w:r>
        <w:rPr>
          <w:rFonts w:ascii="方正仿宋_GBK" w:eastAsia="方正仿宋_GBK" w:hAnsi="宋体"/>
          <w:sz w:val="24"/>
        </w:rPr>
        <w:t>封装</w:t>
      </w:r>
    </w:p>
    <w:p w:rsidR="00B71857" w:rsidRDefault="00BD1E79">
      <w:pPr>
        <w:snapToGrid w:val="0"/>
        <w:spacing w:line="600" w:lineRule="exact"/>
        <w:ind w:firstLineChars="200" w:firstLine="480"/>
        <w:rPr>
          <w:rFonts w:ascii="方正仿宋_GBK" w:eastAsia="方正仿宋_GBK" w:hAnsi="宋体"/>
          <w:sz w:val="24"/>
        </w:rPr>
      </w:pPr>
      <w:r>
        <w:rPr>
          <w:rFonts w:ascii="方正仿宋_GBK" w:eastAsia="方正仿宋_GBK" w:hAnsi="宋体"/>
          <w:sz w:val="24"/>
        </w:rPr>
        <w:t>3</w:t>
      </w:r>
      <w:r>
        <w:rPr>
          <w:rFonts w:ascii="方正仿宋_GBK" w:eastAsia="方正仿宋_GBK" w:hAnsi="宋体" w:hint="eastAsia"/>
          <w:sz w:val="24"/>
        </w:rPr>
        <w:t>.1响应文件一式二份，其中正本一份，副本一份，副本可为正本的复印件，应与正本一致，如出现不一致情况以正本为准。</w:t>
      </w:r>
    </w:p>
    <w:p w:rsidR="00B71857" w:rsidRDefault="00BD1E79">
      <w:pPr>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响应</w:t>
      </w:r>
      <w:r>
        <w:rPr>
          <w:rFonts w:ascii="方正仿宋_GBK" w:eastAsia="方正仿宋_GBK" w:hAnsi="宋体"/>
          <w:sz w:val="24"/>
        </w:rPr>
        <w:t>文件的</w:t>
      </w:r>
      <w:r>
        <w:rPr>
          <w:rFonts w:ascii="方正仿宋_GBK" w:eastAsia="方正仿宋_GBK" w:hAnsi="宋体" w:hint="eastAsia"/>
          <w:sz w:val="24"/>
        </w:rPr>
        <w:t>正</w:t>
      </w:r>
      <w:r>
        <w:rPr>
          <w:rFonts w:ascii="方正仿宋_GBK" w:eastAsia="方正仿宋_GBK" w:hAnsi="宋体"/>
          <w:sz w:val="24"/>
        </w:rPr>
        <w:t>本、副本</w:t>
      </w:r>
      <w:r>
        <w:rPr>
          <w:rFonts w:ascii="方正仿宋_GBK" w:eastAsia="方正仿宋_GBK" w:hAnsi="宋体" w:hint="eastAsia"/>
          <w:sz w:val="24"/>
        </w:rPr>
        <w:t>应</w:t>
      </w:r>
      <w:r>
        <w:rPr>
          <w:rFonts w:ascii="方正仿宋_GBK" w:eastAsia="方正仿宋_GBK" w:hAnsi="宋体"/>
          <w:sz w:val="24"/>
        </w:rPr>
        <w:t>分别装入两个</w:t>
      </w:r>
      <w:r>
        <w:rPr>
          <w:rFonts w:ascii="方正仿宋_GBK" w:eastAsia="方正仿宋_GBK" w:hAnsi="宋体" w:hint="eastAsia"/>
          <w:sz w:val="24"/>
        </w:rPr>
        <w:t>小信封密封，封</w:t>
      </w:r>
      <w:r>
        <w:rPr>
          <w:rFonts w:ascii="方正仿宋_GBK" w:eastAsia="方正仿宋_GBK" w:hAnsi="宋体"/>
          <w:sz w:val="24"/>
        </w:rPr>
        <w:t>口处</w:t>
      </w:r>
      <w:r>
        <w:rPr>
          <w:rFonts w:ascii="方正仿宋_GBK" w:eastAsia="方正仿宋_GBK" w:hAnsi="宋体" w:hint="eastAsia"/>
          <w:sz w:val="24"/>
        </w:rPr>
        <w:t>加盖投标人公章及法人授权代表签字或法定代表人签字；</w:t>
      </w:r>
      <w:r>
        <w:rPr>
          <w:rFonts w:ascii="方正仿宋_GBK" w:eastAsia="方正仿宋_GBK" w:hAnsi="宋体"/>
          <w:sz w:val="24"/>
        </w:rPr>
        <w:t>信封</w:t>
      </w:r>
      <w:r>
        <w:rPr>
          <w:rFonts w:ascii="方正仿宋_GBK" w:eastAsia="方正仿宋_GBK" w:hAnsi="宋体" w:hint="eastAsia"/>
          <w:sz w:val="24"/>
        </w:rPr>
        <w:t>表</w:t>
      </w:r>
      <w:r>
        <w:rPr>
          <w:rFonts w:ascii="方正仿宋_GBK" w:eastAsia="方正仿宋_GBK" w:hAnsi="宋体"/>
          <w:sz w:val="24"/>
        </w:rPr>
        <w:t>面</w:t>
      </w:r>
      <w:r>
        <w:rPr>
          <w:rFonts w:ascii="方正仿宋_GBK" w:eastAsia="方正仿宋_GBK" w:hAnsi="宋体" w:hint="eastAsia"/>
          <w:sz w:val="24"/>
        </w:rPr>
        <w:t>注明项目名称、投标人名称、“正本”、“副本”字样后</w:t>
      </w:r>
      <w:r>
        <w:rPr>
          <w:rFonts w:ascii="方正仿宋_GBK" w:eastAsia="方正仿宋_GBK" w:hAnsi="宋体"/>
          <w:sz w:val="24"/>
        </w:rPr>
        <w:t>，</w:t>
      </w:r>
      <w:r>
        <w:rPr>
          <w:rFonts w:ascii="方正仿宋_GBK" w:eastAsia="方正仿宋_GBK" w:hAnsi="宋体" w:hint="eastAsia"/>
          <w:sz w:val="24"/>
        </w:rPr>
        <w:t>将</w:t>
      </w:r>
      <w:r>
        <w:rPr>
          <w:rFonts w:ascii="方正仿宋_GBK" w:eastAsia="方正仿宋_GBK" w:hAnsi="宋体"/>
          <w:sz w:val="24"/>
        </w:rPr>
        <w:t>两个</w:t>
      </w:r>
      <w:r>
        <w:rPr>
          <w:rFonts w:ascii="方正仿宋_GBK" w:eastAsia="方正仿宋_GBK" w:hAnsi="宋体" w:hint="eastAsia"/>
          <w:sz w:val="24"/>
        </w:rPr>
        <w:t>装</w:t>
      </w:r>
      <w:r>
        <w:rPr>
          <w:rFonts w:ascii="方正仿宋_GBK" w:eastAsia="方正仿宋_GBK" w:hAnsi="宋体"/>
          <w:sz w:val="24"/>
        </w:rPr>
        <w:t>有响</w:t>
      </w:r>
      <w:r>
        <w:rPr>
          <w:rFonts w:ascii="方正仿宋_GBK" w:eastAsia="方正仿宋_GBK" w:hAnsi="宋体" w:hint="eastAsia"/>
          <w:sz w:val="24"/>
        </w:rPr>
        <w:t>应</w:t>
      </w:r>
      <w:r>
        <w:rPr>
          <w:rFonts w:ascii="方正仿宋_GBK" w:eastAsia="方正仿宋_GBK" w:hAnsi="宋体"/>
          <w:sz w:val="24"/>
        </w:rPr>
        <w:t>文件</w:t>
      </w:r>
      <w:r>
        <w:rPr>
          <w:rFonts w:ascii="方正仿宋_GBK" w:eastAsia="方正仿宋_GBK" w:hAnsi="宋体" w:hint="eastAsia"/>
          <w:sz w:val="24"/>
        </w:rPr>
        <w:t>正</w:t>
      </w:r>
      <w:r>
        <w:rPr>
          <w:rFonts w:ascii="方正仿宋_GBK" w:eastAsia="方正仿宋_GBK" w:hAnsi="宋体"/>
          <w:sz w:val="24"/>
        </w:rPr>
        <w:t>本、副本的</w:t>
      </w:r>
      <w:r>
        <w:rPr>
          <w:rFonts w:ascii="方正仿宋_GBK" w:eastAsia="方正仿宋_GBK" w:hAnsi="宋体" w:hint="eastAsia"/>
          <w:sz w:val="24"/>
        </w:rPr>
        <w:t>小</w:t>
      </w:r>
      <w:r>
        <w:rPr>
          <w:rFonts w:ascii="方正仿宋_GBK" w:eastAsia="方正仿宋_GBK" w:hAnsi="宋体"/>
          <w:sz w:val="24"/>
        </w:rPr>
        <w:t>信封装入一个大</w:t>
      </w:r>
      <w:r>
        <w:rPr>
          <w:rFonts w:ascii="方正仿宋_GBK" w:eastAsia="方正仿宋_GBK" w:hAnsi="宋体" w:hint="eastAsia"/>
          <w:sz w:val="24"/>
        </w:rPr>
        <w:t>信封中</w:t>
      </w:r>
      <w:r>
        <w:rPr>
          <w:rFonts w:ascii="方正仿宋_GBK" w:eastAsia="方正仿宋_GBK" w:hAnsi="宋体"/>
          <w:sz w:val="24"/>
        </w:rPr>
        <w:t>密封，</w:t>
      </w:r>
      <w:r>
        <w:rPr>
          <w:rFonts w:ascii="方正仿宋_GBK" w:eastAsia="方正仿宋_GBK" w:hAnsi="宋体" w:hint="eastAsia"/>
          <w:sz w:val="24"/>
        </w:rPr>
        <w:t>封</w:t>
      </w:r>
      <w:r>
        <w:rPr>
          <w:rFonts w:ascii="方正仿宋_GBK" w:eastAsia="方正仿宋_GBK" w:hAnsi="宋体"/>
          <w:sz w:val="24"/>
        </w:rPr>
        <w:t>口处</w:t>
      </w:r>
      <w:r>
        <w:rPr>
          <w:rFonts w:ascii="方正仿宋_GBK" w:eastAsia="方正仿宋_GBK" w:hAnsi="宋体" w:hint="eastAsia"/>
          <w:sz w:val="24"/>
        </w:rPr>
        <w:t>应加盖投标人公章及法人授权代表签字或法定代表人签字，</w:t>
      </w:r>
      <w:r>
        <w:rPr>
          <w:rFonts w:ascii="方正仿宋_GBK" w:eastAsia="方正仿宋_GBK" w:hAnsi="宋体"/>
          <w:sz w:val="24"/>
        </w:rPr>
        <w:t>信封</w:t>
      </w:r>
      <w:r>
        <w:rPr>
          <w:rFonts w:ascii="方正仿宋_GBK" w:eastAsia="方正仿宋_GBK" w:hAnsi="宋体" w:hint="eastAsia"/>
          <w:sz w:val="24"/>
        </w:rPr>
        <w:t>表</w:t>
      </w:r>
      <w:r>
        <w:rPr>
          <w:rFonts w:ascii="方正仿宋_GBK" w:eastAsia="方正仿宋_GBK" w:hAnsi="宋体"/>
          <w:sz w:val="24"/>
        </w:rPr>
        <w:t>面应</w:t>
      </w:r>
      <w:r>
        <w:rPr>
          <w:rFonts w:ascii="方正仿宋_GBK" w:eastAsia="方正仿宋_GBK" w:hAnsi="宋体" w:hint="eastAsia"/>
          <w:sz w:val="24"/>
        </w:rPr>
        <w:t>注明项目名称、投标人名称。</w:t>
      </w:r>
    </w:p>
    <w:p w:rsidR="00B71857" w:rsidRDefault="00BD1E79">
      <w:pPr>
        <w:snapToGrid w:val="0"/>
        <w:spacing w:line="600" w:lineRule="exact"/>
        <w:ind w:firstLineChars="200" w:firstLine="480"/>
        <w:rPr>
          <w:rFonts w:ascii="方正仿宋_GBK" w:eastAsia="方正仿宋_GBK" w:hAnsi="宋体"/>
          <w:sz w:val="24"/>
        </w:rPr>
      </w:pPr>
      <w:r>
        <w:rPr>
          <w:rFonts w:ascii="方正仿宋_GBK" w:eastAsia="方正仿宋_GBK" w:hAnsi="宋体"/>
          <w:sz w:val="24"/>
        </w:rPr>
        <w:t>3</w:t>
      </w:r>
      <w:r>
        <w:rPr>
          <w:rFonts w:ascii="方正仿宋_GBK" w:eastAsia="方正仿宋_GBK" w:hAnsi="宋体" w:hint="eastAsia"/>
          <w:sz w:val="24"/>
        </w:rPr>
        <w:t>.2投</w:t>
      </w:r>
      <w:r>
        <w:rPr>
          <w:rFonts w:ascii="方正仿宋_GBK" w:eastAsia="方正仿宋_GBK" w:hAnsi="宋体"/>
          <w:sz w:val="24"/>
        </w:rPr>
        <w:t>标人</w:t>
      </w:r>
      <w:r>
        <w:rPr>
          <w:rFonts w:ascii="方正仿宋_GBK" w:eastAsia="方正仿宋_GBK" w:hAnsi="宋体" w:hint="eastAsia"/>
          <w:sz w:val="24"/>
        </w:rPr>
        <w:t>响应文件正本中，应</w:t>
      </w:r>
      <w:r>
        <w:rPr>
          <w:rFonts w:ascii="方正仿宋_GBK" w:eastAsia="方正仿宋_GBK" w:hAnsi="宋体"/>
          <w:sz w:val="24"/>
        </w:rPr>
        <w:t>按</w:t>
      </w:r>
      <w:r>
        <w:rPr>
          <w:rFonts w:ascii="方正仿宋_GBK" w:eastAsia="方正仿宋_GBK" w:hAnsi="宋体" w:hint="eastAsia"/>
          <w:sz w:val="24"/>
        </w:rPr>
        <w:t>本招标文件第二篇响应文件格式的</w:t>
      </w:r>
      <w:r>
        <w:rPr>
          <w:rFonts w:ascii="方正仿宋_GBK" w:eastAsia="方正仿宋_GBK" w:hAnsi="宋体"/>
          <w:sz w:val="24"/>
        </w:rPr>
        <w:t>要求进行</w:t>
      </w:r>
      <w:r>
        <w:rPr>
          <w:rFonts w:ascii="方正仿宋_GBK" w:eastAsia="方正仿宋_GBK" w:hAnsi="宋体" w:hint="eastAsia"/>
          <w:sz w:val="24"/>
        </w:rPr>
        <w:t>签字、盖章。</w:t>
      </w:r>
    </w:p>
    <w:p w:rsidR="00B71857" w:rsidRDefault="00BD1E79">
      <w:pPr>
        <w:snapToGrid w:val="0"/>
        <w:spacing w:line="600" w:lineRule="exact"/>
        <w:ind w:firstLineChars="200" w:firstLine="480"/>
        <w:rPr>
          <w:rFonts w:ascii="方正仿宋_GBK" w:eastAsia="方正仿宋_GBK" w:hAnsi="宋体"/>
          <w:sz w:val="24"/>
        </w:rPr>
      </w:pPr>
      <w:r>
        <w:rPr>
          <w:rFonts w:ascii="方正仿宋_GBK" w:eastAsia="方正仿宋_GBK" w:hAnsi="宋体"/>
          <w:sz w:val="24"/>
        </w:rPr>
        <w:t>4</w:t>
      </w:r>
      <w:r>
        <w:rPr>
          <w:rFonts w:ascii="方正仿宋_GBK" w:eastAsia="方正仿宋_GBK" w:hAnsi="宋体" w:hint="eastAsia"/>
          <w:sz w:val="24"/>
        </w:rPr>
        <w:t>、响应文件的递交</w:t>
      </w:r>
    </w:p>
    <w:p w:rsidR="00B71857" w:rsidRDefault="00BD1E79">
      <w:pPr>
        <w:snapToGrid w:val="0"/>
        <w:spacing w:line="600" w:lineRule="exact"/>
        <w:ind w:firstLineChars="200" w:firstLine="480"/>
        <w:rPr>
          <w:rFonts w:ascii="方正仿宋_GBK" w:eastAsia="方正仿宋_GBK" w:hAnsi="宋体"/>
          <w:sz w:val="24"/>
        </w:rPr>
      </w:pPr>
      <w:r>
        <w:rPr>
          <w:rFonts w:ascii="方正仿宋_GBK" w:eastAsia="方正仿宋_GBK" w:hAnsi="宋体"/>
          <w:sz w:val="24"/>
        </w:rPr>
        <w:t>4</w:t>
      </w:r>
      <w:r>
        <w:rPr>
          <w:rFonts w:ascii="方正仿宋_GBK" w:eastAsia="方正仿宋_GBK" w:hAnsi="宋体" w:hint="eastAsia"/>
          <w:sz w:val="24"/>
        </w:rPr>
        <w:t>.</w:t>
      </w:r>
      <w:r>
        <w:rPr>
          <w:rFonts w:ascii="方正仿宋_GBK" w:eastAsia="方正仿宋_GBK" w:hAnsi="宋体"/>
          <w:sz w:val="24"/>
        </w:rPr>
        <w:t>1</w:t>
      </w:r>
      <w:r>
        <w:rPr>
          <w:rFonts w:ascii="方正仿宋_GBK" w:eastAsia="方正仿宋_GBK" w:hAnsi="宋体" w:hint="eastAsia"/>
          <w:sz w:val="24"/>
        </w:rPr>
        <w:t>响应文件投递截止时间：参阅招标</w:t>
      </w:r>
      <w:r>
        <w:rPr>
          <w:rFonts w:ascii="方正仿宋_GBK" w:eastAsia="方正仿宋_GBK" w:hAnsi="宋体"/>
          <w:sz w:val="24"/>
        </w:rPr>
        <w:t>公告</w:t>
      </w:r>
      <w:r>
        <w:rPr>
          <w:rFonts w:ascii="方正仿宋_GBK" w:eastAsia="方正仿宋_GBK" w:hAnsi="宋体" w:hint="eastAsia"/>
          <w:sz w:val="24"/>
        </w:rPr>
        <w:t>。</w:t>
      </w:r>
    </w:p>
    <w:p w:rsidR="00B71857" w:rsidRDefault="00BD1E79">
      <w:pPr>
        <w:snapToGrid w:val="0"/>
        <w:spacing w:line="600" w:lineRule="exact"/>
        <w:ind w:firstLineChars="200" w:firstLine="480"/>
        <w:rPr>
          <w:rFonts w:ascii="方正仿宋_GBK" w:eastAsia="方正仿宋_GBK" w:hAnsi="宋体"/>
          <w:sz w:val="24"/>
        </w:rPr>
      </w:pPr>
      <w:r>
        <w:rPr>
          <w:rFonts w:ascii="方正仿宋_GBK" w:eastAsia="方正仿宋_GBK" w:hAnsi="宋体"/>
          <w:sz w:val="24"/>
        </w:rPr>
        <w:lastRenderedPageBreak/>
        <w:t>5</w:t>
      </w:r>
      <w:r>
        <w:rPr>
          <w:rFonts w:ascii="方正仿宋_GBK" w:eastAsia="方正仿宋_GBK" w:hAnsi="宋体" w:hint="eastAsia"/>
          <w:sz w:val="24"/>
        </w:rPr>
        <w:t>、响应文件语言：简体中文</w:t>
      </w:r>
    </w:p>
    <w:p w:rsidR="00B71857" w:rsidRDefault="00BD1E79">
      <w:pPr>
        <w:snapToGrid w:val="0"/>
        <w:spacing w:line="600" w:lineRule="exact"/>
        <w:ind w:firstLineChars="200" w:firstLine="480"/>
        <w:rPr>
          <w:rFonts w:ascii="方正仿宋_GBK" w:eastAsia="方正仿宋_GBK" w:hAnsi="宋体"/>
          <w:sz w:val="24"/>
        </w:rPr>
      </w:pPr>
      <w:r>
        <w:rPr>
          <w:rFonts w:ascii="方正仿宋_GBK" w:eastAsia="方正仿宋_GBK" w:hAnsi="宋体"/>
          <w:sz w:val="24"/>
        </w:rPr>
        <w:t>6</w:t>
      </w:r>
      <w:r>
        <w:rPr>
          <w:rFonts w:ascii="方正仿宋_GBK" w:eastAsia="方正仿宋_GBK" w:hAnsi="宋体" w:hint="eastAsia"/>
          <w:sz w:val="24"/>
        </w:rPr>
        <w:t>、投标人参与人员</w:t>
      </w:r>
    </w:p>
    <w:p w:rsidR="00B71857" w:rsidRDefault="00BD1E79">
      <w:pPr>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各个投标人可派1-2名代表参与，至少1人应为法定代表人或具有法定代表人授权委托书的授权代表。</w:t>
      </w:r>
    </w:p>
    <w:tbl>
      <w:tblPr>
        <w:tblW w:w="0" w:type="auto"/>
        <w:tblCellMar>
          <w:left w:w="0" w:type="dxa"/>
          <w:right w:w="0" w:type="dxa"/>
        </w:tblCellMar>
        <w:tblLook w:val="04A0" w:firstRow="1" w:lastRow="0" w:firstColumn="1" w:lastColumn="0" w:noHBand="0" w:noVBand="1"/>
      </w:tblPr>
      <w:tblGrid>
        <w:gridCol w:w="10508"/>
      </w:tblGrid>
      <w:tr w:rsidR="00B71857">
        <w:trPr>
          <w:trHeight w:val="720"/>
        </w:trPr>
        <w:tc>
          <w:tcPr>
            <w:tcW w:w="11740" w:type="dxa"/>
            <w:tcBorders>
              <w:top w:val="nil"/>
              <w:left w:val="nil"/>
              <w:bottom w:val="nil"/>
              <w:right w:val="nil"/>
            </w:tcBorders>
            <w:shd w:val="clear" w:color="auto" w:fill="auto"/>
            <w:noWrap/>
            <w:tcMar>
              <w:top w:w="15" w:type="dxa"/>
              <w:left w:w="15" w:type="dxa"/>
              <w:right w:w="15" w:type="dxa"/>
            </w:tcMar>
            <w:vAlign w:val="center"/>
          </w:tcPr>
          <w:p w:rsidR="00B71857" w:rsidRDefault="00BD1E79">
            <w:pPr>
              <w:pStyle w:val="20"/>
              <w:rPr>
                <w:rFonts w:ascii="方正仿宋_GBK" w:eastAsia="方正仿宋_GBK" w:hAnsi="宋体"/>
                <w:szCs w:val="24"/>
              </w:rPr>
            </w:pPr>
            <w:r>
              <w:rPr>
                <w:rFonts w:ascii="方正仿宋_GBK" w:eastAsia="方正仿宋_GBK" w:hAnsi="宋体" w:hint="eastAsia"/>
                <w:szCs w:val="24"/>
              </w:rPr>
              <w:t>七、投标报价</w:t>
            </w:r>
          </w:p>
          <w:p w:rsidR="00B71857" w:rsidRDefault="00BD1E79">
            <w:pPr>
              <w:pStyle w:val="20"/>
              <w:overflowPunct w:val="0"/>
              <w:snapToGrid w:val="0"/>
              <w:ind w:leftChars="0" w:left="0"/>
              <w:jc w:val="left"/>
              <w:textAlignment w:val="center"/>
              <w:rPr>
                <w:rFonts w:ascii="方正仿宋_GBK" w:eastAsia="方正仿宋_GBK" w:hAnsi="宋体"/>
                <w:szCs w:val="24"/>
              </w:rPr>
            </w:pPr>
            <w:r>
              <w:rPr>
                <w:rFonts w:ascii="方正仿宋_GBK" w:eastAsia="方正仿宋_GBK" w:hAnsi="宋体" w:hint="eastAsia"/>
                <w:szCs w:val="24"/>
              </w:rPr>
              <w:t>最高限价：本项</w:t>
            </w:r>
            <w:r>
              <w:rPr>
                <w:rFonts w:ascii="方正仿宋_GBK" w:eastAsia="方正仿宋_GBK" w:hAnsi="宋体"/>
                <w:szCs w:val="24"/>
              </w:rPr>
              <w:t>目</w:t>
            </w:r>
            <w:r>
              <w:rPr>
                <w:rFonts w:ascii="方正仿宋_GBK" w:eastAsia="方正仿宋_GBK" w:hAnsi="宋体" w:hint="eastAsia"/>
                <w:szCs w:val="24"/>
              </w:rPr>
              <w:t>招标将设置一</w:t>
            </w:r>
            <w:r>
              <w:rPr>
                <w:rFonts w:ascii="方正仿宋_GBK" w:eastAsia="方正仿宋_GBK" w:hAnsi="宋体"/>
                <w:szCs w:val="24"/>
              </w:rPr>
              <w:t>年</w:t>
            </w:r>
            <w:r>
              <w:rPr>
                <w:rFonts w:ascii="方正仿宋_GBK" w:eastAsia="方正仿宋_GBK" w:hAnsi="宋体" w:hint="eastAsia"/>
                <w:szCs w:val="24"/>
              </w:rPr>
              <w:t>物业</w:t>
            </w:r>
            <w:r>
              <w:rPr>
                <w:rFonts w:ascii="方正仿宋_GBK" w:eastAsia="方正仿宋_GBK" w:hAnsi="宋体"/>
                <w:szCs w:val="24"/>
              </w:rPr>
              <w:t>服务费</w:t>
            </w:r>
            <w:r>
              <w:rPr>
                <w:rFonts w:ascii="方正仿宋_GBK" w:eastAsia="方正仿宋_GBK" w:hAnsi="宋体" w:hint="eastAsia"/>
                <w:szCs w:val="24"/>
              </w:rPr>
              <w:t>最高限价816726元；1个月物业服务费用最高限价 68060.5</w:t>
            </w:r>
            <w:r>
              <w:rPr>
                <w:rFonts w:ascii="方正仿宋_GBK" w:eastAsia="方正仿宋_GBK" w:hAnsi="宋体"/>
                <w:szCs w:val="24"/>
              </w:rPr>
              <w:t>0</w:t>
            </w:r>
            <w:r>
              <w:rPr>
                <w:rFonts w:ascii="方正仿宋_GBK" w:eastAsia="方正仿宋_GBK" w:hAnsi="宋体" w:hint="eastAsia"/>
                <w:szCs w:val="24"/>
              </w:rPr>
              <w:t>元。</w:t>
            </w:r>
            <w:r>
              <w:rPr>
                <w:rFonts w:ascii="方正仿宋_GBK" w:eastAsia="方正仿宋_GBK" w:hAnsi="宋体"/>
                <w:szCs w:val="24"/>
              </w:rPr>
              <w:t>投标人的</w:t>
            </w:r>
            <w:r>
              <w:rPr>
                <w:rFonts w:ascii="方正仿宋_GBK" w:eastAsia="方正仿宋_GBK" w:hAnsi="宋体" w:hint="eastAsia"/>
                <w:szCs w:val="24"/>
              </w:rPr>
              <w:t>一年物业服务费用总报价不得超过一年物业服务费用最高限价；投标人1个月物业服务费用总报价不得超过1个月物业服务费用最高限价；</w:t>
            </w:r>
            <w:r>
              <w:rPr>
                <w:rFonts w:ascii="方正仿宋_GBK" w:eastAsia="方正仿宋_GBK" w:hAnsi="宋体"/>
                <w:szCs w:val="24"/>
              </w:rPr>
              <w:t>各分项清</w:t>
            </w:r>
            <w:r>
              <w:rPr>
                <w:rFonts w:ascii="方正仿宋_GBK" w:eastAsia="方正仿宋_GBK" w:hAnsi="宋体" w:hint="eastAsia"/>
                <w:szCs w:val="24"/>
              </w:rPr>
              <w:t>单</w:t>
            </w:r>
            <w:r>
              <w:rPr>
                <w:rFonts w:ascii="方正仿宋_GBK" w:eastAsia="方正仿宋_GBK" w:hAnsi="宋体"/>
                <w:szCs w:val="24"/>
              </w:rPr>
              <w:t>综合单价不得超过</w:t>
            </w:r>
            <w:r>
              <w:rPr>
                <w:rFonts w:ascii="方正仿宋_GBK" w:eastAsia="方正仿宋_GBK" w:hAnsi="宋体" w:hint="eastAsia"/>
                <w:szCs w:val="24"/>
              </w:rPr>
              <w:t>《招标清单明细表》（一）</w:t>
            </w:r>
            <w:r>
              <w:rPr>
                <w:rFonts w:ascii="方正仿宋_GBK" w:eastAsia="方正仿宋_GBK" w:hAnsi="宋体"/>
                <w:szCs w:val="24"/>
              </w:rPr>
              <w:t>中招标人给出的</w:t>
            </w:r>
            <w:r>
              <w:rPr>
                <w:rFonts w:ascii="方正仿宋_GBK" w:eastAsia="方正仿宋_GBK" w:hAnsi="宋体" w:hint="eastAsia"/>
                <w:szCs w:val="24"/>
              </w:rPr>
              <w:t>全费用综合单价最高限价</w:t>
            </w:r>
            <w:r>
              <w:rPr>
                <w:rFonts w:ascii="方正仿宋_GBK" w:eastAsia="方正仿宋_GBK" w:hAnsi="宋体"/>
                <w:szCs w:val="24"/>
              </w:rPr>
              <w:t>，否则，</w:t>
            </w:r>
            <w:r>
              <w:rPr>
                <w:rFonts w:ascii="方正仿宋_GBK" w:eastAsia="方正仿宋_GBK" w:hAnsi="宋体" w:hint="eastAsia"/>
                <w:szCs w:val="24"/>
              </w:rPr>
              <w:t>均按</w:t>
            </w:r>
            <w:r>
              <w:rPr>
                <w:rFonts w:ascii="方正仿宋_GBK" w:eastAsia="方正仿宋_GBK" w:hAnsi="宋体"/>
                <w:szCs w:val="24"/>
              </w:rPr>
              <w:t>废标</w:t>
            </w:r>
            <w:r>
              <w:rPr>
                <w:rFonts w:ascii="方正仿宋_GBK" w:eastAsia="方正仿宋_GBK" w:hAnsi="宋体" w:hint="eastAsia"/>
                <w:szCs w:val="24"/>
              </w:rPr>
              <w:t>处理</w:t>
            </w:r>
            <w:r>
              <w:rPr>
                <w:rFonts w:ascii="方正仿宋_GBK" w:eastAsia="方正仿宋_GBK" w:hAnsi="宋体"/>
                <w:szCs w:val="24"/>
              </w:rPr>
              <w:t>。</w:t>
            </w:r>
          </w:p>
          <w:p w:rsidR="00B71857" w:rsidRDefault="00BD1E79">
            <w:pPr>
              <w:pStyle w:val="20"/>
              <w:overflowPunct w:val="0"/>
              <w:snapToGrid w:val="0"/>
              <w:ind w:leftChars="0" w:left="0"/>
              <w:jc w:val="left"/>
              <w:textAlignment w:val="center"/>
              <w:rPr>
                <w:rFonts w:ascii="方正仿宋_GBK" w:eastAsia="方正仿宋_GBK" w:hAnsi="宋体"/>
                <w:szCs w:val="24"/>
              </w:rPr>
            </w:pPr>
            <w:r>
              <w:rPr>
                <w:rFonts w:ascii="方正仿宋_GBK" w:eastAsia="方正仿宋_GBK" w:hAnsi="宋体" w:hint="eastAsia"/>
                <w:szCs w:val="24"/>
              </w:rPr>
              <w:t>报价方式：投标人不得更改招标人给定的清单工程量，各分部分项清单合价应等于该项清单工程量与投标全费用清单综合单价之积，各项清单报价合价之和应与1个月物业服务费用投标总报价一致，否则按废标处理。投标人《招标清单明细表》（一）报价总价为投标人一个月物业服务费用报价，投标人一年的物业服务总报价为一个月物业报务费用报价乘以12个月之积。</w:t>
            </w:r>
          </w:p>
          <w:p w:rsidR="00B71857" w:rsidRDefault="00BD1E79">
            <w:pPr>
              <w:pStyle w:val="20"/>
              <w:overflowPunct w:val="0"/>
              <w:snapToGrid w:val="0"/>
              <w:ind w:leftChars="0" w:left="0"/>
              <w:jc w:val="left"/>
              <w:textAlignment w:val="center"/>
              <w:rPr>
                <w:rFonts w:ascii="方正仿宋_GBK" w:eastAsia="方正仿宋_GBK" w:hAnsi="宋体"/>
                <w:szCs w:val="24"/>
              </w:rPr>
            </w:pPr>
            <w:r>
              <w:rPr>
                <w:rFonts w:ascii="方正仿宋_GBK" w:eastAsia="方正仿宋_GBK" w:hAnsi="宋体" w:hint="eastAsia"/>
                <w:szCs w:val="24"/>
              </w:rPr>
              <w:t>（二）报价原则：投标人应</w:t>
            </w:r>
            <w:r>
              <w:rPr>
                <w:rFonts w:ascii="方正仿宋_GBK" w:eastAsia="方正仿宋_GBK" w:hAnsi="宋体"/>
                <w:szCs w:val="24"/>
              </w:rPr>
              <w:t>按</w:t>
            </w:r>
            <w:r>
              <w:rPr>
                <w:rFonts w:ascii="方正仿宋_GBK" w:eastAsia="方正仿宋_GBK" w:hAnsi="宋体" w:hint="eastAsia"/>
                <w:szCs w:val="24"/>
              </w:rPr>
              <w:t>《招</w:t>
            </w:r>
            <w:r>
              <w:rPr>
                <w:rFonts w:ascii="方正仿宋_GBK" w:eastAsia="方正仿宋_GBK" w:hAnsi="宋体"/>
                <w:szCs w:val="24"/>
              </w:rPr>
              <w:t>标清单明细表</w:t>
            </w:r>
            <w:r>
              <w:rPr>
                <w:rFonts w:ascii="方正仿宋_GBK" w:eastAsia="方正仿宋_GBK" w:hAnsi="宋体" w:hint="eastAsia"/>
                <w:szCs w:val="24"/>
              </w:rPr>
              <w:t>》招</w:t>
            </w:r>
            <w:r>
              <w:rPr>
                <w:rFonts w:ascii="方正仿宋_GBK" w:eastAsia="方正仿宋_GBK" w:hAnsi="宋体"/>
                <w:szCs w:val="24"/>
              </w:rPr>
              <w:t>标人给出的</w:t>
            </w:r>
            <w:r>
              <w:rPr>
                <w:rFonts w:ascii="方正仿宋_GBK" w:eastAsia="方正仿宋_GBK" w:hAnsi="宋体" w:hint="eastAsia"/>
                <w:szCs w:val="24"/>
              </w:rPr>
              <w:t>数</w:t>
            </w:r>
            <w:r>
              <w:rPr>
                <w:rFonts w:ascii="方正仿宋_GBK" w:eastAsia="方正仿宋_GBK" w:hAnsi="宋体"/>
                <w:szCs w:val="24"/>
              </w:rPr>
              <w:t>量</w:t>
            </w:r>
            <w:r>
              <w:rPr>
                <w:rFonts w:ascii="方正仿宋_GBK" w:eastAsia="方正仿宋_GBK" w:hAnsi="宋体" w:hint="eastAsia"/>
                <w:szCs w:val="24"/>
              </w:rPr>
              <w:t>以招标文件、服务质量</w:t>
            </w:r>
            <w:r>
              <w:rPr>
                <w:rFonts w:ascii="方正仿宋_GBK" w:eastAsia="方正仿宋_GBK" w:hAnsi="宋体"/>
                <w:szCs w:val="24"/>
              </w:rPr>
              <w:t>要</w:t>
            </w:r>
            <w:r>
              <w:rPr>
                <w:rFonts w:ascii="方正仿宋_GBK" w:eastAsia="方正仿宋_GBK" w:hAnsi="宋体" w:hint="eastAsia"/>
                <w:szCs w:val="24"/>
              </w:rPr>
              <w:t>求</w:t>
            </w:r>
            <w:r>
              <w:rPr>
                <w:rFonts w:ascii="方正仿宋_GBK" w:eastAsia="方正仿宋_GBK" w:hAnsi="宋体"/>
                <w:szCs w:val="24"/>
              </w:rPr>
              <w:t>、考核办法</w:t>
            </w:r>
            <w:r>
              <w:rPr>
                <w:rFonts w:ascii="方正仿宋_GBK" w:eastAsia="方正仿宋_GBK" w:hAnsi="宋体" w:hint="eastAsia"/>
                <w:szCs w:val="24"/>
              </w:rPr>
              <w:t>等并结合自身实力、市场行情自主合理进行</w:t>
            </w:r>
            <w:r>
              <w:rPr>
                <w:rFonts w:ascii="方正仿宋_GBK" w:eastAsia="方正仿宋_GBK" w:hAnsi="宋体"/>
                <w:szCs w:val="24"/>
              </w:rPr>
              <w:t>各分项</w:t>
            </w:r>
            <w:r>
              <w:rPr>
                <w:rFonts w:ascii="方正仿宋_GBK" w:eastAsia="方正仿宋_GBK" w:hAnsi="宋体" w:hint="eastAsia"/>
                <w:szCs w:val="24"/>
              </w:rPr>
              <w:t>清单综合</w:t>
            </w:r>
            <w:r>
              <w:rPr>
                <w:rFonts w:ascii="方正仿宋_GBK" w:eastAsia="方正仿宋_GBK" w:hAnsi="宋体"/>
                <w:szCs w:val="24"/>
              </w:rPr>
              <w:t>单价报价</w:t>
            </w:r>
            <w:r>
              <w:rPr>
                <w:rFonts w:ascii="方正仿宋_GBK" w:eastAsia="方正仿宋_GBK" w:hAnsi="宋体" w:hint="eastAsia"/>
                <w:szCs w:val="24"/>
              </w:rPr>
              <w:t>及一个月/一年物业服务费用总报</w:t>
            </w:r>
            <w:r>
              <w:rPr>
                <w:rFonts w:ascii="方正仿宋_GBK" w:eastAsia="方正仿宋_GBK" w:hAnsi="宋体"/>
                <w:szCs w:val="24"/>
              </w:rPr>
              <w:t>价</w:t>
            </w:r>
            <w:r>
              <w:rPr>
                <w:rFonts w:ascii="方正仿宋_GBK" w:eastAsia="方正仿宋_GBK" w:hAnsi="宋体" w:hint="eastAsia"/>
                <w:szCs w:val="24"/>
              </w:rPr>
              <w:t>。投</w:t>
            </w:r>
            <w:r>
              <w:rPr>
                <w:rFonts w:ascii="方正仿宋_GBK" w:eastAsia="方正仿宋_GBK" w:hAnsi="宋体"/>
                <w:szCs w:val="24"/>
              </w:rPr>
              <w:t>标报价</w:t>
            </w:r>
            <w:r>
              <w:rPr>
                <w:rFonts w:ascii="方正仿宋_GBK" w:eastAsia="方正仿宋_GBK" w:hAnsi="宋体" w:hint="eastAsia"/>
                <w:szCs w:val="24"/>
              </w:rPr>
              <w:t>应包括但</w:t>
            </w:r>
            <w:r>
              <w:rPr>
                <w:rFonts w:ascii="方正仿宋_GBK" w:eastAsia="方正仿宋_GBK" w:hAnsi="宋体"/>
                <w:szCs w:val="24"/>
              </w:rPr>
              <w:t>不限于</w:t>
            </w:r>
            <w:r>
              <w:rPr>
                <w:rFonts w:ascii="方正仿宋_GBK" w:eastAsia="方正仿宋_GBK" w:hAnsi="宋体" w:hint="eastAsia"/>
                <w:szCs w:val="24"/>
              </w:rPr>
              <w:t>完成一个月/一年物</w:t>
            </w:r>
            <w:r>
              <w:rPr>
                <w:rFonts w:ascii="方正仿宋_GBK" w:eastAsia="方正仿宋_GBK" w:hAnsi="宋体"/>
                <w:szCs w:val="24"/>
              </w:rPr>
              <w:t>业服务</w:t>
            </w:r>
            <w:r>
              <w:rPr>
                <w:rFonts w:ascii="方正仿宋_GBK" w:eastAsia="方正仿宋_GBK" w:hAnsi="宋体" w:hint="eastAsia"/>
                <w:szCs w:val="24"/>
              </w:rPr>
              <w:t>的企业成</w:t>
            </w:r>
            <w:r>
              <w:rPr>
                <w:rFonts w:ascii="方正仿宋_GBK" w:eastAsia="方正仿宋_GBK" w:hAnsi="宋体"/>
                <w:szCs w:val="24"/>
              </w:rPr>
              <w:t>本、</w:t>
            </w:r>
            <w:r>
              <w:rPr>
                <w:rFonts w:ascii="方正仿宋_GBK" w:eastAsia="方正仿宋_GBK" w:hAnsi="宋体" w:hint="eastAsia"/>
                <w:szCs w:val="24"/>
              </w:rPr>
              <w:t>管理费、利润、风险费用、规费、税金、政策性文件规定的所有费用。</w:t>
            </w:r>
          </w:p>
          <w:p w:rsidR="00B71857" w:rsidRDefault="00BD1E79">
            <w:pPr>
              <w:pStyle w:val="20"/>
              <w:overflowPunct w:val="0"/>
              <w:snapToGrid w:val="0"/>
              <w:ind w:leftChars="0" w:left="0"/>
              <w:jc w:val="center"/>
              <w:textAlignment w:val="center"/>
              <w:rPr>
                <w:rFonts w:ascii="方正仿宋_GBK" w:eastAsia="方正仿宋_GBK" w:hAnsi="宋体"/>
                <w:szCs w:val="24"/>
              </w:rPr>
            </w:pPr>
            <w:r>
              <w:rPr>
                <w:rFonts w:ascii="方正仿宋_GBK" w:eastAsia="方正仿宋_GBK" w:hAnsi="宋体" w:hint="eastAsia"/>
                <w:szCs w:val="24"/>
              </w:rPr>
              <w:t>招标清单明细表（一）</w:t>
            </w:r>
          </w:p>
        </w:tc>
      </w:tr>
    </w:tbl>
    <w:tbl>
      <w:tblPr>
        <w:tblpPr w:leftFromText="180" w:rightFromText="180" w:vertAnchor="text" w:horzAnchor="margin" w:tblpXSpec="center" w:tblpY="1564"/>
        <w:tblOverlap w:val="never"/>
        <w:tblW w:w="10031" w:type="dxa"/>
        <w:tblLayout w:type="fixed"/>
        <w:tblLook w:val="04A0" w:firstRow="1" w:lastRow="0" w:firstColumn="1" w:lastColumn="0" w:noHBand="0" w:noVBand="1"/>
      </w:tblPr>
      <w:tblGrid>
        <w:gridCol w:w="1101"/>
        <w:gridCol w:w="1984"/>
        <w:gridCol w:w="1276"/>
        <w:gridCol w:w="1559"/>
        <w:gridCol w:w="2126"/>
        <w:gridCol w:w="1985"/>
      </w:tblGrid>
      <w:tr w:rsidR="00B71857">
        <w:trPr>
          <w:trHeight w:val="915"/>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1984" w:type="dxa"/>
            <w:tcBorders>
              <w:top w:val="single" w:sz="4" w:space="0" w:color="auto"/>
              <w:left w:val="nil"/>
              <w:bottom w:val="single" w:sz="4" w:space="0" w:color="auto"/>
              <w:right w:val="single" w:sz="4" w:space="0" w:color="auto"/>
            </w:tcBorders>
            <w:shd w:val="clear" w:color="auto" w:fill="auto"/>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物业服务项目名称</w:t>
            </w:r>
          </w:p>
        </w:tc>
        <w:tc>
          <w:tcPr>
            <w:tcW w:w="1276" w:type="dxa"/>
            <w:tcBorders>
              <w:top w:val="single" w:sz="4" w:space="0" w:color="auto"/>
              <w:left w:val="nil"/>
              <w:bottom w:val="single" w:sz="4" w:space="0" w:color="auto"/>
              <w:right w:val="single" w:sz="4" w:space="0" w:color="auto"/>
            </w:tcBorders>
            <w:shd w:val="clear" w:color="auto" w:fill="auto"/>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单位</w:t>
            </w:r>
          </w:p>
        </w:tc>
        <w:tc>
          <w:tcPr>
            <w:tcW w:w="1559" w:type="dxa"/>
            <w:tcBorders>
              <w:top w:val="single" w:sz="4" w:space="0" w:color="auto"/>
              <w:left w:val="nil"/>
              <w:bottom w:val="single" w:sz="4" w:space="0" w:color="auto"/>
              <w:right w:val="single" w:sz="4" w:space="0" w:color="auto"/>
            </w:tcBorders>
            <w:shd w:val="clear" w:color="auto" w:fill="auto"/>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工程量</w:t>
            </w:r>
          </w:p>
        </w:tc>
        <w:tc>
          <w:tcPr>
            <w:tcW w:w="2126" w:type="dxa"/>
            <w:tcBorders>
              <w:top w:val="single" w:sz="4" w:space="0" w:color="auto"/>
              <w:left w:val="nil"/>
              <w:bottom w:val="single" w:sz="4" w:space="0" w:color="auto"/>
              <w:right w:val="single" w:sz="4" w:space="0" w:color="auto"/>
            </w:tcBorders>
            <w:shd w:val="clear" w:color="auto" w:fill="auto"/>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全费用综合单价最高限价（元）</w:t>
            </w:r>
          </w:p>
        </w:tc>
        <w:tc>
          <w:tcPr>
            <w:tcW w:w="1985" w:type="dxa"/>
            <w:tcBorders>
              <w:top w:val="single" w:sz="4" w:space="0" w:color="auto"/>
              <w:left w:val="nil"/>
              <w:bottom w:val="single" w:sz="4" w:space="0" w:color="auto"/>
              <w:right w:val="single" w:sz="4" w:space="0" w:color="auto"/>
            </w:tcBorders>
            <w:shd w:val="clear" w:color="auto" w:fill="auto"/>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合价（元）</w:t>
            </w:r>
          </w:p>
        </w:tc>
      </w:tr>
      <w:tr w:rsidR="00B71857">
        <w:trPr>
          <w:trHeight w:val="759"/>
        </w:trPr>
        <w:tc>
          <w:tcPr>
            <w:tcW w:w="1101" w:type="dxa"/>
            <w:tcBorders>
              <w:top w:val="nil"/>
              <w:left w:val="single" w:sz="4" w:space="0" w:color="auto"/>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984"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A区物业费</w:t>
            </w:r>
          </w:p>
        </w:tc>
        <w:tc>
          <w:tcPr>
            <w:tcW w:w="1276"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元/㎡.月</w:t>
            </w:r>
          </w:p>
        </w:tc>
        <w:tc>
          <w:tcPr>
            <w:tcW w:w="1559"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67923.42㎡</w:t>
            </w:r>
          </w:p>
        </w:tc>
        <w:tc>
          <w:tcPr>
            <w:tcW w:w="2126"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0.6</w:t>
            </w:r>
          </w:p>
        </w:tc>
        <w:tc>
          <w:tcPr>
            <w:tcW w:w="1985"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40754.05</w:t>
            </w:r>
          </w:p>
        </w:tc>
      </w:tr>
      <w:tr w:rsidR="00B71857">
        <w:trPr>
          <w:trHeight w:val="713"/>
        </w:trPr>
        <w:tc>
          <w:tcPr>
            <w:tcW w:w="1101" w:type="dxa"/>
            <w:tcBorders>
              <w:top w:val="nil"/>
              <w:left w:val="single" w:sz="4" w:space="0" w:color="auto"/>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984"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B区物业费</w:t>
            </w:r>
          </w:p>
        </w:tc>
        <w:tc>
          <w:tcPr>
            <w:tcW w:w="1276"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元/㎡.月</w:t>
            </w:r>
          </w:p>
        </w:tc>
        <w:tc>
          <w:tcPr>
            <w:tcW w:w="1559"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31048.20㎡</w:t>
            </w:r>
          </w:p>
        </w:tc>
        <w:tc>
          <w:tcPr>
            <w:tcW w:w="2126"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0.6</w:t>
            </w:r>
          </w:p>
        </w:tc>
        <w:tc>
          <w:tcPr>
            <w:tcW w:w="1985"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18628.92</w:t>
            </w:r>
          </w:p>
        </w:tc>
      </w:tr>
      <w:tr w:rsidR="00B71857">
        <w:trPr>
          <w:trHeight w:val="915"/>
        </w:trPr>
        <w:tc>
          <w:tcPr>
            <w:tcW w:w="1101" w:type="dxa"/>
            <w:tcBorders>
              <w:top w:val="nil"/>
              <w:left w:val="single" w:sz="4" w:space="0" w:color="auto"/>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lastRenderedPageBreak/>
              <w:t>3</w:t>
            </w:r>
          </w:p>
        </w:tc>
        <w:tc>
          <w:tcPr>
            <w:tcW w:w="1984"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A区绿化管护费用</w:t>
            </w:r>
          </w:p>
        </w:tc>
        <w:tc>
          <w:tcPr>
            <w:tcW w:w="1276"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元/㎡.月</w:t>
            </w:r>
          </w:p>
        </w:tc>
        <w:tc>
          <w:tcPr>
            <w:tcW w:w="1559"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10901.48㎡</w:t>
            </w:r>
          </w:p>
        </w:tc>
        <w:tc>
          <w:tcPr>
            <w:tcW w:w="2126"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0.57</w:t>
            </w:r>
          </w:p>
        </w:tc>
        <w:tc>
          <w:tcPr>
            <w:tcW w:w="1985"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6177.51</w:t>
            </w:r>
          </w:p>
        </w:tc>
      </w:tr>
      <w:tr w:rsidR="00B71857">
        <w:trPr>
          <w:trHeight w:val="915"/>
        </w:trPr>
        <w:tc>
          <w:tcPr>
            <w:tcW w:w="1101" w:type="dxa"/>
            <w:tcBorders>
              <w:top w:val="nil"/>
              <w:left w:val="single" w:sz="4" w:space="0" w:color="auto"/>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1984" w:type="dxa"/>
            <w:tcBorders>
              <w:top w:val="nil"/>
              <w:left w:val="nil"/>
              <w:bottom w:val="single" w:sz="4" w:space="0" w:color="auto"/>
              <w:right w:val="single" w:sz="4" w:space="0" w:color="auto"/>
            </w:tcBorders>
            <w:shd w:val="clear" w:color="auto" w:fill="auto"/>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A、B区公共设施水电费用</w:t>
            </w:r>
          </w:p>
        </w:tc>
        <w:tc>
          <w:tcPr>
            <w:tcW w:w="1276"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元/月</w:t>
            </w:r>
          </w:p>
        </w:tc>
        <w:tc>
          <w:tcPr>
            <w:tcW w:w="1559"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2126"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1250</w:t>
            </w:r>
          </w:p>
        </w:tc>
        <w:tc>
          <w:tcPr>
            <w:tcW w:w="1985"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1250.00</w:t>
            </w:r>
          </w:p>
        </w:tc>
      </w:tr>
      <w:tr w:rsidR="00B71857">
        <w:trPr>
          <w:trHeight w:val="1710"/>
        </w:trPr>
        <w:tc>
          <w:tcPr>
            <w:tcW w:w="1101" w:type="dxa"/>
            <w:tcBorders>
              <w:top w:val="nil"/>
              <w:left w:val="single" w:sz="4" w:space="0" w:color="auto"/>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1984" w:type="dxa"/>
            <w:tcBorders>
              <w:top w:val="nil"/>
              <w:left w:val="nil"/>
              <w:bottom w:val="single" w:sz="4" w:space="0" w:color="auto"/>
              <w:right w:val="single" w:sz="4" w:space="0" w:color="auto"/>
            </w:tcBorders>
            <w:shd w:val="clear" w:color="auto" w:fill="auto"/>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A、B区疏通三期安置房所有排水管道、污水管道以及清掏化粪池所需人工费、材料费、机械费</w:t>
            </w:r>
          </w:p>
        </w:tc>
        <w:tc>
          <w:tcPr>
            <w:tcW w:w="1276"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元/月</w:t>
            </w:r>
          </w:p>
        </w:tc>
        <w:tc>
          <w:tcPr>
            <w:tcW w:w="1559"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2126"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1250</w:t>
            </w:r>
          </w:p>
        </w:tc>
        <w:tc>
          <w:tcPr>
            <w:tcW w:w="1985"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1250.00</w:t>
            </w:r>
          </w:p>
        </w:tc>
      </w:tr>
      <w:tr w:rsidR="00B71857">
        <w:trPr>
          <w:trHeight w:val="915"/>
        </w:trPr>
        <w:tc>
          <w:tcPr>
            <w:tcW w:w="3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一月物业服务费最高限价</w:t>
            </w:r>
          </w:p>
        </w:tc>
        <w:tc>
          <w:tcPr>
            <w:tcW w:w="1276"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 xml:space="preserve">68060.50 </w:t>
            </w:r>
          </w:p>
        </w:tc>
      </w:tr>
    </w:tbl>
    <w:tbl>
      <w:tblPr>
        <w:tblpPr w:leftFromText="180" w:rightFromText="180" w:horzAnchor="margin" w:tblpXSpec="center" w:tblpY="242"/>
        <w:tblW w:w="10314" w:type="dxa"/>
        <w:tblLook w:val="04A0" w:firstRow="1" w:lastRow="0" w:firstColumn="1" w:lastColumn="0" w:noHBand="0" w:noVBand="1"/>
      </w:tblPr>
      <w:tblGrid>
        <w:gridCol w:w="1526"/>
        <w:gridCol w:w="1984"/>
        <w:gridCol w:w="1560"/>
        <w:gridCol w:w="1842"/>
        <w:gridCol w:w="1985"/>
        <w:gridCol w:w="1417"/>
      </w:tblGrid>
      <w:tr w:rsidR="00B71857">
        <w:trPr>
          <w:trHeight w:val="930"/>
        </w:trPr>
        <w:tc>
          <w:tcPr>
            <w:tcW w:w="10314" w:type="dxa"/>
            <w:gridSpan w:val="6"/>
            <w:tcBorders>
              <w:top w:val="nil"/>
              <w:left w:val="nil"/>
              <w:bottom w:val="nil"/>
              <w:right w:val="nil"/>
            </w:tcBorders>
            <w:shd w:val="clear" w:color="auto" w:fill="auto"/>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投标清单明细表（二）</w:t>
            </w:r>
          </w:p>
        </w:tc>
      </w:tr>
      <w:tr w:rsidR="00B71857">
        <w:trPr>
          <w:trHeight w:val="1125"/>
        </w:trPr>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1984" w:type="dxa"/>
            <w:tcBorders>
              <w:top w:val="single" w:sz="4" w:space="0" w:color="auto"/>
              <w:left w:val="nil"/>
              <w:bottom w:val="single" w:sz="4" w:space="0" w:color="auto"/>
              <w:right w:val="single" w:sz="4" w:space="0" w:color="auto"/>
            </w:tcBorders>
            <w:shd w:val="clear" w:color="auto" w:fill="auto"/>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费用名称</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单位</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工程量</w:t>
            </w:r>
          </w:p>
        </w:tc>
        <w:tc>
          <w:tcPr>
            <w:tcW w:w="1985" w:type="dxa"/>
            <w:tcBorders>
              <w:top w:val="single" w:sz="4" w:space="0" w:color="auto"/>
              <w:left w:val="nil"/>
              <w:bottom w:val="single" w:sz="4" w:space="0" w:color="auto"/>
              <w:right w:val="single" w:sz="4" w:space="0" w:color="auto"/>
            </w:tcBorders>
            <w:shd w:val="clear" w:color="auto" w:fill="auto"/>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一个月物业服务费用</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合价（元）</w:t>
            </w:r>
          </w:p>
        </w:tc>
      </w:tr>
      <w:tr w:rsidR="00B71857">
        <w:trPr>
          <w:trHeight w:val="1125"/>
        </w:trPr>
        <w:tc>
          <w:tcPr>
            <w:tcW w:w="1526" w:type="dxa"/>
            <w:tcBorders>
              <w:top w:val="nil"/>
              <w:left w:val="single" w:sz="4" w:space="0" w:color="auto"/>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984" w:type="dxa"/>
            <w:tcBorders>
              <w:top w:val="nil"/>
              <w:left w:val="nil"/>
              <w:bottom w:val="single" w:sz="4" w:space="0" w:color="auto"/>
              <w:right w:val="single" w:sz="4" w:space="0" w:color="auto"/>
            </w:tcBorders>
            <w:shd w:val="clear" w:color="auto" w:fill="auto"/>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一年物业服务费用最高</w:t>
            </w:r>
            <w:r>
              <w:rPr>
                <w:rFonts w:ascii="宋体" w:hAnsi="宋体" w:cs="宋体"/>
                <w:color w:val="000000"/>
                <w:kern w:val="0"/>
                <w:sz w:val="24"/>
              </w:rPr>
              <w:t>限价</w:t>
            </w:r>
          </w:p>
        </w:tc>
        <w:tc>
          <w:tcPr>
            <w:tcW w:w="1560"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元/月</w:t>
            </w:r>
          </w:p>
        </w:tc>
        <w:tc>
          <w:tcPr>
            <w:tcW w:w="1842"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12</w:t>
            </w:r>
          </w:p>
        </w:tc>
        <w:tc>
          <w:tcPr>
            <w:tcW w:w="1985"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68060.50</w:t>
            </w:r>
          </w:p>
        </w:tc>
        <w:tc>
          <w:tcPr>
            <w:tcW w:w="1417" w:type="dxa"/>
            <w:tcBorders>
              <w:top w:val="nil"/>
              <w:left w:val="nil"/>
              <w:bottom w:val="single" w:sz="4" w:space="0" w:color="auto"/>
              <w:right w:val="single" w:sz="4" w:space="0" w:color="auto"/>
            </w:tcBorders>
            <w:shd w:val="clear" w:color="auto" w:fill="auto"/>
            <w:noWrap/>
            <w:vAlign w:val="center"/>
          </w:tcPr>
          <w:p w:rsidR="00B71857" w:rsidRDefault="00BD1E79">
            <w:pPr>
              <w:widowControl/>
              <w:jc w:val="center"/>
              <w:rPr>
                <w:rFonts w:ascii="宋体" w:hAnsi="宋体" w:cs="宋体"/>
                <w:color w:val="000000"/>
                <w:kern w:val="0"/>
                <w:sz w:val="24"/>
              </w:rPr>
            </w:pPr>
            <w:r>
              <w:rPr>
                <w:rFonts w:ascii="宋体" w:hAnsi="宋体" w:cs="宋体" w:hint="eastAsia"/>
                <w:color w:val="000000"/>
                <w:kern w:val="0"/>
                <w:sz w:val="24"/>
              </w:rPr>
              <w:t>816726.00</w:t>
            </w:r>
          </w:p>
        </w:tc>
      </w:tr>
    </w:tbl>
    <w:p w:rsidR="00B71857" w:rsidRDefault="00B71857">
      <w:pPr>
        <w:ind w:firstLineChars="200" w:firstLine="480"/>
        <w:rPr>
          <w:rFonts w:ascii="方正仿宋_GBK" w:eastAsia="方正仿宋_GBK" w:hAnsi="宋体"/>
          <w:sz w:val="24"/>
        </w:rPr>
      </w:pP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（三）因成交投标人自身原因造成漏报、少报皆由其自行承担责任，发包</w:t>
      </w:r>
      <w:r>
        <w:rPr>
          <w:rFonts w:ascii="方正仿宋_GBK" w:eastAsia="方正仿宋_GBK" w:hAnsi="宋体"/>
          <w:sz w:val="24"/>
        </w:rPr>
        <w:t>人</w:t>
      </w:r>
      <w:r>
        <w:rPr>
          <w:rFonts w:ascii="方正仿宋_GBK" w:eastAsia="方正仿宋_GBK" w:hAnsi="宋体" w:hint="eastAsia"/>
          <w:sz w:val="24"/>
        </w:rPr>
        <w:t>不再补偿。</w:t>
      </w:r>
    </w:p>
    <w:p w:rsidR="00B71857" w:rsidRDefault="00BD1E79">
      <w:pPr>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（四） 投标报价为人民币报价。</w:t>
      </w:r>
    </w:p>
    <w:p w:rsidR="00B71857" w:rsidRDefault="00BD1E79">
      <w:pPr>
        <w:spacing w:line="600" w:lineRule="exact"/>
        <w:ind w:firstLineChars="200" w:firstLine="482"/>
        <w:rPr>
          <w:rFonts w:ascii="方正仿宋_GBK" w:eastAsia="方正仿宋_GBK" w:hAnsi="宋体"/>
          <w:b/>
          <w:sz w:val="24"/>
        </w:rPr>
      </w:pPr>
      <w:r>
        <w:rPr>
          <w:rFonts w:ascii="方正仿宋_GBK" w:eastAsia="方正仿宋_GBK" w:hAnsi="宋体" w:hint="eastAsia"/>
          <w:b/>
          <w:sz w:val="24"/>
        </w:rPr>
        <w:t>八、投标保证金及履约保证金</w:t>
      </w:r>
    </w:p>
    <w:p w:rsidR="00B71857" w:rsidRDefault="00BD1E79">
      <w:pPr>
        <w:tabs>
          <w:tab w:val="left" w:pos="2032"/>
        </w:tabs>
        <w:spacing w:line="600" w:lineRule="exact"/>
        <w:ind w:right="-127" w:firstLineChars="150" w:firstLine="36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1.</w:t>
      </w:r>
      <w:r>
        <w:rPr>
          <w:rFonts w:ascii="方正仿宋_GBK" w:eastAsia="方正仿宋_GBK" w:hAnsi="方正仿宋_GBK" w:cs="方正仿宋_GBK"/>
          <w:sz w:val="24"/>
          <w:shd w:val="clear" w:color="auto" w:fill="FFFFFF"/>
        </w:rPr>
        <w:t>递交报价书的同时需提供见索即付不可撤销的银行保函形式缴纳的投标保证金</w:t>
      </w:r>
      <w:r>
        <w:rPr>
          <w:rFonts w:ascii="方正仿宋_GBK" w:eastAsia="方正仿宋_GBK" w:hAnsi="方正仿宋_GBK" w:cs="方正仿宋_GBK" w:hint="eastAsia"/>
          <w:sz w:val="24"/>
          <w:shd w:val="clear" w:color="auto" w:fill="FFFFFF"/>
        </w:rPr>
        <w:t>1.6万元</w:t>
      </w:r>
      <w:r>
        <w:rPr>
          <w:rFonts w:ascii="方正仿宋_GBK" w:eastAsia="方正仿宋_GBK" w:hAnsi="方正仿宋_GBK" w:cs="方正仿宋_GBK"/>
          <w:sz w:val="24"/>
          <w:shd w:val="clear" w:color="auto" w:fill="FFFFFF"/>
        </w:rPr>
        <w:t>至重庆铝产业开发投资集团有限公司财务部，如无法提供银行保函，需以银行转账形式递交投标保证金至重庆铝产业开发投资集团有限公司财务部，其缴纳的</w:t>
      </w:r>
      <w:r>
        <w:rPr>
          <w:rFonts w:ascii="方正仿宋_GBK" w:eastAsia="方正仿宋_GBK" w:hAnsi="方正仿宋_GBK" w:cs="方正仿宋_GBK" w:hint="eastAsia"/>
          <w:sz w:val="24"/>
          <w:shd w:val="clear" w:color="auto" w:fill="FFFFFF"/>
        </w:rPr>
        <w:t>1.6万元</w:t>
      </w:r>
      <w:r>
        <w:rPr>
          <w:rFonts w:ascii="方正仿宋_GBK" w:eastAsia="方正仿宋_GBK" w:hAnsi="方正仿宋_GBK" w:cs="方正仿宋_GBK"/>
          <w:sz w:val="24"/>
          <w:shd w:val="clear" w:color="auto" w:fill="FFFFFF"/>
        </w:rPr>
        <w:t>投标保证金必须由投标人的公司基本账户转出。以上投标保证金递交保函、银行转账时均需注明“</w:t>
      </w:r>
      <w:r>
        <w:rPr>
          <w:rFonts w:ascii="方正仿宋_GBK" w:eastAsia="方正仿宋_GBK" w:hAnsi="方正仿宋_GBK" w:cs="方正仿宋_GBK" w:hint="eastAsia"/>
          <w:sz w:val="24"/>
          <w:u w:val="single"/>
        </w:rPr>
        <w:t>2021年西彭园区三期安置房物业外包服务</w:t>
      </w:r>
      <w:r>
        <w:rPr>
          <w:rFonts w:ascii="方正仿宋_GBK" w:eastAsia="方正仿宋_GBK" w:hAnsi="方正仿宋_GBK" w:cs="方正仿宋_GBK"/>
          <w:sz w:val="24"/>
          <w:shd w:val="clear" w:color="auto" w:fill="FFFFFF"/>
        </w:rPr>
        <w:t>”，否则当场退还投标文件。确定</w:t>
      </w:r>
      <w:r>
        <w:rPr>
          <w:rFonts w:ascii="方正仿宋_GBK" w:eastAsia="方正仿宋_GBK" w:hAnsi="方正仿宋_GBK" w:cs="方正仿宋_GBK" w:hint="eastAsia"/>
          <w:sz w:val="24"/>
          <w:shd w:val="clear" w:color="auto" w:fill="FFFFFF"/>
        </w:rPr>
        <w:t>中标</w:t>
      </w:r>
      <w:r>
        <w:rPr>
          <w:rFonts w:ascii="方正仿宋_GBK" w:eastAsia="方正仿宋_GBK" w:hAnsi="方正仿宋_GBK" w:cs="方正仿宋_GBK"/>
          <w:sz w:val="24"/>
          <w:shd w:val="clear" w:color="auto" w:fill="FFFFFF"/>
        </w:rPr>
        <w:t>单位后，未中标的单位投标保证金7日内全部退还，中标单位在签订合同后5日内退还，均不计息（收款单位：重庆铝产业开发投资集团有限公司；开户行：工行西彭支</w:t>
      </w:r>
      <w:r>
        <w:rPr>
          <w:rFonts w:ascii="方正仿宋_GBK" w:eastAsia="方正仿宋_GBK" w:hAnsi="方正仿宋_GBK" w:cs="方正仿宋_GBK"/>
          <w:sz w:val="24"/>
          <w:shd w:val="clear" w:color="auto" w:fill="FFFFFF"/>
        </w:rPr>
        <w:lastRenderedPageBreak/>
        <w:t>行；账号3100082209022106040）</w:t>
      </w:r>
    </w:p>
    <w:p w:rsidR="00B71857" w:rsidRDefault="00BD1E79">
      <w:pPr>
        <w:tabs>
          <w:tab w:val="left" w:pos="2032"/>
        </w:tabs>
        <w:spacing w:line="600" w:lineRule="exact"/>
        <w:ind w:right="-127" w:firstLineChars="150" w:firstLine="36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2.</w:t>
      </w:r>
      <w:r>
        <w:rPr>
          <w:rFonts w:ascii="方正仿宋_GBK" w:eastAsia="方正仿宋_GBK" w:hAnsi="方正仿宋_GBK" w:cs="方正仿宋_GBK"/>
          <w:sz w:val="24"/>
          <w:shd w:val="clear" w:color="auto" w:fill="FFFFFF"/>
        </w:rPr>
        <w:t>履约保证金：中标候选人公示结束后3个工作日内，</w:t>
      </w:r>
      <w:r>
        <w:rPr>
          <w:rFonts w:ascii="方正仿宋_GBK" w:eastAsia="方正仿宋_GBK" w:hAnsi="方正仿宋_GBK" w:cs="方正仿宋_GBK" w:hint="eastAsia"/>
          <w:sz w:val="24"/>
          <w:shd w:val="clear" w:color="auto" w:fill="FFFFFF"/>
        </w:rPr>
        <w:t>中标人</w:t>
      </w:r>
      <w:r>
        <w:rPr>
          <w:rFonts w:ascii="方正仿宋_GBK" w:eastAsia="方正仿宋_GBK" w:hAnsi="方正仿宋_GBK" w:cs="方正仿宋_GBK"/>
          <w:sz w:val="24"/>
          <w:shd w:val="clear" w:color="auto" w:fill="FFFFFF"/>
        </w:rPr>
        <w:t>应按中标总金额的10%向</w:t>
      </w:r>
      <w:r>
        <w:rPr>
          <w:rFonts w:ascii="方正仿宋_GBK" w:eastAsia="方正仿宋_GBK" w:hAnsi="方正仿宋_GBK" w:cs="方正仿宋_GBK" w:hint="eastAsia"/>
          <w:sz w:val="24"/>
          <w:shd w:val="clear" w:color="auto" w:fill="FFFFFF"/>
        </w:rPr>
        <w:t>招标人</w:t>
      </w:r>
      <w:r>
        <w:rPr>
          <w:rFonts w:ascii="方正仿宋_GBK" w:eastAsia="方正仿宋_GBK" w:hAnsi="方正仿宋_GBK" w:cs="方正仿宋_GBK"/>
          <w:sz w:val="24"/>
          <w:shd w:val="clear" w:color="auto" w:fill="FFFFFF"/>
        </w:rPr>
        <w:t>缴纳履约保证金，缴纳方式为银行转帐或不可撤销的见索即付银行保函，以银行转账方式缴纳的履约保证金必须从投标人的基本帐户转出，且银行转帐、银行保函均需注明“</w:t>
      </w:r>
      <w:r>
        <w:rPr>
          <w:rFonts w:ascii="方正仿宋_GBK" w:eastAsia="方正仿宋_GBK" w:hAnsi="方正仿宋_GBK" w:cs="方正仿宋_GBK" w:hint="eastAsia"/>
          <w:sz w:val="24"/>
          <w:u w:val="single"/>
        </w:rPr>
        <w:t>2021年西彭园区三期安置房物业外包服务</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一年服务期满移交完成</w:t>
      </w:r>
      <w:r>
        <w:rPr>
          <w:rFonts w:ascii="方正仿宋_GBK" w:eastAsia="方正仿宋_GBK" w:hAnsi="方正仿宋_GBK" w:cs="方正仿宋_GBK"/>
          <w:sz w:val="24"/>
          <w:shd w:val="clear" w:color="auto" w:fill="FFFFFF"/>
        </w:rPr>
        <w:t>后5个工作日内退还，均不计息。中标人未按规定的时间、金额、方式缴纳履约保证金的，招标人不予签订施工合同，投标保证金不予退还。</w:t>
      </w:r>
      <w:r>
        <w:rPr>
          <w:rFonts w:ascii="方正仿宋_GBK" w:eastAsia="方正仿宋_GBK" w:hAnsi="方正仿宋_GBK" w:cs="方正仿宋_GBK"/>
          <w:spacing w:val="15"/>
          <w:sz w:val="24"/>
          <w:shd w:val="clear" w:color="auto" w:fill="FFFFFF"/>
        </w:rPr>
        <w:t>（收款单位：</w:t>
      </w:r>
      <w:r>
        <w:rPr>
          <w:rFonts w:ascii="方正仿宋_GBK" w:eastAsia="方正仿宋_GBK" w:hAnsi="方正仿宋_GBK" w:cs="方正仿宋_GBK"/>
          <w:sz w:val="24"/>
          <w:shd w:val="clear" w:color="auto" w:fill="FFFFFF"/>
        </w:rPr>
        <w:t>重庆铝产业开发投资集团有限公司</w:t>
      </w:r>
      <w:r>
        <w:rPr>
          <w:rFonts w:ascii="方正仿宋_GBK" w:eastAsia="方正仿宋_GBK" w:hAnsi="方正仿宋_GBK" w:cs="方正仿宋_GBK"/>
          <w:spacing w:val="15"/>
          <w:sz w:val="24"/>
          <w:shd w:val="clear" w:color="auto" w:fill="FFFFFF"/>
        </w:rPr>
        <w:t>；开户行：工行西彭支行；账号3100082209022106040）</w:t>
      </w:r>
    </w:p>
    <w:p w:rsidR="00B71857" w:rsidRDefault="00BD1E79">
      <w:pPr>
        <w:tabs>
          <w:tab w:val="left" w:pos="2032"/>
        </w:tabs>
        <w:spacing w:line="600" w:lineRule="exact"/>
        <w:ind w:right="-127" w:firstLineChars="150" w:firstLine="361"/>
        <w:rPr>
          <w:rFonts w:ascii="方正仿宋_GBK" w:eastAsia="方正仿宋_GBK" w:hAnsi="宋体"/>
          <w:b/>
          <w:sz w:val="24"/>
        </w:rPr>
      </w:pPr>
      <w:r>
        <w:rPr>
          <w:rFonts w:ascii="方正仿宋_GBK" w:eastAsia="方正仿宋_GBK" w:hAnsi="宋体" w:hint="eastAsia"/>
          <w:b/>
          <w:sz w:val="24"/>
        </w:rPr>
        <w:t>九、低价风险担保：</w:t>
      </w:r>
    </w:p>
    <w:p w:rsidR="00B71857" w:rsidRDefault="00BD1E79">
      <w:pPr>
        <w:tabs>
          <w:tab w:val="left" w:pos="2032"/>
        </w:tabs>
        <w:spacing w:line="600" w:lineRule="exact"/>
        <w:ind w:right="-127" w:firstLineChars="150" w:firstLine="360"/>
        <w:rPr>
          <w:rFonts w:ascii="方正仿宋_GBK" w:eastAsia="方正仿宋_GBK" w:hAnsi="宋体"/>
          <w:sz w:val="24"/>
        </w:rPr>
      </w:pPr>
      <w:r>
        <w:rPr>
          <w:rFonts w:ascii="方正仿宋_GBK" w:eastAsia="方正仿宋_GBK" w:hAnsi="宋体" w:hint="eastAsia"/>
          <w:sz w:val="24"/>
        </w:rPr>
        <w:t>1、投</w:t>
      </w:r>
      <w:r>
        <w:rPr>
          <w:rFonts w:ascii="方正仿宋_GBK" w:eastAsia="方正仿宋_GBK" w:hAnsi="宋体"/>
          <w:sz w:val="24"/>
        </w:rPr>
        <w:t>标人</w:t>
      </w:r>
      <w:r>
        <w:rPr>
          <w:rFonts w:ascii="方正仿宋_GBK" w:eastAsia="方正仿宋_GBK" w:hAnsi="宋体" w:hint="eastAsia"/>
          <w:sz w:val="24"/>
        </w:rPr>
        <w:t>中标总价低于一年物业服务费用最高限价的85%时提供，如不按时足额提供，视为中标人放弃中标，招标人有权不退还其投标保证金，招标投标行政监督部门应当按照信用管理办法的规定，对中标人的不良行为直接记12分，纳入重点关注名单。</w:t>
      </w:r>
    </w:p>
    <w:p w:rsidR="00B71857" w:rsidRDefault="00BD1E79">
      <w:pPr>
        <w:tabs>
          <w:tab w:val="left" w:pos="2032"/>
        </w:tabs>
        <w:spacing w:line="600" w:lineRule="exact"/>
        <w:ind w:right="-127" w:firstLineChars="150" w:firstLine="360"/>
        <w:rPr>
          <w:rFonts w:ascii="方正仿宋_GBK" w:eastAsia="方正仿宋_GBK" w:hAnsi="宋体"/>
          <w:sz w:val="24"/>
        </w:rPr>
      </w:pPr>
      <w:r>
        <w:rPr>
          <w:rFonts w:ascii="方正仿宋_GBK" w:eastAsia="方正仿宋_GBK" w:hAnsi="宋体" w:hint="eastAsia"/>
          <w:sz w:val="24"/>
        </w:rPr>
        <w:t>2、中标人提供低价风险担保的形式、金额及期限：</w:t>
      </w:r>
    </w:p>
    <w:p w:rsidR="00B71857" w:rsidRDefault="00BD1E79">
      <w:pPr>
        <w:tabs>
          <w:tab w:val="left" w:pos="2032"/>
        </w:tabs>
        <w:spacing w:line="600" w:lineRule="exact"/>
        <w:ind w:right="-127" w:firstLineChars="150" w:firstLine="360"/>
        <w:rPr>
          <w:rFonts w:ascii="方正仿宋_GBK" w:eastAsia="方正仿宋_GBK" w:hAnsi="宋体"/>
          <w:sz w:val="24"/>
        </w:rPr>
      </w:pPr>
      <w:r>
        <w:rPr>
          <w:rFonts w:ascii="方正仿宋_GBK" w:eastAsia="方正仿宋_GBK" w:hAnsi="宋体" w:hint="eastAsia"/>
          <w:sz w:val="24"/>
        </w:rPr>
        <w:t>（1）低价风险担保的形式：现金或</w:t>
      </w:r>
      <w:r>
        <w:rPr>
          <w:rFonts w:ascii="方正仿宋_GBK" w:eastAsia="方正仿宋_GBK" w:hAnsi="方正仿宋_GBK" w:cs="方正仿宋_GBK"/>
          <w:sz w:val="24"/>
          <w:shd w:val="clear" w:color="auto" w:fill="FFFFFF"/>
        </w:rPr>
        <w:t>不可撤销的见索即付银行保函</w:t>
      </w:r>
      <w:r>
        <w:rPr>
          <w:rFonts w:ascii="方正仿宋_GBK" w:eastAsia="方正仿宋_GBK" w:hAnsi="宋体" w:hint="eastAsia"/>
          <w:sz w:val="24"/>
        </w:rPr>
        <w:t>；</w:t>
      </w:r>
    </w:p>
    <w:p w:rsidR="00B71857" w:rsidRDefault="00BD1E79">
      <w:pPr>
        <w:tabs>
          <w:tab w:val="left" w:pos="2032"/>
        </w:tabs>
        <w:spacing w:line="600" w:lineRule="exact"/>
        <w:ind w:right="-127" w:firstLineChars="150" w:firstLine="360"/>
        <w:rPr>
          <w:rFonts w:ascii="方正仿宋_GBK" w:eastAsia="方正仿宋_GBK" w:hAnsi="宋体"/>
          <w:sz w:val="24"/>
        </w:rPr>
      </w:pPr>
      <w:r>
        <w:rPr>
          <w:rFonts w:ascii="方正仿宋_GBK" w:eastAsia="方正仿宋_GBK" w:hAnsi="宋体" w:hint="eastAsia"/>
          <w:sz w:val="24"/>
        </w:rPr>
        <w:t>（2）低价风险担保的金额：（一年物业服务费用最高限价×85%-中标总价）×3），且不超过一年物业服务费用最高限价的85%；</w:t>
      </w:r>
    </w:p>
    <w:p w:rsidR="00B71857" w:rsidRDefault="00BD1E79">
      <w:pPr>
        <w:tabs>
          <w:tab w:val="left" w:pos="2032"/>
        </w:tabs>
        <w:spacing w:line="600" w:lineRule="exact"/>
        <w:ind w:right="-127" w:firstLineChars="150" w:firstLine="360"/>
        <w:rPr>
          <w:rFonts w:ascii="方正仿宋_GBK" w:eastAsia="方正仿宋_GBK" w:hAnsi="宋体"/>
          <w:sz w:val="24"/>
        </w:rPr>
      </w:pPr>
      <w:r>
        <w:rPr>
          <w:rFonts w:ascii="方正仿宋_GBK" w:eastAsia="方正仿宋_GBK" w:hAnsi="宋体" w:hint="eastAsia"/>
          <w:sz w:val="24"/>
        </w:rPr>
        <w:t>（3）低价风险担保的提交时间：中标候选人公示结束后3个工作日内，中标人按担保金额向招标人提交低价风险担保，</w:t>
      </w:r>
      <w:r>
        <w:rPr>
          <w:rFonts w:ascii="方正仿宋_GBK" w:eastAsia="方正仿宋_GBK" w:hAnsi="宋体"/>
          <w:sz w:val="24"/>
        </w:rPr>
        <w:t>如中标人未按规定</w:t>
      </w:r>
      <w:r>
        <w:rPr>
          <w:rFonts w:ascii="方正仿宋_GBK" w:eastAsia="方正仿宋_GBK" w:hAnsi="宋体" w:hint="eastAsia"/>
          <w:sz w:val="24"/>
        </w:rPr>
        <w:t>数额</w:t>
      </w:r>
      <w:r>
        <w:rPr>
          <w:rFonts w:ascii="方正仿宋_GBK" w:eastAsia="方正仿宋_GBK" w:hAnsi="宋体"/>
          <w:sz w:val="24"/>
        </w:rPr>
        <w:t>、时间</w:t>
      </w:r>
      <w:r>
        <w:rPr>
          <w:rFonts w:ascii="方正仿宋_GBK" w:eastAsia="方正仿宋_GBK" w:hAnsi="宋体" w:hint="eastAsia"/>
          <w:sz w:val="24"/>
        </w:rPr>
        <w:t>、方式提交，</w:t>
      </w:r>
      <w:r>
        <w:rPr>
          <w:rFonts w:ascii="方正仿宋_GBK" w:eastAsia="方正仿宋_GBK" w:hAnsi="宋体"/>
          <w:sz w:val="24"/>
        </w:rPr>
        <w:t>视</w:t>
      </w:r>
      <w:r>
        <w:rPr>
          <w:rFonts w:ascii="方正仿宋_GBK" w:eastAsia="方正仿宋_GBK" w:hAnsi="宋体" w:hint="eastAsia"/>
          <w:sz w:val="24"/>
        </w:rPr>
        <w:t>为</w:t>
      </w:r>
      <w:r>
        <w:rPr>
          <w:rFonts w:ascii="方正仿宋_GBK" w:eastAsia="方正仿宋_GBK" w:hAnsi="宋体"/>
          <w:sz w:val="24"/>
        </w:rPr>
        <w:t>放弃中标</w:t>
      </w:r>
      <w:r>
        <w:rPr>
          <w:rFonts w:ascii="方正仿宋_GBK" w:eastAsia="方正仿宋_GBK" w:hAnsi="宋体" w:hint="eastAsia"/>
          <w:sz w:val="24"/>
        </w:rPr>
        <w:t>，</w:t>
      </w:r>
      <w:r>
        <w:rPr>
          <w:rFonts w:ascii="方正仿宋_GBK" w:eastAsia="方正仿宋_GBK" w:hAnsi="宋体"/>
          <w:sz w:val="24"/>
        </w:rPr>
        <w:t>投标保证金不予退还</w:t>
      </w:r>
      <w:r>
        <w:rPr>
          <w:rFonts w:ascii="方正仿宋_GBK" w:eastAsia="方正仿宋_GBK" w:hAnsi="宋体" w:hint="eastAsia"/>
          <w:sz w:val="24"/>
        </w:rPr>
        <w:t>；</w:t>
      </w:r>
    </w:p>
    <w:p w:rsidR="00B71857" w:rsidRDefault="00BD1E79">
      <w:pPr>
        <w:tabs>
          <w:tab w:val="left" w:pos="2032"/>
        </w:tabs>
        <w:spacing w:line="600" w:lineRule="exact"/>
        <w:ind w:right="-127" w:firstLineChars="150" w:firstLine="360"/>
        <w:rPr>
          <w:rFonts w:ascii="方正仿宋_GBK" w:eastAsia="方正仿宋_GBK" w:hAnsi="宋体"/>
          <w:sz w:val="24"/>
        </w:rPr>
      </w:pPr>
      <w:r>
        <w:rPr>
          <w:rFonts w:ascii="方正仿宋_GBK" w:eastAsia="方正仿宋_GBK" w:hAnsi="宋体" w:hint="eastAsia"/>
          <w:sz w:val="24"/>
        </w:rPr>
        <w:t>（4）中标人因自身原因未按规定的时限与招标人签订合同的，招标人有权取消其中标资格，</w:t>
      </w:r>
      <w:r>
        <w:rPr>
          <w:rFonts w:ascii="方正仿宋_GBK" w:eastAsia="方正仿宋_GBK" w:hAnsi="宋体"/>
          <w:sz w:val="24"/>
        </w:rPr>
        <w:t>同时</w:t>
      </w:r>
      <w:r>
        <w:rPr>
          <w:rFonts w:ascii="方正仿宋_GBK" w:eastAsia="方正仿宋_GBK" w:hAnsi="宋体" w:hint="eastAsia"/>
          <w:sz w:val="24"/>
        </w:rPr>
        <w:t>投</w:t>
      </w:r>
      <w:r>
        <w:rPr>
          <w:rFonts w:ascii="方正仿宋_GBK" w:eastAsia="方正仿宋_GBK" w:hAnsi="宋体"/>
          <w:sz w:val="24"/>
        </w:rPr>
        <w:t>标保证金不予退还</w:t>
      </w:r>
      <w:r>
        <w:rPr>
          <w:rFonts w:ascii="方正仿宋_GBK" w:eastAsia="方正仿宋_GBK" w:hAnsi="宋体" w:hint="eastAsia"/>
          <w:sz w:val="24"/>
        </w:rPr>
        <w:t>。</w:t>
      </w:r>
    </w:p>
    <w:p w:rsidR="00B71857" w:rsidRDefault="00BD1E79">
      <w:pPr>
        <w:tabs>
          <w:tab w:val="left" w:pos="2032"/>
        </w:tabs>
        <w:spacing w:line="600" w:lineRule="exact"/>
        <w:ind w:right="-127" w:firstLineChars="150" w:firstLine="360"/>
        <w:rPr>
          <w:rFonts w:ascii="方正仿宋_GBK" w:eastAsia="方正仿宋_GBK" w:hAnsi="宋体"/>
          <w:sz w:val="24"/>
        </w:rPr>
      </w:pPr>
      <w:r>
        <w:rPr>
          <w:rFonts w:ascii="方正仿宋_GBK" w:eastAsia="方正仿宋_GBK" w:hAnsi="宋体" w:hint="eastAsia"/>
          <w:sz w:val="24"/>
        </w:rPr>
        <w:t>（5）低价风险担保的期限：自提交低价风险担保之日起至一年</w:t>
      </w:r>
      <w:r>
        <w:rPr>
          <w:rFonts w:ascii="方正仿宋_GBK" w:eastAsia="方正仿宋_GBK" w:hAnsi="宋体"/>
          <w:sz w:val="24"/>
        </w:rPr>
        <w:t>物业服务期满移交完成</w:t>
      </w:r>
      <w:r>
        <w:rPr>
          <w:rFonts w:ascii="方正仿宋_GBK" w:eastAsia="方正仿宋_GBK" w:hAnsi="宋体" w:hint="eastAsia"/>
          <w:sz w:val="24"/>
        </w:rPr>
        <w:t>。</w:t>
      </w:r>
    </w:p>
    <w:p w:rsidR="00B71857" w:rsidRDefault="00BD1E79">
      <w:pPr>
        <w:spacing w:line="600" w:lineRule="exact"/>
        <w:ind w:firstLineChars="200" w:firstLine="482"/>
        <w:rPr>
          <w:rFonts w:ascii="方正仿宋_GBK" w:eastAsia="方正仿宋_GBK" w:hAnsi="宋体"/>
          <w:b/>
          <w:bCs/>
          <w:sz w:val="24"/>
        </w:rPr>
      </w:pPr>
      <w:r>
        <w:rPr>
          <w:rFonts w:ascii="方正仿宋_GBK" w:eastAsia="方正仿宋_GBK" w:hAnsi="宋体" w:hint="eastAsia"/>
          <w:b/>
          <w:bCs/>
          <w:sz w:val="24"/>
        </w:rPr>
        <w:t>十</w:t>
      </w:r>
      <w:r>
        <w:rPr>
          <w:rFonts w:ascii="方正仿宋_GBK" w:eastAsia="方正仿宋_GBK" w:hAnsi="宋体"/>
          <w:b/>
          <w:bCs/>
          <w:sz w:val="24"/>
        </w:rPr>
        <w:t>、</w:t>
      </w:r>
      <w:r>
        <w:rPr>
          <w:rFonts w:ascii="方正仿宋_GBK" w:eastAsia="方正仿宋_GBK" w:hAnsi="宋体" w:hint="eastAsia"/>
          <w:b/>
          <w:bCs/>
          <w:sz w:val="24"/>
        </w:rPr>
        <w:t>结算原则</w:t>
      </w:r>
    </w:p>
    <w:p w:rsidR="00B71857" w:rsidRDefault="00BD1E79">
      <w:pPr>
        <w:pStyle w:val="3"/>
        <w:spacing w:line="360" w:lineRule="auto"/>
        <w:ind w:firstLineChars="250" w:firstLine="602"/>
        <w:rPr>
          <w:rFonts w:ascii="方正仿宋_GBK" w:eastAsia="方正仿宋_GBK" w:hAnsi="宋体"/>
          <w:b w:val="0"/>
          <w:bCs w:val="0"/>
          <w:sz w:val="24"/>
          <w:szCs w:val="24"/>
        </w:rPr>
      </w:pPr>
      <w:r>
        <w:rPr>
          <w:rFonts w:ascii="方正仿宋_GBK" w:eastAsia="方正仿宋_GBK" w:hAnsi="宋体" w:hint="eastAsia"/>
          <w:sz w:val="24"/>
          <w:szCs w:val="24"/>
        </w:rPr>
        <w:lastRenderedPageBreak/>
        <w:t>（</w:t>
      </w:r>
      <w:r>
        <w:rPr>
          <w:rFonts w:ascii="方正仿宋_GBK" w:eastAsia="方正仿宋_GBK" w:hAnsi="宋体"/>
          <w:sz w:val="24"/>
          <w:szCs w:val="24"/>
        </w:rPr>
        <w:t>一）本项目一</w:t>
      </w:r>
      <w:r>
        <w:rPr>
          <w:rFonts w:ascii="方正仿宋_GBK" w:eastAsia="方正仿宋_GBK" w:hAnsi="宋体" w:hint="eastAsia"/>
          <w:sz w:val="24"/>
          <w:szCs w:val="24"/>
        </w:rPr>
        <w:t>月物业</w:t>
      </w:r>
      <w:r>
        <w:rPr>
          <w:rFonts w:ascii="方正仿宋_GBK" w:eastAsia="方正仿宋_GBK" w:hAnsi="宋体"/>
          <w:sz w:val="24"/>
          <w:szCs w:val="24"/>
        </w:rPr>
        <w:t>服务费</w:t>
      </w:r>
      <w:r>
        <w:rPr>
          <w:rFonts w:ascii="方正仿宋_GBK" w:eastAsia="方正仿宋_GBK" w:hAnsi="宋体" w:hint="eastAsia"/>
          <w:sz w:val="24"/>
          <w:szCs w:val="24"/>
        </w:rPr>
        <w:t>合同</w:t>
      </w:r>
      <w:r>
        <w:rPr>
          <w:rFonts w:ascii="方正仿宋_GBK" w:eastAsia="方正仿宋_GBK" w:hAnsi="宋体"/>
          <w:sz w:val="24"/>
          <w:szCs w:val="24"/>
        </w:rPr>
        <w:t>价为</w:t>
      </w:r>
      <w:r>
        <w:rPr>
          <w:rFonts w:ascii="方正仿宋_GBK" w:eastAsia="方正仿宋_GBK" w:hAnsi="宋体" w:hint="eastAsia"/>
          <w:sz w:val="24"/>
          <w:szCs w:val="24"/>
        </w:rPr>
        <w:t xml:space="preserve">   元</w:t>
      </w:r>
      <w:r>
        <w:rPr>
          <w:rFonts w:ascii="方正仿宋_GBK" w:eastAsia="方正仿宋_GBK" w:hAnsi="宋体"/>
          <w:sz w:val="24"/>
          <w:szCs w:val="24"/>
        </w:rPr>
        <w:t>，</w:t>
      </w:r>
      <w:r>
        <w:rPr>
          <w:rFonts w:ascii="方正仿宋_GBK" w:eastAsia="方正仿宋_GBK" w:hAnsi="宋体" w:hint="eastAsia"/>
          <w:b w:val="0"/>
          <w:bCs w:val="0"/>
          <w:sz w:val="24"/>
          <w:szCs w:val="24"/>
        </w:rPr>
        <w:t>（投</w:t>
      </w:r>
      <w:r>
        <w:rPr>
          <w:rFonts w:ascii="方正仿宋_GBK" w:eastAsia="方正仿宋_GBK" w:hAnsi="宋体"/>
          <w:b w:val="0"/>
          <w:bCs w:val="0"/>
          <w:sz w:val="24"/>
          <w:szCs w:val="24"/>
        </w:rPr>
        <w:t>标人</w:t>
      </w:r>
      <w:r>
        <w:rPr>
          <w:rFonts w:ascii="方正仿宋_GBK" w:eastAsia="方正仿宋_GBK" w:hAnsi="宋体" w:hint="eastAsia"/>
          <w:b w:val="0"/>
          <w:bCs w:val="0"/>
          <w:sz w:val="24"/>
          <w:szCs w:val="24"/>
        </w:rPr>
        <w:t>一月</w:t>
      </w:r>
      <w:r>
        <w:rPr>
          <w:rFonts w:ascii="方正仿宋_GBK" w:eastAsia="方正仿宋_GBK" w:hAnsi="宋体"/>
          <w:b w:val="0"/>
          <w:bCs w:val="0"/>
          <w:sz w:val="24"/>
          <w:szCs w:val="24"/>
        </w:rPr>
        <w:t>服务费用</w:t>
      </w:r>
      <w:r>
        <w:rPr>
          <w:rFonts w:ascii="方正仿宋_GBK" w:eastAsia="方正仿宋_GBK" w:hAnsi="宋体" w:hint="eastAsia"/>
          <w:b w:val="0"/>
          <w:bCs w:val="0"/>
          <w:sz w:val="24"/>
          <w:szCs w:val="24"/>
        </w:rPr>
        <w:t>总报</w:t>
      </w:r>
      <w:r>
        <w:rPr>
          <w:rFonts w:ascii="方正仿宋_GBK" w:eastAsia="方正仿宋_GBK" w:hAnsi="宋体"/>
          <w:b w:val="0"/>
          <w:bCs w:val="0"/>
          <w:sz w:val="24"/>
          <w:szCs w:val="24"/>
        </w:rPr>
        <w:t>价</w:t>
      </w:r>
      <w:r>
        <w:rPr>
          <w:rFonts w:ascii="方正仿宋_GBK" w:eastAsia="方正仿宋_GBK" w:hAnsi="宋体" w:hint="eastAsia"/>
          <w:b w:val="0"/>
          <w:bCs w:val="0"/>
          <w:sz w:val="24"/>
          <w:szCs w:val="24"/>
        </w:rPr>
        <w:t>应等于投标</w:t>
      </w:r>
      <w:r>
        <w:rPr>
          <w:rFonts w:ascii="方正仿宋_GBK" w:eastAsia="方正仿宋_GBK" w:hAnsi="宋体"/>
          <w:b w:val="0"/>
          <w:bCs w:val="0"/>
          <w:sz w:val="24"/>
          <w:szCs w:val="24"/>
        </w:rPr>
        <w:t>清单</w:t>
      </w:r>
      <w:r>
        <w:rPr>
          <w:rFonts w:ascii="方正仿宋_GBK" w:eastAsia="方正仿宋_GBK" w:hAnsi="宋体" w:hint="eastAsia"/>
          <w:b w:val="0"/>
          <w:bCs w:val="0"/>
          <w:sz w:val="24"/>
          <w:szCs w:val="24"/>
        </w:rPr>
        <w:t>明</w:t>
      </w:r>
      <w:r>
        <w:rPr>
          <w:rFonts w:ascii="方正仿宋_GBK" w:eastAsia="方正仿宋_GBK" w:hAnsi="宋体"/>
          <w:b w:val="0"/>
          <w:bCs w:val="0"/>
          <w:sz w:val="24"/>
          <w:szCs w:val="24"/>
        </w:rPr>
        <w:t>细表</w:t>
      </w:r>
      <w:r>
        <w:rPr>
          <w:rFonts w:ascii="方正仿宋_GBK" w:eastAsia="方正仿宋_GBK" w:hAnsi="宋体" w:hint="eastAsia"/>
          <w:b w:val="0"/>
          <w:bCs w:val="0"/>
          <w:sz w:val="24"/>
          <w:szCs w:val="24"/>
        </w:rPr>
        <w:t>（</w:t>
      </w:r>
      <w:r>
        <w:rPr>
          <w:rFonts w:ascii="方正仿宋_GBK" w:eastAsia="方正仿宋_GBK" w:hAnsi="宋体"/>
          <w:b w:val="0"/>
          <w:bCs w:val="0"/>
          <w:sz w:val="24"/>
          <w:szCs w:val="24"/>
        </w:rPr>
        <w:t>一）中</w:t>
      </w:r>
      <w:r>
        <w:rPr>
          <w:rFonts w:ascii="方正仿宋_GBK" w:eastAsia="方正仿宋_GBK" w:hAnsi="宋体" w:hint="eastAsia"/>
          <w:b w:val="0"/>
          <w:bCs w:val="0"/>
          <w:sz w:val="24"/>
          <w:szCs w:val="24"/>
        </w:rPr>
        <w:t>各</w:t>
      </w:r>
      <w:r>
        <w:rPr>
          <w:rFonts w:ascii="方正仿宋_GBK" w:eastAsia="方正仿宋_GBK" w:hAnsi="宋体"/>
          <w:b w:val="0"/>
          <w:bCs w:val="0"/>
          <w:sz w:val="24"/>
          <w:szCs w:val="24"/>
        </w:rPr>
        <w:t>分</w:t>
      </w:r>
      <w:r>
        <w:rPr>
          <w:rFonts w:ascii="方正仿宋_GBK" w:eastAsia="方正仿宋_GBK" w:hAnsi="宋体" w:hint="eastAsia"/>
          <w:b w:val="0"/>
          <w:bCs w:val="0"/>
          <w:sz w:val="24"/>
          <w:szCs w:val="24"/>
        </w:rPr>
        <w:t>项</w:t>
      </w:r>
      <w:r>
        <w:rPr>
          <w:rFonts w:ascii="方正仿宋_GBK" w:eastAsia="方正仿宋_GBK" w:hAnsi="宋体"/>
          <w:b w:val="0"/>
          <w:bCs w:val="0"/>
          <w:sz w:val="24"/>
          <w:szCs w:val="24"/>
        </w:rPr>
        <w:t>清单报价之</w:t>
      </w:r>
      <w:r>
        <w:rPr>
          <w:rFonts w:ascii="方正仿宋_GBK" w:eastAsia="方正仿宋_GBK" w:hAnsi="宋体" w:hint="eastAsia"/>
          <w:b w:val="0"/>
          <w:bCs w:val="0"/>
          <w:sz w:val="24"/>
          <w:szCs w:val="24"/>
        </w:rPr>
        <w:t>和，</w:t>
      </w:r>
      <w:r>
        <w:rPr>
          <w:rFonts w:ascii="方正仿宋_GBK" w:eastAsia="方正仿宋_GBK" w:hAnsi="宋体"/>
          <w:b w:val="0"/>
          <w:bCs w:val="0"/>
          <w:sz w:val="24"/>
          <w:szCs w:val="24"/>
        </w:rPr>
        <w:t>如</w:t>
      </w:r>
      <w:r>
        <w:rPr>
          <w:rFonts w:ascii="方正仿宋_GBK" w:eastAsia="方正仿宋_GBK" w:hAnsi="宋体" w:hint="eastAsia"/>
          <w:b w:val="0"/>
          <w:bCs w:val="0"/>
          <w:sz w:val="24"/>
          <w:szCs w:val="24"/>
        </w:rPr>
        <w:t>一月</w:t>
      </w:r>
      <w:r>
        <w:rPr>
          <w:rFonts w:ascii="方正仿宋_GBK" w:eastAsia="方正仿宋_GBK" w:hAnsi="宋体"/>
          <w:b w:val="0"/>
          <w:bCs w:val="0"/>
          <w:sz w:val="24"/>
          <w:szCs w:val="24"/>
        </w:rPr>
        <w:t>服务费用</w:t>
      </w:r>
      <w:r>
        <w:rPr>
          <w:rFonts w:ascii="方正仿宋_GBK" w:eastAsia="方正仿宋_GBK" w:hAnsi="宋体" w:hint="eastAsia"/>
          <w:b w:val="0"/>
          <w:bCs w:val="0"/>
          <w:sz w:val="24"/>
          <w:szCs w:val="24"/>
        </w:rPr>
        <w:t>总报</w:t>
      </w:r>
      <w:r>
        <w:rPr>
          <w:rFonts w:ascii="方正仿宋_GBK" w:eastAsia="方正仿宋_GBK" w:hAnsi="宋体"/>
          <w:b w:val="0"/>
          <w:bCs w:val="0"/>
          <w:sz w:val="24"/>
          <w:szCs w:val="24"/>
        </w:rPr>
        <w:t>价</w:t>
      </w:r>
      <w:r>
        <w:rPr>
          <w:rFonts w:ascii="方正仿宋_GBK" w:eastAsia="方正仿宋_GBK" w:hAnsi="宋体" w:hint="eastAsia"/>
          <w:b w:val="0"/>
          <w:bCs w:val="0"/>
          <w:sz w:val="24"/>
          <w:szCs w:val="24"/>
        </w:rPr>
        <w:t>大</w:t>
      </w:r>
      <w:r>
        <w:rPr>
          <w:rFonts w:ascii="方正仿宋_GBK" w:eastAsia="方正仿宋_GBK" w:hAnsi="宋体"/>
          <w:b w:val="0"/>
          <w:bCs w:val="0"/>
          <w:sz w:val="24"/>
          <w:szCs w:val="24"/>
        </w:rPr>
        <w:t>于</w:t>
      </w:r>
      <w:r>
        <w:rPr>
          <w:rFonts w:ascii="方正仿宋_GBK" w:eastAsia="方正仿宋_GBK" w:hAnsi="宋体" w:hint="eastAsia"/>
          <w:b w:val="0"/>
          <w:bCs w:val="0"/>
          <w:sz w:val="24"/>
          <w:szCs w:val="24"/>
        </w:rPr>
        <w:t>各</w:t>
      </w:r>
      <w:r>
        <w:rPr>
          <w:rFonts w:ascii="方正仿宋_GBK" w:eastAsia="方正仿宋_GBK" w:hAnsi="宋体"/>
          <w:b w:val="0"/>
          <w:bCs w:val="0"/>
          <w:sz w:val="24"/>
          <w:szCs w:val="24"/>
        </w:rPr>
        <w:t>分项清</w:t>
      </w:r>
      <w:r>
        <w:rPr>
          <w:rFonts w:ascii="方正仿宋_GBK" w:eastAsia="方正仿宋_GBK" w:hAnsi="宋体" w:hint="eastAsia"/>
          <w:b w:val="0"/>
          <w:bCs w:val="0"/>
          <w:sz w:val="24"/>
          <w:szCs w:val="24"/>
        </w:rPr>
        <w:t>单报价</w:t>
      </w:r>
      <w:r>
        <w:rPr>
          <w:rFonts w:ascii="方正仿宋_GBK" w:eastAsia="方正仿宋_GBK" w:hAnsi="宋体"/>
          <w:b w:val="0"/>
          <w:bCs w:val="0"/>
          <w:sz w:val="24"/>
          <w:szCs w:val="24"/>
        </w:rPr>
        <w:t>之</w:t>
      </w:r>
      <w:r>
        <w:rPr>
          <w:rFonts w:ascii="方正仿宋_GBK" w:eastAsia="方正仿宋_GBK" w:hAnsi="宋体" w:hint="eastAsia"/>
          <w:b w:val="0"/>
          <w:bCs w:val="0"/>
          <w:sz w:val="24"/>
          <w:szCs w:val="24"/>
        </w:rPr>
        <w:t>和，则结算</w:t>
      </w:r>
      <w:r>
        <w:rPr>
          <w:rFonts w:ascii="方正仿宋_GBK" w:eastAsia="方正仿宋_GBK" w:hAnsi="宋体"/>
          <w:b w:val="0"/>
          <w:bCs w:val="0"/>
          <w:sz w:val="24"/>
          <w:szCs w:val="24"/>
        </w:rPr>
        <w:t>时以</w:t>
      </w:r>
      <w:r>
        <w:rPr>
          <w:rFonts w:ascii="方正仿宋_GBK" w:eastAsia="方正仿宋_GBK" w:hAnsi="宋体" w:hint="eastAsia"/>
          <w:b w:val="0"/>
          <w:bCs w:val="0"/>
          <w:sz w:val="24"/>
          <w:szCs w:val="24"/>
        </w:rPr>
        <w:t>各</w:t>
      </w:r>
      <w:r>
        <w:rPr>
          <w:rFonts w:ascii="方正仿宋_GBK" w:eastAsia="方正仿宋_GBK" w:hAnsi="宋体"/>
          <w:b w:val="0"/>
          <w:bCs w:val="0"/>
          <w:sz w:val="24"/>
          <w:szCs w:val="24"/>
        </w:rPr>
        <w:t>分项清</w:t>
      </w:r>
      <w:r>
        <w:rPr>
          <w:rFonts w:ascii="方正仿宋_GBK" w:eastAsia="方正仿宋_GBK" w:hAnsi="宋体" w:hint="eastAsia"/>
          <w:b w:val="0"/>
          <w:bCs w:val="0"/>
          <w:sz w:val="24"/>
          <w:szCs w:val="24"/>
        </w:rPr>
        <w:t>单报价</w:t>
      </w:r>
      <w:r>
        <w:rPr>
          <w:rFonts w:ascii="方正仿宋_GBK" w:eastAsia="方正仿宋_GBK" w:hAnsi="宋体"/>
          <w:b w:val="0"/>
          <w:bCs w:val="0"/>
          <w:sz w:val="24"/>
          <w:szCs w:val="24"/>
        </w:rPr>
        <w:t>之</w:t>
      </w:r>
      <w:r>
        <w:rPr>
          <w:rFonts w:ascii="方正仿宋_GBK" w:eastAsia="方正仿宋_GBK" w:hAnsi="宋体" w:hint="eastAsia"/>
          <w:b w:val="0"/>
          <w:bCs w:val="0"/>
          <w:sz w:val="24"/>
          <w:szCs w:val="24"/>
        </w:rPr>
        <w:t>和为</w:t>
      </w:r>
      <w:r>
        <w:rPr>
          <w:rFonts w:ascii="方正仿宋_GBK" w:eastAsia="方正仿宋_GBK" w:hAnsi="宋体"/>
          <w:sz w:val="24"/>
          <w:szCs w:val="24"/>
        </w:rPr>
        <w:t>一</w:t>
      </w:r>
      <w:r>
        <w:rPr>
          <w:rFonts w:ascii="方正仿宋_GBK" w:eastAsia="方正仿宋_GBK" w:hAnsi="宋体" w:hint="eastAsia"/>
          <w:sz w:val="24"/>
          <w:szCs w:val="24"/>
        </w:rPr>
        <w:t>月物业</w:t>
      </w:r>
      <w:r>
        <w:rPr>
          <w:rFonts w:ascii="方正仿宋_GBK" w:eastAsia="方正仿宋_GBK" w:hAnsi="宋体"/>
          <w:sz w:val="24"/>
          <w:szCs w:val="24"/>
        </w:rPr>
        <w:t>服务费</w:t>
      </w:r>
      <w:r>
        <w:rPr>
          <w:rFonts w:ascii="方正仿宋_GBK" w:eastAsia="方正仿宋_GBK" w:hAnsi="宋体" w:hint="eastAsia"/>
          <w:b w:val="0"/>
          <w:bCs w:val="0"/>
          <w:sz w:val="24"/>
          <w:szCs w:val="24"/>
        </w:rPr>
        <w:t>包干</w:t>
      </w:r>
      <w:r>
        <w:rPr>
          <w:rFonts w:ascii="方正仿宋_GBK" w:eastAsia="方正仿宋_GBK" w:hAnsi="宋体"/>
          <w:b w:val="0"/>
          <w:bCs w:val="0"/>
          <w:sz w:val="24"/>
          <w:szCs w:val="24"/>
        </w:rPr>
        <w:t>总价，如</w:t>
      </w:r>
      <w:r>
        <w:rPr>
          <w:rFonts w:ascii="方正仿宋_GBK" w:eastAsia="方正仿宋_GBK" w:hAnsi="宋体" w:hint="eastAsia"/>
          <w:b w:val="0"/>
          <w:bCs w:val="0"/>
          <w:sz w:val="24"/>
          <w:szCs w:val="24"/>
        </w:rPr>
        <w:t>一月</w:t>
      </w:r>
      <w:r>
        <w:rPr>
          <w:rFonts w:ascii="方正仿宋_GBK" w:eastAsia="方正仿宋_GBK" w:hAnsi="宋体"/>
          <w:b w:val="0"/>
          <w:bCs w:val="0"/>
          <w:sz w:val="24"/>
          <w:szCs w:val="24"/>
        </w:rPr>
        <w:t>服务费用</w:t>
      </w:r>
      <w:r>
        <w:rPr>
          <w:rFonts w:ascii="方正仿宋_GBK" w:eastAsia="方正仿宋_GBK" w:hAnsi="宋体" w:hint="eastAsia"/>
          <w:b w:val="0"/>
          <w:bCs w:val="0"/>
          <w:sz w:val="24"/>
          <w:szCs w:val="24"/>
        </w:rPr>
        <w:t>总报</w:t>
      </w:r>
      <w:r>
        <w:rPr>
          <w:rFonts w:ascii="方正仿宋_GBK" w:eastAsia="方正仿宋_GBK" w:hAnsi="宋体"/>
          <w:b w:val="0"/>
          <w:bCs w:val="0"/>
          <w:sz w:val="24"/>
          <w:szCs w:val="24"/>
        </w:rPr>
        <w:t>价</w:t>
      </w:r>
      <w:r>
        <w:rPr>
          <w:rFonts w:ascii="方正仿宋_GBK" w:eastAsia="方正仿宋_GBK" w:hAnsi="宋体" w:hint="eastAsia"/>
          <w:b w:val="0"/>
          <w:bCs w:val="0"/>
          <w:sz w:val="24"/>
          <w:szCs w:val="24"/>
        </w:rPr>
        <w:t>小</w:t>
      </w:r>
      <w:r>
        <w:rPr>
          <w:rFonts w:ascii="方正仿宋_GBK" w:eastAsia="方正仿宋_GBK" w:hAnsi="宋体"/>
          <w:b w:val="0"/>
          <w:bCs w:val="0"/>
          <w:sz w:val="24"/>
          <w:szCs w:val="24"/>
        </w:rPr>
        <w:t>于</w:t>
      </w:r>
      <w:r>
        <w:rPr>
          <w:rFonts w:ascii="方正仿宋_GBK" w:eastAsia="方正仿宋_GBK" w:hAnsi="宋体" w:hint="eastAsia"/>
          <w:b w:val="0"/>
          <w:bCs w:val="0"/>
          <w:sz w:val="24"/>
          <w:szCs w:val="24"/>
        </w:rPr>
        <w:t>各</w:t>
      </w:r>
      <w:r>
        <w:rPr>
          <w:rFonts w:ascii="方正仿宋_GBK" w:eastAsia="方正仿宋_GBK" w:hAnsi="宋体"/>
          <w:b w:val="0"/>
          <w:bCs w:val="0"/>
          <w:sz w:val="24"/>
          <w:szCs w:val="24"/>
        </w:rPr>
        <w:t>分项清</w:t>
      </w:r>
      <w:r>
        <w:rPr>
          <w:rFonts w:ascii="方正仿宋_GBK" w:eastAsia="方正仿宋_GBK" w:hAnsi="宋体" w:hint="eastAsia"/>
          <w:b w:val="0"/>
          <w:bCs w:val="0"/>
          <w:sz w:val="24"/>
          <w:szCs w:val="24"/>
        </w:rPr>
        <w:t>单报价</w:t>
      </w:r>
      <w:r>
        <w:rPr>
          <w:rFonts w:ascii="方正仿宋_GBK" w:eastAsia="方正仿宋_GBK" w:hAnsi="宋体"/>
          <w:b w:val="0"/>
          <w:bCs w:val="0"/>
          <w:sz w:val="24"/>
          <w:szCs w:val="24"/>
        </w:rPr>
        <w:t>之</w:t>
      </w:r>
      <w:r>
        <w:rPr>
          <w:rFonts w:ascii="方正仿宋_GBK" w:eastAsia="方正仿宋_GBK" w:hAnsi="宋体" w:hint="eastAsia"/>
          <w:b w:val="0"/>
          <w:bCs w:val="0"/>
          <w:sz w:val="24"/>
          <w:szCs w:val="24"/>
        </w:rPr>
        <w:t>和，则结算</w:t>
      </w:r>
      <w:r>
        <w:rPr>
          <w:rFonts w:ascii="方正仿宋_GBK" w:eastAsia="方正仿宋_GBK" w:hAnsi="宋体"/>
          <w:b w:val="0"/>
          <w:bCs w:val="0"/>
          <w:sz w:val="24"/>
          <w:szCs w:val="24"/>
        </w:rPr>
        <w:t>时以</w:t>
      </w:r>
      <w:r>
        <w:rPr>
          <w:rFonts w:ascii="方正仿宋_GBK" w:eastAsia="方正仿宋_GBK" w:hAnsi="宋体" w:hint="eastAsia"/>
          <w:b w:val="0"/>
          <w:bCs w:val="0"/>
          <w:sz w:val="24"/>
          <w:szCs w:val="24"/>
        </w:rPr>
        <w:t>一月</w:t>
      </w:r>
      <w:r>
        <w:rPr>
          <w:rFonts w:ascii="方正仿宋_GBK" w:eastAsia="方正仿宋_GBK" w:hAnsi="宋体"/>
          <w:b w:val="0"/>
          <w:bCs w:val="0"/>
          <w:sz w:val="24"/>
          <w:szCs w:val="24"/>
        </w:rPr>
        <w:t>服务费用</w:t>
      </w:r>
      <w:r>
        <w:rPr>
          <w:rFonts w:ascii="方正仿宋_GBK" w:eastAsia="方正仿宋_GBK" w:hAnsi="宋体" w:hint="eastAsia"/>
          <w:b w:val="0"/>
          <w:bCs w:val="0"/>
          <w:sz w:val="24"/>
          <w:szCs w:val="24"/>
        </w:rPr>
        <w:t>总报</w:t>
      </w:r>
      <w:r>
        <w:rPr>
          <w:rFonts w:ascii="方正仿宋_GBK" w:eastAsia="方正仿宋_GBK" w:hAnsi="宋体"/>
          <w:b w:val="0"/>
          <w:bCs w:val="0"/>
          <w:sz w:val="24"/>
          <w:szCs w:val="24"/>
        </w:rPr>
        <w:t>价</w:t>
      </w:r>
      <w:r>
        <w:rPr>
          <w:rFonts w:ascii="方正仿宋_GBK" w:eastAsia="方正仿宋_GBK" w:hAnsi="宋体" w:hint="eastAsia"/>
          <w:b w:val="0"/>
          <w:bCs w:val="0"/>
          <w:sz w:val="24"/>
          <w:szCs w:val="24"/>
        </w:rPr>
        <w:t>为</w:t>
      </w:r>
      <w:r>
        <w:rPr>
          <w:rFonts w:ascii="方正仿宋_GBK" w:eastAsia="方正仿宋_GBK" w:hAnsi="宋体"/>
          <w:sz w:val="24"/>
          <w:szCs w:val="24"/>
        </w:rPr>
        <w:t>一</w:t>
      </w:r>
      <w:r>
        <w:rPr>
          <w:rFonts w:ascii="方正仿宋_GBK" w:eastAsia="方正仿宋_GBK" w:hAnsi="宋体" w:hint="eastAsia"/>
          <w:sz w:val="24"/>
          <w:szCs w:val="24"/>
        </w:rPr>
        <w:t>月物业</w:t>
      </w:r>
      <w:r>
        <w:rPr>
          <w:rFonts w:ascii="方正仿宋_GBK" w:eastAsia="方正仿宋_GBK" w:hAnsi="宋体"/>
          <w:sz w:val="24"/>
          <w:szCs w:val="24"/>
        </w:rPr>
        <w:t>服务费</w:t>
      </w:r>
      <w:r>
        <w:rPr>
          <w:rFonts w:ascii="方正仿宋_GBK" w:eastAsia="方正仿宋_GBK" w:hAnsi="宋体" w:hint="eastAsia"/>
          <w:b w:val="0"/>
          <w:bCs w:val="0"/>
          <w:sz w:val="24"/>
          <w:szCs w:val="24"/>
        </w:rPr>
        <w:t>包干</w:t>
      </w:r>
      <w:r>
        <w:rPr>
          <w:rFonts w:ascii="方正仿宋_GBK" w:eastAsia="方正仿宋_GBK" w:hAnsi="宋体"/>
          <w:b w:val="0"/>
          <w:bCs w:val="0"/>
          <w:sz w:val="24"/>
          <w:szCs w:val="24"/>
        </w:rPr>
        <w:t>总价）</w:t>
      </w:r>
      <w:r>
        <w:rPr>
          <w:rFonts w:ascii="方正仿宋_GBK" w:eastAsia="方正仿宋_GBK" w:hAnsi="宋体" w:hint="eastAsia"/>
          <w:b w:val="0"/>
          <w:bCs w:val="0"/>
          <w:sz w:val="24"/>
          <w:szCs w:val="24"/>
        </w:rPr>
        <w:t>。</w:t>
      </w:r>
    </w:p>
    <w:p w:rsidR="00B71857" w:rsidRDefault="00BD1E79">
      <w:pPr>
        <w:pStyle w:val="3"/>
        <w:spacing w:line="360" w:lineRule="auto"/>
        <w:ind w:firstLineChars="250" w:firstLine="600"/>
        <w:rPr>
          <w:rFonts w:ascii="方正仿宋_GBK" w:eastAsia="方正仿宋_GBK" w:hAnsi="宋体"/>
          <w:b w:val="0"/>
          <w:bCs w:val="0"/>
          <w:sz w:val="24"/>
          <w:szCs w:val="24"/>
        </w:rPr>
      </w:pPr>
      <w:r>
        <w:rPr>
          <w:rFonts w:ascii="方正仿宋_GBK" w:eastAsia="方正仿宋_GBK" w:hAnsi="宋体" w:hint="eastAsia"/>
          <w:b w:val="0"/>
          <w:bCs w:val="0"/>
          <w:sz w:val="24"/>
          <w:szCs w:val="24"/>
        </w:rPr>
        <w:t>一月物业</w:t>
      </w:r>
      <w:r>
        <w:rPr>
          <w:rFonts w:ascii="方正仿宋_GBK" w:eastAsia="方正仿宋_GBK" w:hAnsi="宋体"/>
          <w:b w:val="0"/>
          <w:bCs w:val="0"/>
          <w:sz w:val="24"/>
          <w:szCs w:val="24"/>
        </w:rPr>
        <w:t>服务费用</w:t>
      </w:r>
      <w:r>
        <w:rPr>
          <w:rFonts w:ascii="方正仿宋_GBK" w:eastAsia="方正仿宋_GBK" w:hAnsi="宋体" w:hint="eastAsia"/>
          <w:b w:val="0"/>
          <w:bCs w:val="0"/>
          <w:sz w:val="24"/>
          <w:szCs w:val="24"/>
        </w:rPr>
        <w:t>包括但</w:t>
      </w:r>
      <w:r>
        <w:rPr>
          <w:rFonts w:ascii="方正仿宋_GBK" w:eastAsia="方正仿宋_GBK" w:hAnsi="宋体"/>
          <w:b w:val="0"/>
          <w:bCs w:val="0"/>
          <w:sz w:val="24"/>
          <w:szCs w:val="24"/>
        </w:rPr>
        <w:t>不限于</w:t>
      </w:r>
      <w:r>
        <w:rPr>
          <w:rFonts w:ascii="方正仿宋_GBK" w:eastAsia="方正仿宋_GBK" w:hAnsi="宋体" w:hint="eastAsia"/>
          <w:b w:val="0"/>
          <w:bCs w:val="0"/>
          <w:sz w:val="24"/>
          <w:szCs w:val="24"/>
        </w:rPr>
        <w:t>投</w:t>
      </w:r>
      <w:r>
        <w:rPr>
          <w:rFonts w:ascii="方正仿宋_GBK" w:eastAsia="方正仿宋_GBK" w:hAnsi="宋体"/>
          <w:b w:val="0"/>
          <w:bCs w:val="0"/>
          <w:sz w:val="24"/>
          <w:szCs w:val="24"/>
        </w:rPr>
        <w:t>标人完成</w:t>
      </w:r>
      <w:r>
        <w:rPr>
          <w:rFonts w:ascii="方正仿宋_GBK" w:eastAsia="方正仿宋_GBK" w:hAnsi="宋体" w:hint="eastAsia"/>
          <w:b w:val="0"/>
          <w:bCs w:val="0"/>
          <w:sz w:val="24"/>
          <w:szCs w:val="24"/>
        </w:rPr>
        <w:t>一月物业</w:t>
      </w:r>
      <w:r>
        <w:rPr>
          <w:rFonts w:ascii="方正仿宋_GBK" w:eastAsia="方正仿宋_GBK" w:hAnsi="宋体"/>
          <w:b w:val="0"/>
          <w:bCs w:val="0"/>
          <w:sz w:val="24"/>
          <w:szCs w:val="24"/>
        </w:rPr>
        <w:t>服务</w:t>
      </w:r>
      <w:r>
        <w:rPr>
          <w:rFonts w:ascii="方正仿宋_GBK" w:eastAsia="方正仿宋_GBK" w:hAnsi="宋体" w:hint="eastAsia"/>
          <w:b w:val="0"/>
          <w:bCs w:val="0"/>
          <w:sz w:val="24"/>
          <w:szCs w:val="24"/>
        </w:rPr>
        <w:t xml:space="preserve">所须的企业成本、企业管理费、利润、风险费用、规费、税金、政策性文件规定等所有费用，一月服务费用不因市场价格浮动、政策发生变化而调整。 </w:t>
      </w:r>
      <w:bookmarkStart w:id="6" w:name="_Toc450032410"/>
      <w:bookmarkStart w:id="7" w:name="_Toc407098836"/>
    </w:p>
    <w:p w:rsidR="00B71857" w:rsidRDefault="00BD1E79">
      <w:pPr>
        <w:pStyle w:val="3"/>
        <w:ind w:firstLineChars="250" w:firstLine="600"/>
        <w:rPr>
          <w:rFonts w:ascii="方正仿宋_GBK" w:eastAsia="方正仿宋_GBK" w:hAnsi="宋体"/>
          <w:b w:val="0"/>
          <w:bCs w:val="0"/>
          <w:sz w:val="24"/>
          <w:szCs w:val="24"/>
        </w:rPr>
      </w:pPr>
      <w:r>
        <w:rPr>
          <w:rFonts w:ascii="方正仿宋_GBK" w:eastAsia="方正仿宋_GBK" w:hAnsi="宋体" w:hint="eastAsia"/>
          <w:b w:val="0"/>
          <w:bCs w:val="0"/>
          <w:sz w:val="24"/>
          <w:szCs w:val="24"/>
        </w:rPr>
        <w:t>（二）结算原则：执</w:t>
      </w:r>
      <w:r>
        <w:rPr>
          <w:rFonts w:ascii="方正仿宋_GBK" w:eastAsia="方正仿宋_GBK" w:hAnsi="宋体"/>
          <w:b w:val="0"/>
          <w:bCs w:val="0"/>
          <w:sz w:val="24"/>
          <w:szCs w:val="24"/>
        </w:rPr>
        <w:t>行</w:t>
      </w:r>
      <w:r>
        <w:rPr>
          <w:rFonts w:ascii="方正仿宋_GBK" w:eastAsia="方正仿宋_GBK" w:hAnsi="宋体" w:hint="eastAsia"/>
          <w:b w:val="0"/>
          <w:bCs w:val="0"/>
          <w:sz w:val="24"/>
          <w:szCs w:val="24"/>
        </w:rPr>
        <w:t>一</w:t>
      </w:r>
      <w:r>
        <w:rPr>
          <w:rFonts w:ascii="方正仿宋_GBK" w:eastAsia="方正仿宋_GBK" w:hAnsi="宋体"/>
          <w:b w:val="0"/>
          <w:bCs w:val="0"/>
          <w:sz w:val="24"/>
          <w:szCs w:val="24"/>
        </w:rPr>
        <w:t>月物业服务费用固定总价包干。</w:t>
      </w:r>
      <w:bookmarkEnd w:id="6"/>
      <w:bookmarkEnd w:id="7"/>
      <w:r>
        <w:rPr>
          <w:rFonts w:ascii="方正仿宋_GBK" w:eastAsia="方正仿宋_GBK" w:hAnsi="宋体" w:hint="eastAsia"/>
          <w:b w:val="0"/>
          <w:bCs w:val="0"/>
          <w:sz w:val="24"/>
          <w:szCs w:val="24"/>
        </w:rPr>
        <w:t>一</w:t>
      </w:r>
      <w:r>
        <w:rPr>
          <w:rFonts w:ascii="方正仿宋_GBK" w:eastAsia="方正仿宋_GBK" w:hAnsi="宋体"/>
          <w:b w:val="0"/>
          <w:bCs w:val="0"/>
          <w:sz w:val="24"/>
          <w:szCs w:val="24"/>
        </w:rPr>
        <w:t>年物业服务费用</w:t>
      </w:r>
      <w:r>
        <w:rPr>
          <w:rFonts w:ascii="方正仿宋_GBK" w:eastAsia="方正仿宋_GBK" w:hAnsi="宋体" w:hint="eastAsia"/>
          <w:b w:val="0"/>
          <w:bCs w:val="0"/>
          <w:sz w:val="24"/>
          <w:szCs w:val="24"/>
        </w:rPr>
        <w:t>结算</w:t>
      </w:r>
      <w:r>
        <w:rPr>
          <w:rFonts w:ascii="方正仿宋_GBK" w:eastAsia="方正仿宋_GBK" w:hAnsi="宋体"/>
          <w:b w:val="0"/>
          <w:bCs w:val="0"/>
          <w:sz w:val="24"/>
          <w:szCs w:val="24"/>
        </w:rPr>
        <w:t>价=</w:t>
      </w:r>
      <w:r w:rsidR="00877D3B">
        <w:rPr>
          <w:rFonts w:ascii="方正仿宋_GBK" w:eastAsia="方正仿宋_GBK" w:hAnsi="宋体" w:hint="eastAsia"/>
          <w:b w:val="0"/>
          <w:bCs w:val="0"/>
          <w:sz w:val="24"/>
          <w:szCs w:val="24"/>
        </w:rPr>
        <w:t>（</w:t>
      </w:r>
      <w:r>
        <w:rPr>
          <w:rFonts w:ascii="方正仿宋_GBK" w:eastAsia="方正仿宋_GBK" w:hAnsi="宋体" w:hint="eastAsia"/>
          <w:b w:val="0"/>
          <w:bCs w:val="0"/>
          <w:sz w:val="24"/>
          <w:szCs w:val="24"/>
        </w:rPr>
        <w:t>一</w:t>
      </w:r>
      <w:r>
        <w:rPr>
          <w:rFonts w:ascii="方正仿宋_GBK" w:eastAsia="方正仿宋_GBK" w:hAnsi="宋体"/>
          <w:b w:val="0"/>
          <w:bCs w:val="0"/>
          <w:sz w:val="24"/>
          <w:szCs w:val="24"/>
        </w:rPr>
        <w:t>月物业服务费用固定包干总价</w:t>
      </w:r>
      <w:r w:rsidR="00877D3B">
        <w:rPr>
          <w:rFonts w:ascii="方正仿宋_GBK" w:eastAsia="方正仿宋_GBK" w:hAnsi="宋体" w:hint="eastAsia"/>
          <w:b w:val="0"/>
          <w:bCs w:val="0"/>
          <w:sz w:val="24"/>
          <w:szCs w:val="24"/>
        </w:rPr>
        <w:t>-当</w:t>
      </w:r>
      <w:r w:rsidR="00877D3B">
        <w:rPr>
          <w:rFonts w:ascii="方正仿宋_GBK" w:eastAsia="方正仿宋_GBK" w:hAnsi="宋体"/>
          <w:b w:val="0"/>
          <w:bCs w:val="0"/>
          <w:sz w:val="24"/>
          <w:szCs w:val="24"/>
        </w:rPr>
        <w:t>月需扣减费用）</w:t>
      </w:r>
      <w:r>
        <w:rPr>
          <w:rFonts w:ascii="方正仿宋_GBK" w:eastAsia="方正仿宋_GBK" w:hAnsi="宋体" w:hint="eastAsia"/>
          <w:b w:val="0"/>
          <w:bCs w:val="0"/>
          <w:sz w:val="24"/>
          <w:szCs w:val="24"/>
        </w:rPr>
        <w:t>*</w:t>
      </w:r>
      <w:r>
        <w:rPr>
          <w:rFonts w:ascii="方正仿宋_GBK" w:eastAsia="方正仿宋_GBK" w:hAnsi="宋体"/>
          <w:b w:val="0"/>
          <w:bCs w:val="0"/>
          <w:sz w:val="24"/>
          <w:szCs w:val="24"/>
        </w:rPr>
        <w:t>12</w:t>
      </w:r>
      <w:r>
        <w:rPr>
          <w:rFonts w:ascii="方正仿宋_GBK" w:eastAsia="方正仿宋_GBK" w:hAnsi="宋体" w:hint="eastAsia"/>
          <w:b w:val="0"/>
          <w:bCs w:val="0"/>
          <w:sz w:val="24"/>
          <w:szCs w:val="24"/>
        </w:rPr>
        <w:t>个月</w:t>
      </w:r>
      <w:r w:rsidR="00877D3B">
        <w:rPr>
          <w:rFonts w:ascii="方正仿宋_GBK" w:eastAsia="方正仿宋_GBK" w:hAnsi="宋体"/>
          <w:b w:val="0"/>
          <w:bCs w:val="0"/>
          <w:sz w:val="24"/>
          <w:szCs w:val="24"/>
        </w:rPr>
        <w:t xml:space="preserve"> </w:t>
      </w:r>
    </w:p>
    <w:p w:rsidR="00B71857" w:rsidRDefault="00BD1E79">
      <w:pPr>
        <w:spacing w:line="600" w:lineRule="exact"/>
        <w:ind w:firstLineChars="400" w:firstLine="964"/>
        <w:rPr>
          <w:rFonts w:ascii="方正仿宋_GBK" w:eastAsia="方正仿宋_GBK" w:hAnsi="宋体"/>
          <w:b/>
          <w:sz w:val="24"/>
        </w:rPr>
      </w:pPr>
      <w:r>
        <w:rPr>
          <w:rFonts w:ascii="方正仿宋_GBK" w:eastAsia="方正仿宋_GBK" w:hAnsi="宋体" w:hint="eastAsia"/>
          <w:b/>
          <w:sz w:val="24"/>
        </w:rPr>
        <w:t>十一、付款办法</w:t>
      </w:r>
    </w:p>
    <w:p w:rsidR="00B71857" w:rsidRDefault="00BD1E79">
      <w:pPr>
        <w:spacing w:line="600" w:lineRule="exact"/>
        <w:ind w:firstLineChars="400" w:firstLine="960"/>
        <w:rPr>
          <w:rFonts w:ascii="方正仿宋_GBK" w:eastAsia="方正仿宋_GBK" w:hAnsi="宋体"/>
          <w:sz w:val="24"/>
        </w:rPr>
      </w:pPr>
      <w:r>
        <w:rPr>
          <w:rFonts w:ascii="方正仿宋_GBK" w:eastAsia="方正仿宋_GBK" w:hAnsi="宋体" w:hint="eastAsia"/>
          <w:sz w:val="24"/>
        </w:rPr>
        <w:t>（一）本项目无预付款；</w:t>
      </w:r>
    </w:p>
    <w:p w:rsidR="00B71857" w:rsidRDefault="00BD1E79">
      <w:pPr>
        <w:spacing w:beforeLines="50" w:before="190" w:afterLines="50" w:after="190" w:line="600" w:lineRule="exact"/>
        <w:ind w:firstLineChars="400" w:firstLine="960"/>
        <w:rPr>
          <w:rFonts w:ascii="仿宋_GB2312" w:eastAsia="仿宋_GB2312" w:cs="仿宋_GB2312"/>
          <w:kern w:val="0"/>
          <w:sz w:val="24"/>
        </w:rPr>
      </w:pPr>
      <w:r>
        <w:rPr>
          <w:rFonts w:ascii="方正仿宋_GBK" w:eastAsia="方正仿宋_GBK" w:hAnsi="宋体" w:hint="eastAsia"/>
          <w:sz w:val="24"/>
        </w:rPr>
        <w:t>（二）项目款支付:</w:t>
      </w:r>
      <w:r>
        <w:rPr>
          <w:rFonts w:ascii="仿宋_GB2312" w:eastAsia="仿宋_GB2312" w:cs="仿宋_GB2312" w:hint="eastAsia"/>
          <w:kern w:val="0"/>
          <w:sz w:val="24"/>
        </w:rPr>
        <w:t xml:space="preserve"> 物业服务费用经甲乙双方据实核算后由甲方向乙方按月支付。</w:t>
      </w:r>
      <w:r>
        <w:rPr>
          <w:rFonts w:ascii="方正仿宋_GBK" w:eastAsia="方正仿宋_GBK" w:hAnsi="宋体" w:hint="eastAsia"/>
          <w:sz w:val="24"/>
        </w:rPr>
        <w:t>中标人在每月结束后</w:t>
      </w:r>
      <w:r>
        <w:rPr>
          <w:rFonts w:ascii="方正仿宋_GBK" w:eastAsia="方正仿宋_GBK" w:hAnsi="宋体"/>
          <w:sz w:val="24"/>
        </w:rPr>
        <w:t>3</w:t>
      </w:r>
      <w:r>
        <w:rPr>
          <w:rFonts w:ascii="方正仿宋_GBK" w:eastAsia="方正仿宋_GBK" w:hAnsi="宋体" w:hint="eastAsia"/>
          <w:sz w:val="24"/>
        </w:rPr>
        <w:t>个工作日内按招标人</w:t>
      </w:r>
      <w:r>
        <w:rPr>
          <w:rFonts w:ascii="方正仿宋_GBK" w:eastAsia="方正仿宋_GBK" w:hAnsi="宋体"/>
          <w:sz w:val="24"/>
        </w:rPr>
        <w:t>要求</w:t>
      </w:r>
      <w:r>
        <w:rPr>
          <w:rFonts w:ascii="方正仿宋_GBK" w:eastAsia="方正仿宋_GBK" w:hAnsi="宋体" w:hint="eastAsia"/>
          <w:sz w:val="24"/>
        </w:rPr>
        <w:t>向招标人出具服务质量</w:t>
      </w:r>
      <w:r>
        <w:rPr>
          <w:rFonts w:ascii="方正仿宋_GBK" w:eastAsia="方正仿宋_GBK" w:hAnsi="宋体"/>
          <w:sz w:val="24"/>
        </w:rPr>
        <w:t>报告</w:t>
      </w:r>
      <w:r>
        <w:rPr>
          <w:rFonts w:ascii="方正仿宋_GBK" w:eastAsia="方正仿宋_GBK" w:hAnsi="宋体" w:hint="eastAsia"/>
          <w:sz w:val="24"/>
        </w:rPr>
        <w:t>，提出</w:t>
      </w:r>
      <w:r>
        <w:rPr>
          <w:rFonts w:ascii="方正仿宋_GBK" w:eastAsia="方正仿宋_GBK" w:hAnsi="宋体"/>
          <w:sz w:val="24"/>
        </w:rPr>
        <w:t>付款申请，</w:t>
      </w:r>
      <w:r>
        <w:rPr>
          <w:rFonts w:ascii="方正仿宋_GBK" w:eastAsia="方正仿宋_GBK" w:hAnsi="宋体" w:hint="eastAsia"/>
          <w:sz w:val="24"/>
        </w:rPr>
        <w:t>中标人应按</w:t>
      </w:r>
      <w:r>
        <w:rPr>
          <w:rFonts w:ascii="方正仿宋_GBK" w:eastAsia="方正仿宋_GBK" w:hAnsi="宋体"/>
          <w:sz w:val="24"/>
        </w:rPr>
        <w:t>招标人要求</w:t>
      </w:r>
      <w:r>
        <w:rPr>
          <w:rFonts w:ascii="方正仿宋_GBK" w:eastAsia="方正仿宋_GBK" w:hAnsi="宋体" w:hint="eastAsia"/>
          <w:sz w:val="24"/>
        </w:rPr>
        <w:t>开具合法</w:t>
      </w:r>
      <w:r>
        <w:rPr>
          <w:rFonts w:ascii="方正仿宋_GBK" w:eastAsia="方正仿宋_GBK" w:hAnsi="宋体"/>
          <w:sz w:val="24"/>
        </w:rPr>
        <w:t>、有效、等额的</w:t>
      </w:r>
      <w:r>
        <w:rPr>
          <w:rFonts w:ascii="方正仿宋_GBK" w:eastAsia="方正仿宋_GBK" w:hAnsi="宋体" w:hint="eastAsia"/>
          <w:sz w:val="24"/>
        </w:rPr>
        <w:t>增值税专用付款发票送到招标人，待</w:t>
      </w:r>
      <w:r>
        <w:rPr>
          <w:rFonts w:ascii="方正仿宋_GBK" w:eastAsia="方正仿宋_GBK" w:hAnsi="宋体"/>
          <w:sz w:val="24"/>
        </w:rPr>
        <w:t>招标人内部付款流程审批</w:t>
      </w:r>
      <w:r>
        <w:rPr>
          <w:rFonts w:ascii="方正仿宋_GBK" w:eastAsia="方正仿宋_GBK" w:hAnsi="宋体" w:hint="eastAsia"/>
          <w:sz w:val="24"/>
        </w:rPr>
        <w:t>完成</w:t>
      </w:r>
      <w:r>
        <w:rPr>
          <w:rFonts w:ascii="方正仿宋_GBK" w:eastAsia="方正仿宋_GBK" w:hAnsi="宋体"/>
          <w:sz w:val="24"/>
        </w:rPr>
        <w:t>后</w:t>
      </w:r>
      <w:r>
        <w:rPr>
          <w:rFonts w:ascii="方正仿宋_GBK" w:eastAsia="方正仿宋_GBK" w:hAnsi="宋体" w:hint="eastAsia"/>
          <w:sz w:val="24"/>
        </w:rPr>
        <w:t>，予</w:t>
      </w:r>
      <w:r>
        <w:rPr>
          <w:rFonts w:ascii="方正仿宋_GBK" w:eastAsia="方正仿宋_GBK" w:hAnsi="宋体"/>
          <w:sz w:val="24"/>
        </w:rPr>
        <w:t>以</w:t>
      </w:r>
      <w:r>
        <w:rPr>
          <w:rFonts w:ascii="方正仿宋_GBK" w:eastAsia="方正仿宋_GBK" w:hAnsi="宋体" w:hint="eastAsia"/>
          <w:sz w:val="24"/>
        </w:rPr>
        <w:t>支付。如果招标人未按时支付相关费用，中标人不得以任何理由暂停物业服务。</w:t>
      </w:r>
    </w:p>
    <w:p w:rsidR="00B71857" w:rsidRDefault="00BD1E79">
      <w:pPr>
        <w:spacing w:line="600" w:lineRule="exact"/>
        <w:ind w:firstLineChars="200" w:firstLine="482"/>
        <w:rPr>
          <w:rFonts w:ascii="方正仿宋_GBK" w:eastAsia="方正仿宋_GBK" w:hAnsi="宋体"/>
          <w:b/>
          <w:sz w:val="24"/>
        </w:rPr>
      </w:pPr>
      <w:r>
        <w:rPr>
          <w:rFonts w:ascii="方正仿宋_GBK" w:eastAsia="方正仿宋_GBK" w:hAnsi="宋体" w:hint="eastAsia"/>
          <w:b/>
          <w:sz w:val="24"/>
        </w:rPr>
        <w:t>十二</w:t>
      </w:r>
      <w:r>
        <w:rPr>
          <w:rFonts w:ascii="方正仿宋_GBK" w:eastAsia="方正仿宋_GBK" w:hAnsi="宋体"/>
          <w:b/>
          <w:sz w:val="24"/>
        </w:rPr>
        <w:t>、</w:t>
      </w:r>
      <w:r>
        <w:rPr>
          <w:rFonts w:ascii="方正仿宋_GBK" w:eastAsia="方正仿宋_GBK" w:hAnsi="宋体" w:hint="eastAsia"/>
          <w:b/>
          <w:sz w:val="24"/>
        </w:rPr>
        <w:t>低价风险担保费用的</w:t>
      </w:r>
      <w:r>
        <w:rPr>
          <w:rFonts w:ascii="方正仿宋_GBK" w:eastAsia="方正仿宋_GBK" w:hAnsi="宋体"/>
          <w:b/>
          <w:sz w:val="24"/>
        </w:rPr>
        <w:t>扣减</w:t>
      </w:r>
      <w:r>
        <w:rPr>
          <w:rFonts w:ascii="方正仿宋_GBK" w:eastAsia="方正仿宋_GBK" w:hAnsi="宋体" w:hint="eastAsia"/>
          <w:b/>
          <w:sz w:val="24"/>
        </w:rPr>
        <w:t>及</w:t>
      </w:r>
      <w:r>
        <w:rPr>
          <w:rFonts w:ascii="方正仿宋_GBK" w:eastAsia="方正仿宋_GBK" w:hAnsi="宋体"/>
          <w:b/>
          <w:sz w:val="24"/>
        </w:rPr>
        <w:t>退还</w:t>
      </w:r>
    </w:p>
    <w:p w:rsidR="00B71857" w:rsidRDefault="00BD1E79">
      <w:pPr>
        <w:spacing w:line="600" w:lineRule="exact"/>
        <w:ind w:firstLineChars="300" w:firstLine="720"/>
        <w:rPr>
          <w:rFonts w:ascii="方正仿宋_GBK" w:eastAsia="方正仿宋_GBK" w:hAnsi="宋体"/>
          <w:sz w:val="24"/>
        </w:rPr>
      </w:pPr>
      <w:r>
        <w:rPr>
          <w:rFonts w:ascii="方正仿宋_GBK" w:eastAsia="方正仿宋_GBK" w:hAnsi="宋体" w:hint="eastAsia"/>
          <w:sz w:val="24"/>
        </w:rPr>
        <w:t>1.本项目低风险担保费用     元。</w:t>
      </w:r>
    </w:p>
    <w:p w:rsidR="00B71857" w:rsidRDefault="00BD1E79">
      <w:pPr>
        <w:spacing w:line="600" w:lineRule="exact"/>
        <w:ind w:firstLineChars="300" w:firstLine="720"/>
        <w:outlineLvl w:val="0"/>
        <w:rPr>
          <w:rFonts w:ascii="方正仿宋_GBK" w:eastAsia="方正仿宋_GBK" w:hAnsi="宋体"/>
          <w:sz w:val="24"/>
        </w:rPr>
      </w:pPr>
      <w:r>
        <w:rPr>
          <w:rFonts w:ascii="方正仿宋_GBK" w:eastAsia="方正仿宋_GBK" w:hAnsi="宋体" w:hint="eastAsia"/>
          <w:sz w:val="24"/>
        </w:rPr>
        <w:t>2.低价风险担保的扣减：</w:t>
      </w:r>
    </w:p>
    <w:p w:rsidR="00B71857" w:rsidRDefault="00BD1E79">
      <w:pPr>
        <w:spacing w:line="600" w:lineRule="exact"/>
        <w:ind w:firstLineChars="300" w:firstLine="720"/>
        <w:outlineLvl w:val="0"/>
        <w:rPr>
          <w:rFonts w:ascii="方正仿宋_GBK" w:eastAsia="方正仿宋_GBK" w:hAnsi="宋体"/>
          <w:sz w:val="24"/>
        </w:rPr>
      </w:pPr>
      <w:r>
        <w:rPr>
          <w:rFonts w:ascii="方正仿宋_GBK" w:eastAsia="方正仿宋_GBK" w:hAnsi="宋体" w:hint="eastAsia"/>
          <w:sz w:val="24"/>
        </w:rPr>
        <w:t>①中标人在服务期间，违反相关部门规定、标准，规范进行物业服务给发包人造成直接经济损失的，按低价风险担保金额的100%扣减，直至解除合同；</w:t>
      </w:r>
    </w:p>
    <w:p w:rsidR="00B71857" w:rsidRDefault="00BD1E79">
      <w:pPr>
        <w:spacing w:line="600" w:lineRule="exact"/>
        <w:ind w:firstLineChars="300" w:firstLine="720"/>
        <w:outlineLvl w:val="0"/>
        <w:rPr>
          <w:rFonts w:ascii="方正仿宋_GBK" w:eastAsia="方正仿宋_GBK" w:hAnsi="宋体"/>
          <w:sz w:val="24"/>
        </w:rPr>
      </w:pPr>
      <w:r>
        <w:rPr>
          <w:rFonts w:ascii="方正仿宋_GBK" w:eastAsia="方正仿宋_GBK" w:hAnsi="宋体" w:hint="eastAsia"/>
          <w:sz w:val="24"/>
        </w:rPr>
        <w:t>②承包人原因被中止物业服务，解除合同的，低价风险担保将全额扣除；</w:t>
      </w:r>
    </w:p>
    <w:p w:rsidR="00B71857" w:rsidRDefault="00BD1E79">
      <w:pPr>
        <w:spacing w:line="600" w:lineRule="exact"/>
        <w:ind w:firstLineChars="300" w:firstLine="720"/>
        <w:outlineLvl w:val="0"/>
        <w:rPr>
          <w:rFonts w:ascii="方正仿宋_GBK" w:eastAsia="方正仿宋_GBK" w:hAnsi="宋体"/>
          <w:sz w:val="24"/>
        </w:rPr>
      </w:pPr>
      <w:r>
        <w:rPr>
          <w:rFonts w:ascii="方正仿宋_GBK" w:eastAsia="方正仿宋_GBK" w:hAnsi="宋体" w:hint="eastAsia"/>
          <w:sz w:val="24"/>
        </w:rPr>
        <w:t xml:space="preserve">③因中标人过错导致的其他情形。  </w:t>
      </w:r>
    </w:p>
    <w:p w:rsidR="00B71857" w:rsidRDefault="00BD1E79">
      <w:pPr>
        <w:spacing w:line="600" w:lineRule="exact"/>
        <w:ind w:firstLineChars="300" w:firstLine="720"/>
        <w:outlineLvl w:val="0"/>
        <w:rPr>
          <w:rFonts w:ascii="方正仿宋_GBK" w:eastAsia="方正仿宋_GBK" w:hAnsi="宋体"/>
          <w:sz w:val="24"/>
        </w:rPr>
      </w:pPr>
      <w:r>
        <w:rPr>
          <w:rFonts w:ascii="方正仿宋_GBK" w:eastAsia="方正仿宋_GBK" w:hAnsi="宋体" w:hint="eastAsia"/>
          <w:sz w:val="24"/>
        </w:rPr>
        <w:lastRenderedPageBreak/>
        <w:t>3.在整个项目合同履行期间中标人未违反本节第十二条第2款中约定的情况，低价风险担保费用在物业</w:t>
      </w:r>
      <w:r>
        <w:rPr>
          <w:rFonts w:ascii="方正仿宋_GBK" w:eastAsia="方正仿宋_GBK" w:hAnsi="宋体"/>
          <w:sz w:val="24"/>
        </w:rPr>
        <w:t>服务期满</w:t>
      </w:r>
      <w:r>
        <w:rPr>
          <w:rFonts w:ascii="方正仿宋_GBK" w:eastAsia="方正仿宋_GBK" w:hAnsi="宋体" w:hint="eastAsia"/>
          <w:sz w:val="24"/>
        </w:rPr>
        <w:t>移</w:t>
      </w:r>
      <w:r>
        <w:rPr>
          <w:rFonts w:ascii="方正仿宋_GBK" w:eastAsia="方正仿宋_GBK" w:hAnsi="宋体"/>
          <w:sz w:val="24"/>
        </w:rPr>
        <w:t>交</w:t>
      </w:r>
      <w:r>
        <w:rPr>
          <w:rFonts w:ascii="方正仿宋_GBK" w:eastAsia="方正仿宋_GBK" w:hAnsi="宋体" w:hint="eastAsia"/>
          <w:sz w:val="24"/>
        </w:rPr>
        <w:t>合格后14天内无息退还。</w:t>
      </w:r>
    </w:p>
    <w:p w:rsidR="00B71857" w:rsidRDefault="00BD1E79">
      <w:pPr>
        <w:spacing w:line="600" w:lineRule="exact"/>
        <w:ind w:firstLineChars="200" w:firstLine="482"/>
        <w:rPr>
          <w:rFonts w:ascii="方正仿宋_GBK" w:eastAsia="方正仿宋_GBK" w:hAnsi="宋体"/>
          <w:b/>
          <w:sz w:val="24"/>
        </w:rPr>
      </w:pPr>
      <w:r>
        <w:rPr>
          <w:rFonts w:ascii="方正仿宋_GBK" w:eastAsia="方正仿宋_GBK" w:hAnsi="宋体" w:hint="eastAsia"/>
          <w:b/>
          <w:sz w:val="24"/>
        </w:rPr>
        <w:t>十三、评标</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（一）评标委员会的组建</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sz w:val="24"/>
        </w:rPr>
        <w:t>1</w:t>
      </w:r>
      <w:r>
        <w:rPr>
          <w:rFonts w:ascii="方正仿宋_GBK" w:eastAsia="方正仿宋_GBK" w:hAnsi="宋体" w:hint="eastAsia"/>
          <w:sz w:val="24"/>
        </w:rPr>
        <w:t>．评标委员会构成：共</w:t>
      </w:r>
      <w:r>
        <w:rPr>
          <w:rFonts w:ascii="方正仿宋_GBK" w:eastAsia="方正仿宋_GBK" w:hAnsi="宋体"/>
          <w:sz w:val="24"/>
        </w:rPr>
        <w:t xml:space="preserve">  5  </w:t>
      </w:r>
      <w:r>
        <w:rPr>
          <w:rFonts w:ascii="方正仿宋_GBK" w:eastAsia="方正仿宋_GBK" w:hAnsi="宋体" w:hint="eastAsia"/>
          <w:sz w:val="24"/>
        </w:rPr>
        <w:t>人。</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sz w:val="24"/>
        </w:rPr>
        <w:t>2</w:t>
      </w:r>
      <w:r>
        <w:rPr>
          <w:rFonts w:ascii="方正仿宋_GBK" w:eastAsia="方正仿宋_GBK" w:hAnsi="宋体" w:hint="eastAsia"/>
          <w:sz w:val="24"/>
        </w:rPr>
        <w:t>．评标专家确定方式：由招标人组建评标小组。</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（二）评标办法</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本项目采用最低价中标，设</w:t>
      </w:r>
      <w:r>
        <w:rPr>
          <w:rFonts w:ascii="方正仿宋_GBK" w:eastAsia="方正仿宋_GBK" w:hAnsi="宋体"/>
          <w:sz w:val="24"/>
        </w:rPr>
        <w:t>置</w:t>
      </w:r>
      <w:r>
        <w:rPr>
          <w:rFonts w:ascii="方正仿宋_GBK" w:eastAsia="方正仿宋_GBK" w:hAnsi="宋体" w:hint="eastAsia"/>
          <w:sz w:val="24"/>
        </w:rPr>
        <w:t>投标</w:t>
      </w:r>
      <w:r>
        <w:rPr>
          <w:rFonts w:ascii="方正仿宋_GBK" w:eastAsia="方正仿宋_GBK" w:hAnsi="宋体"/>
          <w:sz w:val="24"/>
        </w:rPr>
        <w:t>报价</w:t>
      </w:r>
      <w:r>
        <w:rPr>
          <w:rFonts w:ascii="方正仿宋_GBK" w:eastAsia="方正仿宋_GBK" w:hAnsi="宋体" w:hint="eastAsia"/>
          <w:sz w:val="24"/>
        </w:rPr>
        <w:t>最</w:t>
      </w:r>
      <w:r>
        <w:rPr>
          <w:rFonts w:ascii="方正仿宋_GBK" w:eastAsia="方正仿宋_GBK" w:hAnsi="宋体"/>
          <w:sz w:val="24"/>
        </w:rPr>
        <w:t>高限价</w:t>
      </w:r>
      <w:r>
        <w:rPr>
          <w:rFonts w:ascii="方正仿宋_GBK" w:eastAsia="方正仿宋_GBK" w:hAnsi="宋体" w:hint="eastAsia"/>
          <w:sz w:val="24"/>
        </w:rPr>
        <w:t>。</w:t>
      </w:r>
    </w:p>
    <w:p w:rsidR="00AC7F08" w:rsidRDefault="00AC7F08" w:rsidP="00AC7F08">
      <w:pPr>
        <w:spacing w:line="600" w:lineRule="exact"/>
        <w:ind w:firstLineChars="200" w:firstLine="480"/>
        <w:rPr>
          <w:rFonts w:ascii="方正黑体_GBK" w:eastAsia="方正黑体_GBK"/>
          <w:snapToGrid w:val="0"/>
          <w:w w:val="99"/>
          <w:sz w:val="24"/>
        </w:rPr>
      </w:pPr>
      <w:r>
        <w:rPr>
          <w:rFonts w:ascii="方正仿宋_GBK" w:eastAsia="方正仿宋_GBK" w:hAnsi="宋体"/>
          <w:sz w:val="24"/>
        </w:rPr>
        <w:t>1</w:t>
      </w:r>
      <w:r>
        <w:rPr>
          <w:rFonts w:ascii="方正仿宋_GBK" w:eastAsia="方正仿宋_GBK" w:hAnsi="宋体" w:hint="eastAsia"/>
          <w:sz w:val="24"/>
        </w:rPr>
        <w:t>．形式评审：投标文件格式、报价唯一、投标文件密封、盖章齐全满足</w:t>
      </w:r>
      <w:r>
        <w:rPr>
          <w:rFonts w:ascii="方正仿宋_GBK" w:eastAsia="方正仿宋_GBK" w:hAnsi="宋体"/>
          <w:sz w:val="24"/>
        </w:rPr>
        <w:t>招标文件要求，否则按否决</w:t>
      </w:r>
      <w:r>
        <w:rPr>
          <w:rFonts w:ascii="方正仿宋_GBK" w:eastAsia="方正仿宋_GBK" w:hAnsi="宋体" w:hint="eastAsia"/>
          <w:sz w:val="24"/>
        </w:rPr>
        <w:t>投</w:t>
      </w:r>
      <w:r>
        <w:rPr>
          <w:rFonts w:ascii="方正仿宋_GBK" w:eastAsia="方正仿宋_GBK" w:hAnsi="宋体"/>
          <w:sz w:val="24"/>
        </w:rPr>
        <w:t>标处理</w:t>
      </w:r>
      <w:r>
        <w:rPr>
          <w:rFonts w:ascii="方正仿宋_GBK" w:eastAsia="方正仿宋_GBK" w:hAnsi="宋体" w:hint="eastAsia"/>
          <w:sz w:val="24"/>
        </w:rPr>
        <w:t>。</w:t>
      </w:r>
      <w:r>
        <w:rPr>
          <w:rFonts w:ascii="方正仿宋_GBK" w:eastAsia="方正仿宋_GBK" w:hAnsi="宋体"/>
          <w:sz w:val="24"/>
        </w:rPr>
        <w:t>2</w:t>
      </w:r>
      <w:r>
        <w:rPr>
          <w:rFonts w:ascii="方正仿宋_GBK" w:eastAsia="方正仿宋_GBK" w:hAnsi="宋体" w:hint="eastAsia"/>
          <w:sz w:val="24"/>
        </w:rPr>
        <w:t>．资格评审：详</w:t>
      </w:r>
      <w:r>
        <w:rPr>
          <w:rFonts w:ascii="方正仿宋_GBK" w:eastAsia="方正仿宋_GBK" w:hAnsi="宋体"/>
          <w:sz w:val="24"/>
        </w:rPr>
        <w:t>见本篇</w:t>
      </w:r>
      <w:r>
        <w:rPr>
          <w:rFonts w:ascii="方正仿宋_GBK" w:eastAsia="方正仿宋_GBK" w:hAnsi="宋体" w:hint="eastAsia"/>
          <w:sz w:val="24"/>
        </w:rPr>
        <w:t>“三、投标人资质条件、信誉要求”，</w:t>
      </w:r>
      <w:r>
        <w:rPr>
          <w:rFonts w:ascii="方正仿宋_GBK" w:eastAsia="方正仿宋_GBK" w:hAnsi="宋体"/>
          <w:sz w:val="24"/>
        </w:rPr>
        <w:t>满足</w:t>
      </w:r>
      <w:r>
        <w:rPr>
          <w:rFonts w:ascii="方正仿宋_GBK" w:eastAsia="方正仿宋_GBK" w:hAnsi="宋体" w:hint="eastAsia"/>
          <w:sz w:val="24"/>
        </w:rPr>
        <w:t>招</w:t>
      </w:r>
      <w:r>
        <w:rPr>
          <w:rFonts w:ascii="方正仿宋_GBK" w:eastAsia="方正仿宋_GBK" w:hAnsi="宋体"/>
          <w:sz w:val="24"/>
        </w:rPr>
        <w:t>标文件要求，否则</w:t>
      </w:r>
      <w:r>
        <w:rPr>
          <w:rFonts w:ascii="方正仿宋_GBK" w:eastAsia="方正仿宋_GBK" w:hAnsi="宋体" w:hint="eastAsia"/>
          <w:sz w:val="24"/>
        </w:rPr>
        <w:t>按</w:t>
      </w:r>
      <w:r>
        <w:rPr>
          <w:rFonts w:ascii="方正仿宋_GBK" w:eastAsia="方正仿宋_GBK" w:hAnsi="宋体"/>
          <w:sz w:val="24"/>
        </w:rPr>
        <w:t>否决投标处理</w:t>
      </w:r>
      <w:r>
        <w:rPr>
          <w:rFonts w:ascii="方正仿宋_GBK" w:eastAsia="方正仿宋_GBK" w:hAnsi="宋体" w:hint="eastAsia"/>
          <w:sz w:val="24"/>
        </w:rPr>
        <w:t>。</w:t>
      </w:r>
      <w:r>
        <w:rPr>
          <w:rFonts w:ascii="方正仿宋_GBK" w:eastAsia="方正仿宋_GBK" w:hAnsi="宋体"/>
          <w:sz w:val="24"/>
        </w:rPr>
        <w:t>3</w:t>
      </w:r>
      <w:r>
        <w:rPr>
          <w:rFonts w:ascii="方正仿宋_GBK" w:eastAsia="方正仿宋_GBK" w:hAnsi="宋体" w:hint="eastAsia"/>
          <w:sz w:val="24"/>
        </w:rPr>
        <w:t>．响应性评审：投标总报价、服务期</w:t>
      </w:r>
      <w:r>
        <w:rPr>
          <w:rFonts w:ascii="方正仿宋_GBK" w:eastAsia="方正仿宋_GBK" w:hAnsi="宋体"/>
          <w:sz w:val="24"/>
        </w:rPr>
        <w:t>限</w:t>
      </w:r>
      <w:r>
        <w:rPr>
          <w:rFonts w:ascii="方正仿宋_GBK" w:eastAsia="方正仿宋_GBK" w:hAnsi="宋体" w:hint="eastAsia"/>
          <w:sz w:val="24"/>
        </w:rPr>
        <w:t>、服务质量、投标保证金，</w:t>
      </w:r>
      <w:r>
        <w:rPr>
          <w:rFonts w:ascii="方正仿宋_GBK" w:eastAsia="方正仿宋_GBK" w:hAnsi="宋体"/>
          <w:sz w:val="24"/>
        </w:rPr>
        <w:t>满足</w:t>
      </w:r>
      <w:r>
        <w:rPr>
          <w:rFonts w:ascii="方正仿宋_GBK" w:eastAsia="方正仿宋_GBK" w:hAnsi="宋体" w:hint="eastAsia"/>
          <w:sz w:val="24"/>
        </w:rPr>
        <w:t>招</w:t>
      </w:r>
      <w:r>
        <w:rPr>
          <w:rFonts w:ascii="方正仿宋_GBK" w:eastAsia="方正仿宋_GBK" w:hAnsi="宋体"/>
          <w:sz w:val="24"/>
        </w:rPr>
        <w:t>标文件要求，否则</w:t>
      </w:r>
      <w:r>
        <w:rPr>
          <w:rFonts w:ascii="方正仿宋_GBK" w:eastAsia="方正仿宋_GBK" w:hAnsi="宋体" w:hint="eastAsia"/>
          <w:sz w:val="24"/>
        </w:rPr>
        <w:t>按</w:t>
      </w:r>
      <w:r>
        <w:rPr>
          <w:rFonts w:ascii="方正仿宋_GBK" w:eastAsia="方正仿宋_GBK" w:hAnsi="宋体"/>
          <w:sz w:val="24"/>
        </w:rPr>
        <w:t>否决投标处理</w:t>
      </w:r>
      <w:r>
        <w:rPr>
          <w:rFonts w:ascii="方正仿宋_GBK" w:eastAsia="方正仿宋_GBK" w:hAnsi="宋体" w:hint="eastAsia"/>
          <w:sz w:val="24"/>
        </w:rPr>
        <w:t>。</w:t>
      </w:r>
      <w:r>
        <w:rPr>
          <w:rFonts w:ascii="方正仿宋_GBK" w:eastAsia="方正仿宋_GBK" w:hAnsi="宋体"/>
          <w:sz w:val="24"/>
        </w:rPr>
        <w:t>4</w:t>
      </w:r>
      <w:r>
        <w:rPr>
          <w:rFonts w:ascii="方正仿宋_GBK" w:eastAsia="方正仿宋_GBK" w:hAnsi="宋体" w:hint="eastAsia"/>
          <w:sz w:val="24"/>
        </w:rPr>
        <w:t>．报价评审：投标报价不得高于最高限价，</w:t>
      </w:r>
      <w:r>
        <w:rPr>
          <w:rFonts w:ascii="方正仿宋_GBK" w:eastAsia="方正仿宋_GBK" w:hAnsi="宋体"/>
          <w:sz w:val="24"/>
        </w:rPr>
        <w:t>否则</w:t>
      </w:r>
      <w:r>
        <w:rPr>
          <w:rFonts w:ascii="方正仿宋_GBK" w:eastAsia="方正仿宋_GBK" w:hAnsi="宋体" w:hint="eastAsia"/>
          <w:sz w:val="24"/>
        </w:rPr>
        <w:t>按</w:t>
      </w:r>
      <w:r>
        <w:rPr>
          <w:rFonts w:ascii="方正仿宋_GBK" w:eastAsia="方正仿宋_GBK" w:hAnsi="宋体"/>
          <w:sz w:val="24"/>
        </w:rPr>
        <w:t>否决投标处理</w:t>
      </w:r>
      <w:r>
        <w:rPr>
          <w:rFonts w:ascii="方正仿宋_GBK" w:eastAsia="方正仿宋_GBK" w:hAnsi="宋体" w:hint="eastAsia"/>
          <w:sz w:val="24"/>
        </w:rPr>
        <w:t>。</w:t>
      </w:r>
    </w:p>
    <w:p w:rsidR="00B71857" w:rsidRDefault="00BD1E79">
      <w:pPr>
        <w:widowControl/>
        <w:spacing w:line="600" w:lineRule="exact"/>
        <w:ind w:firstLineChars="200" w:firstLine="480"/>
        <w:rPr>
          <w:rFonts w:ascii="方正仿宋_GBK" w:eastAsia="方正仿宋_GBK" w:hAnsi="宋体"/>
          <w:sz w:val="24"/>
        </w:rPr>
      </w:pPr>
      <w:r>
        <w:rPr>
          <w:rFonts w:ascii="方正仿宋_GBK" w:eastAsia="方正仿宋_GBK" w:hAnsi="宋体" w:hint="eastAsia"/>
          <w:sz w:val="24"/>
        </w:rPr>
        <w:t>（三）特别说明</w:t>
      </w:r>
    </w:p>
    <w:p w:rsidR="00B71857" w:rsidRDefault="00BD1E79">
      <w:pPr>
        <w:widowControl/>
        <w:spacing w:line="600" w:lineRule="exact"/>
        <w:ind w:firstLineChars="200" w:firstLine="480"/>
        <w:rPr>
          <w:rFonts w:ascii="方正仿宋_GBK" w:eastAsia="方正仿宋_GBK" w:hAnsi="宋体"/>
          <w:sz w:val="24"/>
        </w:rPr>
      </w:pPr>
      <w:r>
        <w:rPr>
          <w:rFonts w:ascii="方正仿宋_GBK" w:eastAsia="方正仿宋_GBK" w:hAnsi="宋体"/>
          <w:sz w:val="24"/>
        </w:rPr>
        <w:t>1</w:t>
      </w:r>
      <w:r>
        <w:rPr>
          <w:rFonts w:ascii="方正仿宋_GBK" w:eastAsia="方正仿宋_GBK" w:hAnsi="宋体" w:hint="eastAsia"/>
          <w:sz w:val="24"/>
        </w:rPr>
        <w:t>．如各投标单位的报价异常接近，经评标小组认定为各投标报价相互之间不具有竞争性，则该项目按废标处理。</w:t>
      </w:r>
      <w:r>
        <w:rPr>
          <w:rFonts w:ascii="方正仿宋_GBK" w:eastAsia="方正仿宋_GBK" w:hAnsi="宋体"/>
          <w:sz w:val="24"/>
        </w:rPr>
        <w:t>2</w:t>
      </w:r>
      <w:r>
        <w:rPr>
          <w:rFonts w:ascii="方正仿宋_GBK" w:eastAsia="方正仿宋_GBK" w:hAnsi="宋体" w:hint="eastAsia"/>
          <w:sz w:val="24"/>
        </w:rPr>
        <w:t>．符合上述要求且价格最低价中标，中标候选人的中标价格低于招标项目一年物业服务费用最高限价百分之八十五（含），中标候选人公示结束后3个工作日内，中标候选人需提供资金担保，金额为（一年物业服务费用最高限价×85%-中标总价）×3），且不超过一年物业服务费用最高限价的85%，低价风险担保费用在物业</w:t>
      </w:r>
      <w:r>
        <w:rPr>
          <w:rFonts w:ascii="方正仿宋_GBK" w:eastAsia="方正仿宋_GBK" w:hAnsi="宋体"/>
          <w:sz w:val="24"/>
        </w:rPr>
        <w:t>服务期满</w:t>
      </w:r>
      <w:r>
        <w:rPr>
          <w:rFonts w:ascii="方正仿宋_GBK" w:eastAsia="方正仿宋_GBK" w:hAnsi="宋体" w:hint="eastAsia"/>
          <w:sz w:val="24"/>
        </w:rPr>
        <w:t>移</w:t>
      </w:r>
      <w:r>
        <w:rPr>
          <w:rFonts w:ascii="方正仿宋_GBK" w:eastAsia="方正仿宋_GBK" w:hAnsi="宋体"/>
          <w:sz w:val="24"/>
        </w:rPr>
        <w:t>交</w:t>
      </w:r>
      <w:r>
        <w:rPr>
          <w:rFonts w:ascii="方正仿宋_GBK" w:eastAsia="方正仿宋_GBK" w:hAnsi="宋体" w:hint="eastAsia"/>
          <w:sz w:val="24"/>
        </w:rPr>
        <w:t>合格后14天内无息退还。</w:t>
      </w:r>
      <w:r>
        <w:rPr>
          <w:rFonts w:ascii="方正仿宋_GBK" w:eastAsia="方正仿宋_GBK" w:hAnsi="宋体"/>
          <w:sz w:val="24"/>
        </w:rPr>
        <w:t>3</w:t>
      </w:r>
      <w:r>
        <w:rPr>
          <w:rFonts w:ascii="方正仿宋_GBK" w:eastAsia="方正仿宋_GBK" w:hAnsi="宋体" w:hint="eastAsia"/>
          <w:sz w:val="24"/>
        </w:rPr>
        <w:t>．若在投标过程中出现第一中标人有两家投标人及以上相同报价的情况，则由相同报价的投标单位在现场进行二次报价或多次报价（暗标报价），直至报价有区别为止。</w:t>
      </w:r>
    </w:p>
    <w:p w:rsidR="00B71857" w:rsidRDefault="00BD1E79">
      <w:pPr>
        <w:spacing w:line="600" w:lineRule="exact"/>
        <w:ind w:firstLineChars="200" w:firstLine="482"/>
        <w:rPr>
          <w:rFonts w:ascii="方正仿宋_GBK" w:eastAsia="方正仿宋_GBK" w:hAnsi="宋体"/>
          <w:b/>
          <w:sz w:val="24"/>
        </w:rPr>
      </w:pPr>
      <w:r>
        <w:rPr>
          <w:rFonts w:ascii="方正仿宋_GBK" w:eastAsia="方正仿宋_GBK" w:hAnsi="宋体" w:hint="eastAsia"/>
          <w:b/>
          <w:sz w:val="24"/>
        </w:rPr>
        <w:t>十四、弃标处理</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一）招标人在中标公示结束后三日内，第一中标候选人未按规定提供履约资金担保、缴纳低价风险担保费用，或未按规定签订物业服务合同的无故弃标行为，招标人将没收其投标保证金，并将其列入西彭园区信用黑名单。</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（二）第一中标候选人放弃中标，给招标人造成损失的，应当赔偿。</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（三）第一名放弃或者被取消中标资格，招标人可从按排序单位选择，也可以重新组织招标。</w:t>
      </w:r>
    </w:p>
    <w:p w:rsidR="00B71857" w:rsidRDefault="00BD1E79">
      <w:pPr>
        <w:widowControl/>
        <w:spacing w:line="600" w:lineRule="exact"/>
        <w:ind w:firstLineChars="200" w:firstLine="482"/>
        <w:rPr>
          <w:rFonts w:ascii="方正仿宋_GBK" w:eastAsia="方正仿宋_GBK" w:hAnsi="宋体"/>
          <w:b/>
          <w:bCs/>
          <w:sz w:val="24"/>
        </w:rPr>
      </w:pPr>
      <w:r>
        <w:rPr>
          <w:rFonts w:ascii="方正仿宋_GBK" w:eastAsia="方正仿宋_GBK" w:hAnsi="宋体" w:hint="eastAsia"/>
          <w:b/>
          <w:bCs/>
          <w:sz w:val="24"/>
        </w:rPr>
        <w:t>十五、重新招标</w:t>
      </w:r>
    </w:p>
    <w:p w:rsidR="00B71857" w:rsidRDefault="00BD1E79">
      <w:pPr>
        <w:widowControl/>
        <w:spacing w:line="600" w:lineRule="exact"/>
        <w:ind w:firstLineChars="200" w:firstLine="480"/>
        <w:rPr>
          <w:rFonts w:ascii="方正仿宋_GBK" w:eastAsia="方正仿宋_GBK" w:hAnsi="宋体"/>
          <w:sz w:val="24"/>
        </w:rPr>
      </w:pPr>
      <w:r>
        <w:rPr>
          <w:rFonts w:ascii="方正仿宋_GBK" w:eastAsia="方正仿宋_GBK" w:hAnsi="宋体" w:hint="eastAsia"/>
          <w:sz w:val="24"/>
        </w:rPr>
        <w:t>有下列情形之一的，招标人将重新招标：</w:t>
      </w:r>
    </w:p>
    <w:p w:rsidR="00B71857" w:rsidRDefault="00BD1E79">
      <w:pPr>
        <w:widowControl/>
        <w:spacing w:line="600" w:lineRule="exact"/>
        <w:ind w:firstLineChars="200" w:firstLine="480"/>
        <w:rPr>
          <w:rFonts w:ascii="方正仿宋_GBK" w:eastAsia="方正仿宋_GBK" w:hAnsi="宋体"/>
          <w:sz w:val="24"/>
        </w:rPr>
      </w:pPr>
      <w:r>
        <w:rPr>
          <w:rFonts w:ascii="方正仿宋_GBK" w:eastAsia="方正仿宋_GBK" w:hAnsi="宋体" w:hint="eastAsia"/>
          <w:sz w:val="24"/>
        </w:rPr>
        <w:t>（一）投标截止时间止，投标人少于3个的；</w:t>
      </w:r>
    </w:p>
    <w:p w:rsidR="00B71857" w:rsidRDefault="00BD1E79">
      <w:pPr>
        <w:widowControl/>
        <w:spacing w:line="600" w:lineRule="exact"/>
        <w:ind w:firstLineChars="200" w:firstLine="480"/>
        <w:rPr>
          <w:rFonts w:ascii="方正仿宋_GBK" w:eastAsia="方正仿宋_GBK" w:hAnsi="宋体"/>
          <w:sz w:val="24"/>
        </w:rPr>
      </w:pPr>
      <w:r>
        <w:rPr>
          <w:rFonts w:ascii="方正仿宋_GBK" w:eastAsia="方正仿宋_GBK" w:hAnsi="宋体" w:hint="eastAsia"/>
          <w:sz w:val="24"/>
        </w:rPr>
        <w:t>（二）经评标委员会评审后合格投标人不足3家的，且经评标委员会认定不具竞争性的。</w:t>
      </w:r>
    </w:p>
    <w:p w:rsidR="00B71857" w:rsidRDefault="00BD1E79">
      <w:pPr>
        <w:widowControl/>
        <w:spacing w:line="600" w:lineRule="exact"/>
        <w:ind w:firstLineChars="200" w:firstLine="482"/>
        <w:rPr>
          <w:rFonts w:ascii="方正仿宋_GBK" w:eastAsia="方正仿宋_GBK" w:hAnsi="宋体"/>
          <w:b/>
          <w:bCs/>
          <w:sz w:val="24"/>
        </w:rPr>
      </w:pPr>
      <w:r>
        <w:rPr>
          <w:rFonts w:ascii="方正仿宋_GBK" w:eastAsia="方正仿宋_GBK" w:hAnsi="宋体" w:hint="eastAsia"/>
          <w:b/>
          <w:bCs/>
          <w:sz w:val="24"/>
        </w:rPr>
        <w:t>十六、其他</w:t>
      </w:r>
    </w:p>
    <w:p w:rsidR="00B71857" w:rsidRDefault="00BD1E79">
      <w:pPr>
        <w:widowControl/>
        <w:spacing w:line="600" w:lineRule="exact"/>
        <w:ind w:firstLineChars="200" w:firstLine="480"/>
        <w:rPr>
          <w:rFonts w:ascii="方正仿宋_GBK" w:eastAsia="方正仿宋_GBK" w:hAnsi="宋体"/>
          <w:sz w:val="24"/>
        </w:rPr>
      </w:pPr>
      <w:r>
        <w:rPr>
          <w:rFonts w:ascii="方正仿宋_GBK" w:eastAsia="方正仿宋_GBK" w:hAnsi="宋体" w:hint="eastAsia"/>
          <w:sz w:val="24"/>
        </w:rPr>
        <w:t>（一）物业情况请各投标人务必自行踏勘现场实际了解物业现场、现状情况，任何因忽视或误解情况而导致的索赔申请不获批准。</w:t>
      </w:r>
    </w:p>
    <w:p w:rsidR="00B71857" w:rsidRDefault="00BD1E79">
      <w:pPr>
        <w:widowControl/>
        <w:spacing w:line="600" w:lineRule="exact"/>
        <w:ind w:firstLineChars="200" w:firstLine="480"/>
        <w:rPr>
          <w:rFonts w:ascii="方正仿宋_GBK" w:eastAsia="方正仿宋_GBK" w:hAnsi="宋体"/>
          <w:sz w:val="24"/>
        </w:rPr>
      </w:pPr>
      <w:r>
        <w:rPr>
          <w:rFonts w:ascii="方正仿宋_GBK" w:eastAsia="方正仿宋_GBK" w:hAnsi="宋体" w:hint="eastAsia"/>
          <w:sz w:val="24"/>
        </w:rPr>
        <w:t>（二）各投标人缴纳了投标保证金、递交了投标文件、参加了投标，即视为已对本项目招标文件的所有实质性内容全部知晓。</w:t>
      </w:r>
    </w:p>
    <w:p w:rsidR="00B71857" w:rsidRDefault="00BD1E79">
      <w:pPr>
        <w:widowControl/>
        <w:spacing w:line="600" w:lineRule="exact"/>
        <w:ind w:firstLineChars="200" w:firstLine="480"/>
        <w:rPr>
          <w:rFonts w:ascii="方正小标宋_GBK" w:eastAsia="方正小标宋_GBK" w:hAnsi="宋体"/>
        </w:rPr>
      </w:pPr>
      <w:r>
        <w:rPr>
          <w:rFonts w:ascii="方正仿宋_GBK" w:eastAsia="方正仿宋_GBK" w:hAnsi="宋体" w:hint="eastAsia"/>
          <w:sz w:val="24"/>
        </w:rPr>
        <w:br w:type="page"/>
      </w:r>
      <w:bookmarkStart w:id="8" w:name="_Toc423007332"/>
      <w:r>
        <w:rPr>
          <w:rFonts w:ascii="方正小标宋_GBK" w:eastAsia="方正小标宋_GBK" w:hAnsi="宋体" w:hint="eastAsia"/>
        </w:rPr>
        <w:lastRenderedPageBreak/>
        <w:t>第二篇  响应文件格式要求</w:t>
      </w:r>
      <w:bookmarkEnd w:id="8"/>
    </w:p>
    <w:p w:rsidR="00B71857" w:rsidRDefault="00BD1E79">
      <w:pPr>
        <w:numPr>
          <w:ilvl w:val="0"/>
          <w:numId w:val="1"/>
        </w:numPr>
        <w:snapToGrid w:val="0"/>
        <w:spacing w:line="600" w:lineRule="exact"/>
        <w:ind w:firstLineChars="200" w:firstLine="482"/>
        <w:rPr>
          <w:rFonts w:ascii="方正仿宋_GBK" w:eastAsia="方正仿宋_GBK" w:hAnsi="宋体"/>
          <w:b/>
          <w:sz w:val="24"/>
        </w:rPr>
      </w:pPr>
      <w:r>
        <w:rPr>
          <w:rFonts w:ascii="方正仿宋_GBK" w:eastAsia="方正仿宋_GBK" w:hAnsi="宋体" w:hint="eastAsia"/>
          <w:b/>
          <w:sz w:val="24"/>
        </w:rPr>
        <w:t>经济文件</w:t>
      </w:r>
    </w:p>
    <w:p w:rsidR="00B71857" w:rsidRDefault="00BD1E79">
      <w:pPr>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报价函（附格式）</w:t>
      </w:r>
    </w:p>
    <w:p w:rsidR="00B71857" w:rsidRDefault="00BD1E79">
      <w:pPr>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投</w:t>
      </w:r>
      <w:r>
        <w:rPr>
          <w:rFonts w:ascii="方正仿宋_GBK" w:eastAsia="方正仿宋_GBK" w:hAnsi="宋体"/>
          <w:sz w:val="24"/>
        </w:rPr>
        <w:t>标清单（附格</w:t>
      </w:r>
      <w:r>
        <w:rPr>
          <w:rFonts w:ascii="方正仿宋_GBK" w:eastAsia="方正仿宋_GBK" w:hAnsi="宋体" w:hint="eastAsia"/>
          <w:sz w:val="24"/>
        </w:rPr>
        <w:t>式</w:t>
      </w:r>
      <w:r>
        <w:rPr>
          <w:rFonts w:ascii="方正仿宋_GBK" w:eastAsia="方正仿宋_GBK" w:hAnsi="宋体"/>
          <w:sz w:val="24"/>
        </w:rPr>
        <w:t>）</w:t>
      </w:r>
    </w:p>
    <w:p w:rsidR="00B71857" w:rsidRDefault="00BD1E79">
      <w:pPr>
        <w:snapToGrid w:val="0"/>
        <w:spacing w:line="600" w:lineRule="exact"/>
        <w:ind w:firstLineChars="200" w:firstLine="482"/>
        <w:rPr>
          <w:rFonts w:ascii="方正仿宋_GBK" w:eastAsia="方正仿宋_GBK" w:hAnsi="宋体"/>
          <w:b/>
          <w:sz w:val="24"/>
        </w:rPr>
      </w:pPr>
      <w:r>
        <w:rPr>
          <w:rFonts w:ascii="方正仿宋_GBK" w:eastAsia="方正仿宋_GBK" w:hAnsi="宋体" w:hint="eastAsia"/>
          <w:b/>
          <w:sz w:val="24"/>
        </w:rPr>
        <w:t>二、资格文件</w:t>
      </w:r>
    </w:p>
    <w:p w:rsidR="00B71857" w:rsidRDefault="00BD1E79">
      <w:pPr>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1.有效的营业执照副本复印件</w:t>
      </w:r>
    </w:p>
    <w:p w:rsidR="00B71857" w:rsidRDefault="00BD1E79">
      <w:pPr>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2.法定代表人身份证明书（附格式）</w:t>
      </w:r>
    </w:p>
    <w:p w:rsidR="00B71857" w:rsidRDefault="00BD1E79">
      <w:pPr>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3.法定代表人授权委托书（附格式）</w:t>
      </w:r>
    </w:p>
    <w:p w:rsidR="00B71857" w:rsidRDefault="00BD1E79">
      <w:pPr>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4.诚信声明（附格式）</w:t>
      </w:r>
    </w:p>
    <w:p w:rsidR="00B71857" w:rsidRDefault="00BD1E79">
      <w:pPr>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5</w:t>
      </w:r>
      <w:r>
        <w:rPr>
          <w:rFonts w:ascii="方正仿宋_GBK" w:eastAsia="方正仿宋_GBK" w:hAnsi="宋体"/>
          <w:sz w:val="24"/>
        </w:rPr>
        <w:t>.</w:t>
      </w:r>
      <w:r>
        <w:rPr>
          <w:rFonts w:ascii="方正仿宋_GBK" w:eastAsia="方正仿宋_GBK" w:hAnsi="宋体" w:hint="eastAsia"/>
          <w:sz w:val="24"/>
        </w:rPr>
        <w:t>投标保证金授权委托书(附</w:t>
      </w:r>
      <w:r>
        <w:rPr>
          <w:rFonts w:ascii="方正仿宋_GBK" w:eastAsia="方正仿宋_GBK" w:hAnsi="宋体"/>
          <w:sz w:val="24"/>
        </w:rPr>
        <w:t>格式</w:t>
      </w:r>
      <w:r>
        <w:rPr>
          <w:rFonts w:ascii="方正仿宋_GBK" w:eastAsia="方正仿宋_GBK" w:hAnsi="宋体" w:hint="eastAsia"/>
          <w:sz w:val="24"/>
        </w:rPr>
        <w:t>)</w:t>
      </w:r>
    </w:p>
    <w:p w:rsidR="00B71857" w:rsidRDefault="00BD1E79">
      <w:pPr>
        <w:snapToGrid w:val="0"/>
        <w:spacing w:line="600" w:lineRule="exact"/>
        <w:ind w:firstLineChars="200" w:firstLine="480"/>
        <w:rPr>
          <w:rFonts w:ascii="方正仿宋_GBK" w:eastAsia="方正仿宋_GBK" w:hAnsi="宋体"/>
          <w:sz w:val="24"/>
        </w:rPr>
      </w:pPr>
      <w:r>
        <w:rPr>
          <w:rFonts w:ascii="方正仿宋_GBK" w:eastAsia="方正仿宋_GBK" w:hAnsi="宋体"/>
          <w:sz w:val="24"/>
        </w:rPr>
        <w:t>6</w:t>
      </w:r>
      <w:r>
        <w:rPr>
          <w:rFonts w:ascii="方正仿宋_GBK" w:eastAsia="方正仿宋_GBK" w:hAnsi="宋体" w:hint="eastAsia"/>
          <w:sz w:val="24"/>
        </w:rPr>
        <w:t>.其他谈判文件要求的资料（邀请</w:t>
      </w:r>
      <w:r>
        <w:rPr>
          <w:rFonts w:ascii="方正仿宋_GBK" w:eastAsia="方正仿宋_GBK" w:hAnsi="宋体"/>
          <w:sz w:val="24"/>
        </w:rPr>
        <w:t>招标公告明确的</w:t>
      </w:r>
      <w:r>
        <w:rPr>
          <w:rFonts w:ascii="方正仿宋_GBK" w:eastAsia="方正仿宋_GBK" w:hAnsi="宋体" w:hint="eastAsia"/>
          <w:sz w:val="24"/>
        </w:rPr>
        <w:t>其他资格条件印证材料等）</w:t>
      </w:r>
    </w:p>
    <w:p w:rsidR="00B71857" w:rsidRDefault="00B71857">
      <w:pPr>
        <w:snapToGrid w:val="0"/>
        <w:spacing w:line="600" w:lineRule="exact"/>
        <w:ind w:firstLineChars="200" w:firstLine="480"/>
        <w:rPr>
          <w:rFonts w:ascii="方正仿宋_GBK" w:eastAsia="方正仿宋_GBK" w:hAnsi="宋体"/>
          <w:sz w:val="24"/>
        </w:rPr>
      </w:pPr>
    </w:p>
    <w:p w:rsidR="00B71857" w:rsidRDefault="00B71857">
      <w:pPr>
        <w:tabs>
          <w:tab w:val="left" w:pos="6300"/>
        </w:tabs>
        <w:snapToGrid w:val="0"/>
        <w:spacing w:line="600" w:lineRule="exact"/>
        <w:ind w:firstLine="570"/>
        <w:rPr>
          <w:rFonts w:ascii="方正仿宋_GBK" w:eastAsia="方正仿宋_GBK" w:hAnsi="宋体"/>
          <w:sz w:val="24"/>
        </w:rPr>
      </w:pPr>
    </w:p>
    <w:p w:rsidR="00B71857" w:rsidRDefault="00B71857">
      <w:pPr>
        <w:tabs>
          <w:tab w:val="left" w:pos="6300"/>
        </w:tabs>
        <w:snapToGrid w:val="0"/>
        <w:spacing w:line="600" w:lineRule="exact"/>
        <w:ind w:firstLine="570"/>
        <w:rPr>
          <w:rFonts w:ascii="方正仿宋_GBK" w:eastAsia="方正仿宋_GBK" w:hAnsi="宋体"/>
          <w:sz w:val="24"/>
        </w:rPr>
      </w:pPr>
    </w:p>
    <w:p w:rsidR="00B71857" w:rsidRDefault="00B71857">
      <w:pPr>
        <w:tabs>
          <w:tab w:val="left" w:pos="6300"/>
        </w:tabs>
        <w:snapToGrid w:val="0"/>
        <w:spacing w:line="600" w:lineRule="exact"/>
        <w:ind w:firstLine="570"/>
        <w:rPr>
          <w:rFonts w:ascii="方正仿宋_GBK" w:eastAsia="方正仿宋_GBK" w:hAnsi="宋体"/>
          <w:sz w:val="24"/>
        </w:rPr>
      </w:pPr>
    </w:p>
    <w:p w:rsidR="00B71857" w:rsidRDefault="00B71857">
      <w:pPr>
        <w:tabs>
          <w:tab w:val="left" w:pos="6300"/>
        </w:tabs>
        <w:snapToGrid w:val="0"/>
        <w:spacing w:line="600" w:lineRule="exact"/>
        <w:ind w:firstLine="570"/>
        <w:rPr>
          <w:rFonts w:ascii="方正仿宋_GBK" w:eastAsia="方正仿宋_GBK" w:hAnsi="宋体"/>
          <w:sz w:val="24"/>
        </w:rPr>
      </w:pPr>
    </w:p>
    <w:p w:rsidR="00B71857" w:rsidRDefault="00B71857">
      <w:pPr>
        <w:tabs>
          <w:tab w:val="left" w:pos="6300"/>
        </w:tabs>
        <w:snapToGrid w:val="0"/>
        <w:spacing w:line="600" w:lineRule="exact"/>
        <w:ind w:firstLine="570"/>
        <w:rPr>
          <w:rFonts w:ascii="方正仿宋_GBK" w:eastAsia="方正仿宋_GBK" w:hAnsi="宋体"/>
          <w:sz w:val="24"/>
        </w:rPr>
      </w:pPr>
    </w:p>
    <w:p w:rsidR="00B71857" w:rsidRDefault="00B71857">
      <w:pPr>
        <w:tabs>
          <w:tab w:val="left" w:pos="6300"/>
        </w:tabs>
        <w:snapToGrid w:val="0"/>
        <w:spacing w:line="600" w:lineRule="exact"/>
        <w:ind w:firstLine="570"/>
        <w:rPr>
          <w:rFonts w:ascii="方正仿宋_GBK" w:eastAsia="方正仿宋_GBK" w:hAnsi="宋体"/>
          <w:sz w:val="24"/>
        </w:rPr>
      </w:pPr>
    </w:p>
    <w:p w:rsidR="00B71857" w:rsidRDefault="00B71857">
      <w:pPr>
        <w:tabs>
          <w:tab w:val="left" w:pos="6300"/>
        </w:tabs>
        <w:snapToGrid w:val="0"/>
        <w:spacing w:line="600" w:lineRule="exact"/>
        <w:ind w:firstLine="570"/>
        <w:rPr>
          <w:rFonts w:ascii="方正仿宋_GBK" w:eastAsia="方正仿宋_GBK" w:hAnsi="宋体"/>
          <w:sz w:val="24"/>
        </w:rPr>
      </w:pPr>
    </w:p>
    <w:p w:rsidR="00B71857" w:rsidRDefault="00B71857">
      <w:pPr>
        <w:tabs>
          <w:tab w:val="left" w:pos="6300"/>
        </w:tabs>
        <w:snapToGrid w:val="0"/>
        <w:spacing w:line="600" w:lineRule="exact"/>
        <w:ind w:firstLine="570"/>
        <w:rPr>
          <w:rFonts w:ascii="方正仿宋_GBK" w:eastAsia="方正仿宋_GBK" w:hAnsi="宋体"/>
          <w:sz w:val="24"/>
        </w:rPr>
      </w:pPr>
    </w:p>
    <w:p w:rsidR="00B71857" w:rsidRDefault="00B71857">
      <w:pPr>
        <w:tabs>
          <w:tab w:val="left" w:pos="6300"/>
        </w:tabs>
        <w:snapToGrid w:val="0"/>
        <w:spacing w:line="600" w:lineRule="exact"/>
        <w:ind w:firstLine="570"/>
        <w:rPr>
          <w:rFonts w:ascii="方正仿宋_GBK" w:eastAsia="方正仿宋_GBK" w:hAnsi="宋体"/>
          <w:sz w:val="24"/>
        </w:rPr>
      </w:pPr>
    </w:p>
    <w:p w:rsidR="00B71857" w:rsidRDefault="00B71857">
      <w:pPr>
        <w:tabs>
          <w:tab w:val="left" w:pos="6300"/>
        </w:tabs>
        <w:snapToGrid w:val="0"/>
        <w:spacing w:line="600" w:lineRule="exact"/>
        <w:ind w:firstLine="570"/>
        <w:rPr>
          <w:rFonts w:ascii="方正仿宋_GBK" w:eastAsia="方正仿宋_GBK" w:hAnsi="宋体"/>
          <w:sz w:val="24"/>
        </w:rPr>
      </w:pPr>
    </w:p>
    <w:p w:rsidR="00B71857" w:rsidRDefault="00B71857">
      <w:pPr>
        <w:tabs>
          <w:tab w:val="left" w:pos="6300"/>
        </w:tabs>
        <w:snapToGrid w:val="0"/>
        <w:spacing w:line="600" w:lineRule="exact"/>
        <w:ind w:firstLine="570"/>
        <w:rPr>
          <w:rFonts w:ascii="方正仿宋_GBK" w:eastAsia="方正仿宋_GBK" w:hAnsi="宋体"/>
          <w:sz w:val="24"/>
        </w:rPr>
      </w:pPr>
    </w:p>
    <w:p w:rsidR="00B71857" w:rsidRDefault="00B71857">
      <w:pPr>
        <w:tabs>
          <w:tab w:val="left" w:pos="6300"/>
        </w:tabs>
        <w:snapToGrid w:val="0"/>
        <w:spacing w:line="600" w:lineRule="exact"/>
        <w:ind w:firstLine="570"/>
        <w:rPr>
          <w:rFonts w:ascii="方正仿宋_GBK" w:eastAsia="方正仿宋_GBK" w:hAnsi="宋体"/>
          <w:sz w:val="24"/>
        </w:rPr>
      </w:pPr>
    </w:p>
    <w:p w:rsidR="00B71857" w:rsidRDefault="00BD1E79">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lastRenderedPageBreak/>
        <w:t>格式</w:t>
      </w:r>
      <w:r>
        <w:rPr>
          <w:rFonts w:ascii="方正仿宋_GBK" w:eastAsia="方正仿宋_GBK" w:hAnsi="宋体"/>
          <w:sz w:val="24"/>
        </w:rPr>
        <w:t>：</w:t>
      </w:r>
    </w:p>
    <w:p w:rsidR="00B71857" w:rsidRDefault="00BD1E79">
      <w:pPr>
        <w:pStyle w:val="3"/>
        <w:spacing w:before="0" w:after="0" w:line="600" w:lineRule="exact"/>
        <w:ind w:firstLineChars="200" w:firstLine="482"/>
        <w:rPr>
          <w:rFonts w:ascii="方正仿宋_GBK" w:eastAsia="方正仿宋_GBK" w:hAnsi="宋体"/>
          <w:sz w:val="24"/>
          <w:szCs w:val="24"/>
        </w:rPr>
      </w:pPr>
      <w:bookmarkStart w:id="9" w:name="_Toc313888360"/>
      <w:bookmarkStart w:id="10" w:name="_Toc342913419"/>
      <w:bookmarkStart w:id="11" w:name="_Toc313008356"/>
      <w:bookmarkStart w:id="12" w:name="_Toc423007333"/>
      <w:bookmarkStart w:id="13" w:name="_Toc12789073"/>
      <w:bookmarkStart w:id="14" w:name="_Toc283382454"/>
      <w:r>
        <w:rPr>
          <w:rFonts w:ascii="方正仿宋_GBK" w:eastAsia="方正仿宋_GBK" w:hAnsi="宋体" w:hint="eastAsia"/>
          <w:sz w:val="24"/>
          <w:szCs w:val="24"/>
        </w:rPr>
        <w:t>一、经济部分</w:t>
      </w:r>
      <w:bookmarkEnd w:id="9"/>
      <w:bookmarkEnd w:id="10"/>
      <w:bookmarkEnd w:id="11"/>
      <w:bookmarkEnd w:id="12"/>
    </w:p>
    <w:bookmarkEnd w:id="13"/>
    <w:bookmarkEnd w:id="14"/>
    <w:p w:rsidR="00B71857" w:rsidRDefault="00BD1E79">
      <w:pPr>
        <w:tabs>
          <w:tab w:val="left" w:pos="6300"/>
        </w:tabs>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（一）报价函</w:t>
      </w:r>
    </w:p>
    <w:p w:rsidR="00B71857" w:rsidRDefault="00BD1E79">
      <w:pPr>
        <w:tabs>
          <w:tab w:val="left" w:pos="6300"/>
        </w:tabs>
        <w:snapToGrid w:val="0"/>
        <w:spacing w:line="600" w:lineRule="exact"/>
        <w:jc w:val="center"/>
        <w:outlineLvl w:val="0"/>
        <w:rPr>
          <w:rFonts w:ascii="方正仿宋_GBK" w:eastAsia="方正仿宋_GBK" w:hAnsi="宋体"/>
          <w:b/>
          <w:sz w:val="24"/>
        </w:rPr>
      </w:pPr>
      <w:r>
        <w:rPr>
          <w:rFonts w:ascii="方正仿宋_GBK" w:eastAsia="方正仿宋_GBK" w:hAnsi="宋体" w:hint="eastAsia"/>
          <w:b/>
          <w:sz w:val="24"/>
        </w:rPr>
        <w:t>报价函</w:t>
      </w:r>
    </w:p>
    <w:p w:rsidR="00B71857" w:rsidRDefault="00BD1E79">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u w:val="single"/>
        </w:rPr>
        <w:t>重庆铝产业开发投资集团有限公司</w:t>
      </w:r>
      <w:r>
        <w:rPr>
          <w:rFonts w:ascii="方正仿宋_GBK" w:eastAsia="方正仿宋_GBK" w:hAnsi="宋体" w:hint="eastAsia"/>
          <w:sz w:val="24"/>
        </w:rPr>
        <w:t>：</w:t>
      </w:r>
    </w:p>
    <w:p w:rsidR="00B71857" w:rsidRDefault="00BD1E79">
      <w:pPr>
        <w:tabs>
          <w:tab w:val="left" w:pos="6300"/>
        </w:tabs>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我方收到____________________________（项目名称）的招</w:t>
      </w:r>
      <w:r>
        <w:rPr>
          <w:rFonts w:ascii="方正仿宋_GBK" w:eastAsia="方正仿宋_GBK" w:hAnsi="宋体"/>
          <w:sz w:val="24"/>
        </w:rPr>
        <w:t>标</w:t>
      </w:r>
      <w:r>
        <w:rPr>
          <w:rFonts w:ascii="方正仿宋_GBK" w:eastAsia="方正仿宋_GBK" w:hAnsi="宋体" w:hint="eastAsia"/>
          <w:sz w:val="24"/>
        </w:rPr>
        <w:t>文件，经详细研究，决定参加该项目的投标活动。</w:t>
      </w:r>
    </w:p>
    <w:p w:rsidR="00B71857" w:rsidRDefault="00BD1E79">
      <w:pPr>
        <w:tabs>
          <w:tab w:val="left" w:pos="6300"/>
        </w:tabs>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1、愿意按照招标文件中的一切要求，提供本项目一</w:t>
      </w:r>
      <w:r>
        <w:rPr>
          <w:rFonts w:ascii="方正仿宋_GBK" w:eastAsia="方正仿宋_GBK" w:hAnsi="宋体"/>
          <w:sz w:val="24"/>
        </w:rPr>
        <w:t>年</w:t>
      </w:r>
      <w:r>
        <w:rPr>
          <w:rFonts w:ascii="方正仿宋_GBK" w:eastAsia="方正仿宋_GBK" w:hAnsi="宋体" w:hint="eastAsia"/>
          <w:sz w:val="24"/>
        </w:rPr>
        <w:t>物业服务，报价为人民币大写：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w:t>
      </w:r>
    </w:p>
    <w:p w:rsidR="00B71857" w:rsidRDefault="00BD1E79">
      <w:pPr>
        <w:tabs>
          <w:tab w:val="left" w:pos="6300"/>
        </w:tabs>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2、我方现提交的响应文件为：响应文件正本</w:t>
      </w:r>
      <w:r>
        <w:rPr>
          <w:rFonts w:ascii="方正仿宋_GBK" w:eastAsia="方正仿宋_GBK" w:hAnsi="宋体" w:hint="eastAsia"/>
          <w:sz w:val="24"/>
          <w:u w:val="single"/>
        </w:rPr>
        <w:t xml:space="preserve">   </w:t>
      </w:r>
      <w:r>
        <w:rPr>
          <w:rFonts w:ascii="方正仿宋_GBK" w:eastAsia="方正仿宋_GBK" w:hAnsi="宋体" w:hint="eastAsia"/>
          <w:sz w:val="24"/>
        </w:rPr>
        <w:t>份，副本</w:t>
      </w:r>
      <w:r>
        <w:rPr>
          <w:rFonts w:ascii="方正仿宋_GBK" w:eastAsia="方正仿宋_GBK" w:hAnsi="宋体" w:hint="eastAsia"/>
          <w:sz w:val="24"/>
          <w:u w:val="single"/>
        </w:rPr>
        <w:t xml:space="preserve">   </w:t>
      </w:r>
      <w:r>
        <w:rPr>
          <w:rFonts w:ascii="方正仿宋_GBK" w:eastAsia="方正仿宋_GBK" w:hAnsi="宋体" w:hint="eastAsia"/>
          <w:sz w:val="24"/>
        </w:rPr>
        <w:t>份。</w:t>
      </w:r>
    </w:p>
    <w:p w:rsidR="00B71857" w:rsidRDefault="00BD1E79">
      <w:pPr>
        <w:tabs>
          <w:tab w:val="left" w:pos="6300"/>
        </w:tabs>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3、我方承诺：本次招标报价的有效期为90天。</w:t>
      </w:r>
    </w:p>
    <w:p w:rsidR="00B71857" w:rsidRDefault="00BD1E79">
      <w:pPr>
        <w:tabs>
          <w:tab w:val="left" w:pos="6300"/>
        </w:tabs>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4、我方完全理解和接受贵方招标文件的一切规定和要求评审办法。</w:t>
      </w:r>
    </w:p>
    <w:p w:rsidR="00B71857" w:rsidRDefault="00BD1E79">
      <w:pPr>
        <w:tabs>
          <w:tab w:val="left" w:pos="6300"/>
        </w:tabs>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5、在整个投标过程中，我方若有违规行为，接受按照《中华人民共和国政府采购法》和《招标文件》之规定给予惩罚。</w:t>
      </w:r>
    </w:p>
    <w:p w:rsidR="00B71857" w:rsidRDefault="00BD1E79">
      <w:pPr>
        <w:tabs>
          <w:tab w:val="left" w:pos="6300"/>
        </w:tabs>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6、我方若成为成交投标人，将按照最终结果签订合同，并且严格履行合同义务。本承诺函将成为合同不可分割的一部分，与合同具有同等的法律效力。</w:t>
      </w:r>
    </w:p>
    <w:p w:rsidR="00B71857" w:rsidRDefault="00BD1E79">
      <w:pPr>
        <w:tabs>
          <w:tab w:val="left" w:pos="6300"/>
        </w:tabs>
        <w:snapToGrid w:val="0"/>
        <w:spacing w:line="600" w:lineRule="exact"/>
        <w:ind w:firstLineChars="200" w:firstLine="480"/>
        <w:rPr>
          <w:rFonts w:ascii="方正仿宋_GBK" w:eastAsia="方正仿宋_GBK" w:hAnsi="宋体"/>
          <w:sz w:val="24"/>
        </w:rPr>
      </w:pPr>
      <w:r>
        <w:rPr>
          <w:rFonts w:ascii="方正仿宋_GBK" w:eastAsia="方正仿宋_GBK" w:hAnsi="宋体" w:hint="eastAsia"/>
          <w:sz w:val="24"/>
        </w:rPr>
        <w:t>7、我方同意按招标文件规定，交纳招标文件要求的投标保证金。如果我方成为成交投标人，保证在接到成交通知书后，向招标人交纳招标文件规定的各项费用。</w:t>
      </w:r>
    </w:p>
    <w:p w:rsidR="00B71857" w:rsidRDefault="00BD1E79">
      <w:pPr>
        <w:tabs>
          <w:tab w:val="left" w:pos="6300"/>
        </w:tabs>
        <w:snapToGrid w:val="0"/>
        <w:spacing w:line="600" w:lineRule="exact"/>
        <w:ind w:firstLine="570"/>
        <w:rPr>
          <w:rFonts w:ascii="方正仿宋_GBK" w:eastAsia="方正仿宋_GBK" w:hAnsi="宋体"/>
          <w:sz w:val="24"/>
        </w:rPr>
      </w:pPr>
      <w:r>
        <w:rPr>
          <w:rFonts w:ascii="方正仿宋_GBK" w:eastAsia="方正仿宋_GBK" w:hAnsi="宋体" w:hint="eastAsia"/>
          <w:sz w:val="24"/>
        </w:rPr>
        <w:t>投标人（公章）：</w:t>
      </w:r>
    </w:p>
    <w:p w:rsidR="00B71857" w:rsidRDefault="00BD1E79">
      <w:pPr>
        <w:tabs>
          <w:tab w:val="left" w:pos="6300"/>
        </w:tabs>
        <w:snapToGrid w:val="0"/>
        <w:spacing w:line="600" w:lineRule="exact"/>
        <w:ind w:firstLine="570"/>
        <w:rPr>
          <w:rFonts w:ascii="方正仿宋_GBK" w:eastAsia="方正仿宋_GBK" w:hAnsi="宋体"/>
          <w:sz w:val="24"/>
        </w:rPr>
      </w:pPr>
      <w:r>
        <w:rPr>
          <w:rFonts w:ascii="方正仿宋_GBK" w:eastAsia="方正仿宋_GBK" w:hAnsi="宋体" w:hint="eastAsia"/>
          <w:sz w:val="24"/>
        </w:rPr>
        <w:t xml:space="preserve">地址：  </w:t>
      </w:r>
    </w:p>
    <w:p w:rsidR="00B71857" w:rsidRDefault="00BD1E79">
      <w:pPr>
        <w:tabs>
          <w:tab w:val="left" w:pos="6300"/>
        </w:tabs>
        <w:snapToGrid w:val="0"/>
        <w:spacing w:line="600" w:lineRule="exact"/>
        <w:ind w:firstLine="570"/>
        <w:rPr>
          <w:rFonts w:ascii="方正仿宋_GBK" w:eastAsia="方正仿宋_GBK" w:hAnsi="宋体"/>
          <w:sz w:val="24"/>
        </w:rPr>
      </w:pPr>
      <w:r>
        <w:rPr>
          <w:rFonts w:ascii="方正仿宋_GBK" w:eastAsia="方正仿宋_GBK" w:hAnsi="宋体" w:hint="eastAsia"/>
          <w:sz w:val="24"/>
        </w:rPr>
        <w:t>电话：                           传真：</w:t>
      </w:r>
    </w:p>
    <w:p w:rsidR="00B71857" w:rsidRDefault="00BD1E79">
      <w:pPr>
        <w:tabs>
          <w:tab w:val="left" w:pos="6300"/>
        </w:tabs>
        <w:snapToGrid w:val="0"/>
        <w:spacing w:line="600" w:lineRule="exact"/>
        <w:ind w:firstLine="570"/>
        <w:rPr>
          <w:rFonts w:ascii="方正仿宋_GBK" w:eastAsia="方正仿宋_GBK" w:hAnsi="宋体"/>
          <w:sz w:val="24"/>
        </w:rPr>
      </w:pPr>
      <w:r>
        <w:rPr>
          <w:rFonts w:ascii="方正仿宋_GBK" w:eastAsia="方正仿宋_GBK" w:hAnsi="宋体" w:hint="eastAsia"/>
          <w:sz w:val="24"/>
        </w:rPr>
        <w:t>网址：                           邮编：</w:t>
      </w:r>
    </w:p>
    <w:p w:rsidR="00B71857" w:rsidRDefault="00BD1E79">
      <w:pPr>
        <w:tabs>
          <w:tab w:val="left" w:pos="6300"/>
        </w:tabs>
        <w:snapToGrid w:val="0"/>
        <w:spacing w:line="600" w:lineRule="exact"/>
        <w:ind w:firstLine="570"/>
        <w:rPr>
          <w:rFonts w:ascii="方正仿宋_GBK" w:eastAsia="方正仿宋_GBK" w:hAnsi="宋体"/>
          <w:sz w:val="24"/>
        </w:rPr>
      </w:pPr>
      <w:r>
        <w:rPr>
          <w:rFonts w:ascii="方正仿宋_GBK" w:eastAsia="方正仿宋_GBK" w:hAnsi="宋体" w:hint="eastAsia"/>
          <w:sz w:val="24"/>
        </w:rPr>
        <w:t>联系人：</w:t>
      </w:r>
    </w:p>
    <w:p w:rsidR="00B71857" w:rsidRDefault="00BD1E79">
      <w:pPr>
        <w:snapToGrid w:val="0"/>
        <w:spacing w:line="600" w:lineRule="exact"/>
        <w:ind w:firstLineChars="200" w:firstLine="480"/>
        <w:jc w:val="center"/>
        <w:rPr>
          <w:rFonts w:ascii="方正仿宋_GBK" w:eastAsia="方正仿宋_GBK" w:hAnsi="宋体"/>
          <w:sz w:val="24"/>
        </w:rPr>
        <w:sectPr w:rsidR="00B71857">
          <w:headerReference w:type="default" r:id="rId9"/>
          <w:footerReference w:type="default" r:id="rId10"/>
          <w:pgSz w:w="11907" w:h="16840"/>
          <w:pgMar w:top="720" w:right="709" w:bottom="720" w:left="720" w:header="851" w:footer="992" w:gutter="0"/>
          <w:cols w:space="720"/>
          <w:vAlign w:val="center"/>
          <w:docGrid w:type="lines" w:linePitch="380" w:charSpace="-5735"/>
        </w:sectPr>
      </w:pPr>
      <w:r>
        <w:rPr>
          <w:rFonts w:ascii="方正仿宋_GBK" w:eastAsia="方正仿宋_GBK" w:hAnsi="宋体" w:hint="eastAsia"/>
          <w:sz w:val="24"/>
        </w:rPr>
        <w:t>年   月   日</w:t>
      </w:r>
    </w:p>
    <w:p w:rsidR="00B71857" w:rsidRDefault="00BD1E79">
      <w:pPr>
        <w:spacing w:line="600" w:lineRule="exact"/>
        <w:rPr>
          <w:rFonts w:ascii="方正仿宋_GBK" w:eastAsia="方正仿宋_GBK" w:hAnsi="宋体"/>
          <w:sz w:val="24"/>
        </w:rPr>
      </w:pPr>
      <w:bookmarkStart w:id="15" w:name="_Toc342913422"/>
      <w:bookmarkStart w:id="16" w:name="_Toc313888363"/>
      <w:bookmarkStart w:id="17" w:name="_Toc423007335"/>
      <w:bookmarkStart w:id="18" w:name="_Toc313008359"/>
      <w:r>
        <w:rPr>
          <w:rFonts w:ascii="方正仿宋_GBK" w:eastAsia="方正仿宋_GBK" w:hAnsi="宋体" w:hint="eastAsia"/>
          <w:sz w:val="24"/>
        </w:rPr>
        <w:lastRenderedPageBreak/>
        <w:t>（</w:t>
      </w:r>
      <w:r>
        <w:rPr>
          <w:rFonts w:ascii="方正仿宋_GBK" w:eastAsia="方正仿宋_GBK" w:hAnsi="宋体"/>
          <w:sz w:val="24"/>
        </w:rPr>
        <w:t>二）投标清单</w:t>
      </w:r>
    </w:p>
    <w:p w:rsidR="00B71857" w:rsidRDefault="00B71857">
      <w:pPr>
        <w:pStyle w:val="1"/>
      </w:pPr>
    </w:p>
    <w:p w:rsidR="00B71857" w:rsidRDefault="00BD1E79">
      <w:pPr>
        <w:pStyle w:val="a4"/>
      </w:pPr>
      <w:r>
        <w:rPr>
          <w:noProof/>
        </w:rPr>
        <w:drawing>
          <wp:inline distT="0" distB="0" distL="0" distR="0">
            <wp:extent cx="5227955" cy="59467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228571" cy="5947959"/>
                    </a:xfrm>
                    <a:prstGeom prst="rect">
                      <a:avLst/>
                    </a:prstGeom>
                  </pic:spPr>
                </pic:pic>
              </a:graphicData>
            </a:graphic>
          </wp:inline>
        </w:drawing>
      </w:r>
      <w:r>
        <w:rPr>
          <w:rFonts w:hint="eastAsia"/>
        </w:rPr>
        <w:t>+</w:t>
      </w:r>
      <w:r>
        <w:rPr>
          <w:noProof/>
        </w:rPr>
        <w:drawing>
          <wp:inline distT="0" distB="0" distL="0" distR="0">
            <wp:extent cx="5142230" cy="2009140"/>
            <wp:effectExtent l="0" t="0" r="127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5142857" cy="2009524"/>
                    </a:xfrm>
                    <a:prstGeom prst="rect">
                      <a:avLst/>
                    </a:prstGeom>
                  </pic:spPr>
                </pic:pic>
              </a:graphicData>
            </a:graphic>
          </wp:inline>
        </w:drawing>
      </w:r>
    </w:p>
    <w:p w:rsidR="00B71857" w:rsidRDefault="00B71857">
      <w:pPr>
        <w:pStyle w:val="a4"/>
      </w:pPr>
    </w:p>
    <w:p w:rsidR="00B71857" w:rsidRDefault="00BD1E79">
      <w:pPr>
        <w:spacing w:line="600" w:lineRule="exact"/>
        <w:rPr>
          <w:sz w:val="24"/>
        </w:rPr>
      </w:pPr>
      <w:r>
        <w:rPr>
          <w:rFonts w:ascii="方正仿宋_GBK" w:eastAsia="方正仿宋_GBK" w:hAnsi="宋体" w:hint="eastAsia"/>
          <w:sz w:val="24"/>
        </w:rPr>
        <w:t>二、资格条件及其他</w:t>
      </w:r>
      <w:bookmarkEnd w:id="15"/>
      <w:bookmarkEnd w:id="16"/>
      <w:bookmarkEnd w:id="17"/>
      <w:bookmarkEnd w:id="18"/>
    </w:p>
    <w:p w:rsidR="00B71857" w:rsidRDefault="00BD1E79">
      <w:pPr>
        <w:tabs>
          <w:tab w:val="left" w:pos="6300"/>
        </w:tabs>
        <w:snapToGrid w:val="0"/>
        <w:spacing w:line="600" w:lineRule="exact"/>
        <w:ind w:firstLine="480"/>
        <w:rPr>
          <w:rFonts w:ascii="方正仿宋_GBK" w:eastAsia="方正仿宋_GBK" w:hAnsi="宋体"/>
          <w:sz w:val="24"/>
        </w:rPr>
      </w:pPr>
      <w:r>
        <w:rPr>
          <w:rFonts w:ascii="方正仿宋_GBK" w:eastAsia="方正仿宋_GBK" w:hAnsi="宋体"/>
          <w:sz w:val="24"/>
        </w:rPr>
        <w:t>1</w:t>
      </w:r>
      <w:r>
        <w:rPr>
          <w:rFonts w:ascii="方正仿宋_GBK" w:eastAsia="方正仿宋_GBK" w:hAnsi="宋体" w:hint="eastAsia"/>
          <w:sz w:val="24"/>
        </w:rPr>
        <w:t>、营业执照复印件</w:t>
      </w:r>
    </w:p>
    <w:p w:rsidR="00B71857" w:rsidRDefault="00BD1E79">
      <w:pPr>
        <w:tabs>
          <w:tab w:val="left" w:pos="6300"/>
        </w:tabs>
        <w:snapToGrid w:val="0"/>
        <w:spacing w:line="600" w:lineRule="exact"/>
        <w:ind w:firstLine="480"/>
        <w:rPr>
          <w:rFonts w:ascii="方正仿宋_GBK" w:eastAsia="方正仿宋_GBK" w:hAnsi="宋体"/>
          <w:b/>
          <w:sz w:val="24"/>
        </w:rPr>
      </w:pPr>
      <w:r>
        <w:rPr>
          <w:rFonts w:ascii="方正仿宋_GBK" w:eastAsia="方正仿宋_GBK" w:hAnsi="宋体"/>
          <w:sz w:val="24"/>
        </w:rPr>
        <w:t>2</w:t>
      </w:r>
      <w:r>
        <w:rPr>
          <w:rFonts w:ascii="方正仿宋_GBK" w:eastAsia="方正仿宋_GBK" w:hAnsi="宋体" w:hint="eastAsia"/>
          <w:sz w:val="24"/>
        </w:rPr>
        <w:t>、法定代表人身份证明书</w:t>
      </w:r>
    </w:p>
    <w:p w:rsidR="00B71857" w:rsidRDefault="00B71857">
      <w:pPr>
        <w:tabs>
          <w:tab w:val="left" w:pos="6300"/>
        </w:tabs>
        <w:snapToGrid w:val="0"/>
        <w:spacing w:line="600" w:lineRule="exact"/>
        <w:outlineLvl w:val="0"/>
        <w:rPr>
          <w:rFonts w:ascii="方正仿宋_GBK" w:eastAsia="方正仿宋_GBK" w:hAnsi="宋体"/>
          <w:b/>
          <w:sz w:val="24"/>
        </w:rPr>
      </w:pPr>
    </w:p>
    <w:p w:rsidR="00B71857" w:rsidRDefault="00BD1E79">
      <w:pPr>
        <w:tabs>
          <w:tab w:val="left" w:pos="6300"/>
        </w:tabs>
        <w:snapToGrid w:val="0"/>
        <w:spacing w:line="600" w:lineRule="exact"/>
        <w:jc w:val="center"/>
        <w:outlineLvl w:val="0"/>
        <w:rPr>
          <w:rFonts w:ascii="方正仿宋_GBK" w:eastAsia="方正仿宋_GBK" w:hAnsi="宋体"/>
          <w:b/>
          <w:sz w:val="24"/>
        </w:rPr>
      </w:pPr>
      <w:r>
        <w:rPr>
          <w:rFonts w:ascii="方正仿宋_GBK" w:eastAsia="方正仿宋_GBK" w:hAnsi="宋体" w:hint="eastAsia"/>
          <w:b/>
          <w:sz w:val="24"/>
        </w:rPr>
        <w:t>法定代表人身份证明书（格式）</w:t>
      </w:r>
    </w:p>
    <w:p w:rsidR="00B71857" w:rsidRDefault="00B71857">
      <w:pPr>
        <w:tabs>
          <w:tab w:val="left" w:pos="6300"/>
        </w:tabs>
        <w:snapToGrid w:val="0"/>
        <w:spacing w:line="600" w:lineRule="exact"/>
        <w:rPr>
          <w:rFonts w:ascii="方正仿宋_GBK" w:eastAsia="方正仿宋_GBK" w:hAnsi="宋体"/>
          <w:sz w:val="24"/>
        </w:rPr>
      </w:pPr>
    </w:p>
    <w:p w:rsidR="00B71857" w:rsidRDefault="00BD1E79">
      <w:pPr>
        <w:tabs>
          <w:tab w:val="left" w:pos="6300"/>
        </w:tabs>
        <w:snapToGrid w:val="0"/>
        <w:spacing w:line="600" w:lineRule="exact"/>
        <w:ind w:firstLineChars="267" w:firstLine="641"/>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（投标人名称）任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（职务名称）职务，是__________________（竞争人名称）的法定代表人。</w:t>
      </w:r>
    </w:p>
    <w:p w:rsidR="00B71857" w:rsidRDefault="00B71857">
      <w:pPr>
        <w:tabs>
          <w:tab w:val="left" w:pos="6300"/>
        </w:tabs>
        <w:snapToGrid w:val="0"/>
        <w:spacing w:line="600" w:lineRule="exact"/>
        <w:ind w:firstLine="573"/>
        <w:rPr>
          <w:rFonts w:ascii="方正仿宋_GBK" w:eastAsia="方正仿宋_GBK" w:hAnsi="宋体"/>
          <w:sz w:val="24"/>
        </w:rPr>
      </w:pPr>
    </w:p>
    <w:p w:rsidR="00B71857" w:rsidRDefault="00BD1E79">
      <w:pPr>
        <w:tabs>
          <w:tab w:val="left" w:pos="6300"/>
        </w:tabs>
        <w:snapToGrid w:val="0"/>
        <w:spacing w:line="600" w:lineRule="exact"/>
        <w:ind w:firstLine="573"/>
        <w:outlineLvl w:val="0"/>
        <w:rPr>
          <w:rFonts w:ascii="方正仿宋_GBK" w:eastAsia="方正仿宋_GBK" w:hAnsi="宋体"/>
          <w:sz w:val="24"/>
        </w:rPr>
      </w:pPr>
      <w:r>
        <w:rPr>
          <w:rFonts w:ascii="方正仿宋_GBK" w:eastAsia="方正仿宋_GBK" w:hAnsi="宋体" w:hint="eastAsia"/>
          <w:sz w:val="24"/>
        </w:rPr>
        <w:t>特此证明。</w:t>
      </w:r>
    </w:p>
    <w:p w:rsidR="00B71857" w:rsidRDefault="00B71857">
      <w:pPr>
        <w:tabs>
          <w:tab w:val="left" w:pos="6300"/>
        </w:tabs>
        <w:snapToGrid w:val="0"/>
        <w:spacing w:line="600" w:lineRule="exact"/>
        <w:rPr>
          <w:rFonts w:ascii="方正仿宋_GBK" w:eastAsia="方正仿宋_GBK" w:hAnsi="宋体"/>
          <w:sz w:val="24"/>
        </w:rPr>
      </w:pPr>
    </w:p>
    <w:p w:rsidR="00B71857" w:rsidRDefault="00BD1E79">
      <w:pPr>
        <w:tabs>
          <w:tab w:val="left" w:pos="6300"/>
        </w:tabs>
        <w:snapToGrid w:val="0"/>
        <w:spacing w:line="600" w:lineRule="exact"/>
        <w:outlineLvl w:val="0"/>
        <w:rPr>
          <w:rFonts w:ascii="方正仿宋_GBK" w:eastAsia="方正仿宋_GBK" w:hAnsi="宋体"/>
          <w:sz w:val="24"/>
        </w:rPr>
      </w:pPr>
      <w:r>
        <w:rPr>
          <w:rFonts w:ascii="方正仿宋_GBK" w:eastAsia="方正仿宋_GBK" w:hAnsi="宋体" w:hint="eastAsia"/>
          <w:sz w:val="24"/>
        </w:rPr>
        <w:t xml:space="preserve">                                            （投标人全称）</w:t>
      </w:r>
    </w:p>
    <w:p w:rsidR="00B71857" w:rsidRDefault="00BD1E79">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 xml:space="preserve">                                             年   月   日</w:t>
      </w:r>
    </w:p>
    <w:p w:rsidR="00B71857" w:rsidRDefault="00BD1E79">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 xml:space="preserve">                                               （公章）</w:t>
      </w:r>
    </w:p>
    <w:p w:rsidR="00B71857" w:rsidRDefault="00B71857">
      <w:pPr>
        <w:tabs>
          <w:tab w:val="left" w:pos="6300"/>
        </w:tabs>
        <w:snapToGrid w:val="0"/>
        <w:spacing w:line="600" w:lineRule="exact"/>
        <w:rPr>
          <w:rFonts w:ascii="方正仿宋_GBK" w:eastAsia="方正仿宋_GBK" w:hAnsi="宋体"/>
          <w:sz w:val="24"/>
        </w:rPr>
      </w:pPr>
    </w:p>
    <w:p w:rsidR="00B71857" w:rsidRDefault="00BD1E79">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附：上述法定代表人住址：</w:t>
      </w:r>
    </w:p>
    <w:p w:rsidR="00B71857" w:rsidRDefault="00BD1E79">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 xml:space="preserve">            身份证号码：</w:t>
      </w:r>
    </w:p>
    <w:p w:rsidR="00B71857" w:rsidRDefault="00BD1E79">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 xml:space="preserve">              电    传：</w:t>
      </w:r>
    </w:p>
    <w:p w:rsidR="00B71857" w:rsidRDefault="00BD1E79">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 xml:space="preserve">              网    址：</w:t>
      </w:r>
    </w:p>
    <w:p w:rsidR="00B71857" w:rsidRDefault="00BD1E79">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 xml:space="preserve">              邮政编码：</w:t>
      </w:r>
    </w:p>
    <w:p w:rsidR="00B71857" w:rsidRDefault="00BD1E79">
      <w:pPr>
        <w:tabs>
          <w:tab w:val="left" w:pos="6300"/>
        </w:tabs>
        <w:snapToGrid w:val="0"/>
        <w:spacing w:line="600" w:lineRule="exact"/>
        <w:ind w:firstLine="570"/>
        <w:rPr>
          <w:rFonts w:ascii="方正仿宋_GBK" w:eastAsia="方正仿宋_GBK" w:hAnsi="宋体"/>
          <w:sz w:val="24"/>
        </w:rPr>
      </w:pPr>
      <w:r>
        <w:rPr>
          <w:rFonts w:ascii="方正仿宋_GBK" w:eastAsia="方正仿宋_GBK" w:hAnsi="宋体" w:hint="eastAsia"/>
          <w:sz w:val="24"/>
        </w:rPr>
        <w:t>（附：法定代表人身份证复印件）</w:t>
      </w:r>
    </w:p>
    <w:p w:rsidR="00B71857" w:rsidRDefault="00BD1E79">
      <w:pPr>
        <w:tabs>
          <w:tab w:val="left" w:pos="6300"/>
        </w:tabs>
        <w:snapToGrid w:val="0"/>
        <w:spacing w:line="600" w:lineRule="exact"/>
        <w:jc w:val="center"/>
        <w:outlineLvl w:val="0"/>
        <w:rPr>
          <w:rFonts w:ascii="方正仿宋_GBK" w:eastAsia="方正仿宋_GBK" w:hAnsi="宋体"/>
          <w:b/>
          <w:sz w:val="24"/>
        </w:rPr>
      </w:pPr>
      <w:r>
        <w:rPr>
          <w:rFonts w:ascii="方正仿宋_GBK" w:eastAsia="方正仿宋_GBK" w:hAnsi="宋体"/>
          <w:b/>
          <w:sz w:val="24"/>
        </w:rPr>
        <w:br w:type="page"/>
      </w:r>
    </w:p>
    <w:p w:rsidR="00B71857" w:rsidRDefault="00BD1E79">
      <w:pPr>
        <w:tabs>
          <w:tab w:val="left" w:pos="6300"/>
        </w:tabs>
        <w:snapToGrid w:val="0"/>
        <w:spacing w:line="600" w:lineRule="exact"/>
        <w:rPr>
          <w:rFonts w:ascii="方正仿宋_GBK" w:eastAsia="方正仿宋_GBK" w:hAnsi="宋体"/>
          <w:b/>
          <w:sz w:val="24"/>
        </w:rPr>
      </w:pPr>
      <w:r>
        <w:rPr>
          <w:rFonts w:ascii="方正仿宋_GBK" w:eastAsia="方正仿宋_GBK" w:hAnsi="宋体" w:hint="eastAsia"/>
          <w:sz w:val="24"/>
        </w:rPr>
        <w:lastRenderedPageBreak/>
        <w:t>3、法定代表人授权委托书等</w:t>
      </w:r>
    </w:p>
    <w:p w:rsidR="00B71857" w:rsidRDefault="00B71857">
      <w:pPr>
        <w:tabs>
          <w:tab w:val="left" w:pos="6300"/>
        </w:tabs>
        <w:snapToGrid w:val="0"/>
        <w:spacing w:line="600" w:lineRule="exact"/>
        <w:jc w:val="left"/>
        <w:outlineLvl w:val="0"/>
        <w:rPr>
          <w:rFonts w:ascii="方正仿宋_GBK" w:eastAsia="方正仿宋_GBK" w:hAnsi="宋体"/>
          <w:b/>
          <w:sz w:val="24"/>
        </w:rPr>
      </w:pPr>
    </w:p>
    <w:p w:rsidR="00B71857" w:rsidRDefault="00BD1E79">
      <w:pPr>
        <w:tabs>
          <w:tab w:val="left" w:pos="6300"/>
        </w:tabs>
        <w:snapToGrid w:val="0"/>
        <w:spacing w:line="600" w:lineRule="exact"/>
        <w:jc w:val="center"/>
        <w:outlineLvl w:val="0"/>
        <w:rPr>
          <w:rFonts w:ascii="方正仿宋_GBK" w:eastAsia="方正仿宋_GBK" w:hAnsi="宋体"/>
          <w:b/>
          <w:sz w:val="24"/>
        </w:rPr>
      </w:pPr>
      <w:r>
        <w:rPr>
          <w:rFonts w:ascii="方正仿宋_GBK" w:eastAsia="方正仿宋_GBK" w:hAnsi="宋体" w:hint="eastAsia"/>
          <w:b/>
          <w:sz w:val="24"/>
        </w:rPr>
        <w:t>法定代表人授权委托书（格式）</w:t>
      </w:r>
    </w:p>
    <w:p w:rsidR="00B71857" w:rsidRDefault="00B71857">
      <w:pPr>
        <w:tabs>
          <w:tab w:val="left" w:pos="6300"/>
        </w:tabs>
        <w:snapToGrid w:val="0"/>
        <w:spacing w:line="600" w:lineRule="exact"/>
        <w:rPr>
          <w:rFonts w:ascii="方正仿宋_GBK" w:eastAsia="方正仿宋_GBK" w:hAnsi="宋体"/>
          <w:sz w:val="24"/>
        </w:rPr>
      </w:pPr>
    </w:p>
    <w:p w:rsidR="00B71857" w:rsidRDefault="00BD1E79">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项目名称：_______________</w:t>
      </w:r>
    </w:p>
    <w:p w:rsidR="00B71857" w:rsidRDefault="00BD1E79">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日    期：_______________</w:t>
      </w:r>
    </w:p>
    <w:p w:rsidR="00B71857" w:rsidRDefault="00BD1E79">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致：_____________________（采购机构名称）</w:t>
      </w:r>
    </w:p>
    <w:p w:rsidR="00B71857" w:rsidRDefault="00BD1E79">
      <w:pPr>
        <w:tabs>
          <w:tab w:val="left" w:pos="6300"/>
        </w:tabs>
        <w:snapToGrid w:val="0"/>
        <w:spacing w:line="600" w:lineRule="exact"/>
        <w:ind w:firstLine="555"/>
        <w:rPr>
          <w:rFonts w:ascii="方正仿宋_GBK" w:eastAsia="方正仿宋_GBK" w:hAnsi="宋体"/>
          <w:sz w:val="24"/>
        </w:rPr>
      </w:pPr>
      <w:r>
        <w:rPr>
          <w:rFonts w:ascii="方正仿宋_GBK" w:eastAsia="方正仿宋_GBK" w:hAnsi="宋体" w:hint="eastAsia"/>
          <w:sz w:val="24"/>
        </w:rPr>
        <w:t>_____________________（投标人名称）是中华人民共和国合法企业，法定地址______________________________。</w:t>
      </w:r>
    </w:p>
    <w:p w:rsidR="00B71857" w:rsidRDefault="00BD1E79">
      <w:pPr>
        <w:tabs>
          <w:tab w:val="left" w:pos="6300"/>
        </w:tabs>
        <w:snapToGrid w:val="0"/>
        <w:spacing w:line="600" w:lineRule="exact"/>
        <w:ind w:firstLine="555"/>
        <w:rPr>
          <w:rFonts w:ascii="方正仿宋_GBK" w:eastAsia="方正仿宋_GBK" w:hAnsi="宋体"/>
          <w:sz w:val="24"/>
        </w:rPr>
      </w:pPr>
      <w:r>
        <w:rPr>
          <w:rFonts w:ascii="方正仿宋_GBK" w:eastAsia="方正仿宋_GBK" w:hAnsi="宋体" w:hint="eastAsia"/>
          <w:sz w:val="24"/>
        </w:rPr>
        <w:t xml:space="preserve"> _________（投标人法定代表人姓名）特授权_________（被授权人姓名及身份证代码）代表我单位全权办理对上述项目的招标、签约等具体工作，并签署全部有关的文件、协议及合同。</w:t>
      </w:r>
    </w:p>
    <w:p w:rsidR="00B71857" w:rsidRDefault="00BD1E79">
      <w:pPr>
        <w:tabs>
          <w:tab w:val="left" w:pos="6300"/>
        </w:tabs>
        <w:snapToGrid w:val="0"/>
        <w:spacing w:line="600" w:lineRule="exact"/>
        <w:ind w:firstLine="555"/>
        <w:rPr>
          <w:rFonts w:ascii="方正仿宋_GBK" w:eastAsia="方正仿宋_GBK" w:hAnsi="宋体"/>
          <w:sz w:val="24"/>
        </w:rPr>
      </w:pPr>
      <w:r>
        <w:rPr>
          <w:rFonts w:ascii="方正仿宋_GBK" w:eastAsia="方正仿宋_GBK" w:hAnsi="宋体" w:hint="eastAsia"/>
          <w:sz w:val="24"/>
        </w:rPr>
        <w:t>我单位对被授权人的签字负全部责任。</w:t>
      </w:r>
    </w:p>
    <w:p w:rsidR="00B71857" w:rsidRDefault="00BD1E79">
      <w:pPr>
        <w:tabs>
          <w:tab w:val="left" w:pos="6300"/>
        </w:tabs>
        <w:snapToGrid w:val="0"/>
        <w:spacing w:line="600" w:lineRule="exact"/>
        <w:ind w:firstLine="555"/>
        <w:rPr>
          <w:rFonts w:ascii="方正仿宋_GBK" w:eastAsia="方正仿宋_GBK" w:hAnsi="宋体"/>
          <w:sz w:val="24"/>
        </w:rPr>
      </w:pPr>
      <w:r>
        <w:rPr>
          <w:rFonts w:ascii="方正仿宋_GBK" w:eastAsia="方正仿宋_GBK" w:hAnsi="宋体" w:hint="eastAsia"/>
          <w:sz w:val="24"/>
        </w:rPr>
        <w:t>在撤消授权的书面通知以前，本授权书一直有效。被授权人签署的所有文件（在授权书有效期内签署的）不因授权的撤消而失效。</w:t>
      </w:r>
    </w:p>
    <w:p w:rsidR="00B71857" w:rsidRDefault="00B71857">
      <w:pPr>
        <w:tabs>
          <w:tab w:val="left" w:pos="6300"/>
        </w:tabs>
        <w:snapToGrid w:val="0"/>
        <w:spacing w:line="600" w:lineRule="exact"/>
        <w:rPr>
          <w:rFonts w:ascii="方正仿宋_GBK" w:eastAsia="方正仿宋_GBK" w:hAnsi="宋体"/>
          <w:sz w:val="24"/>
        </w:rPr>
      </w:pPr>
    </w:p>
    <w:p w:rsidR="00B71857" w:rsidRDefault="00BD1E79">
      <w:pPr>
        <w:tabs>
          <w:tab w:val="left" w:pos="6300"/>
        </w:tabs>
        <w:snapToGrid w:val="0"/>
        <w:spacing w:line="600" w:lineRule="exact"/>
        <w:ind w:firstLineChars="100" w:firstLine="240"/>
        <w:rPr>
          <w:rFonts w:ascii="方正仿宋_GBK" w:eastAsia="方正仿宋_GBK" w:hAnsi="宋体"/>
          <w:sz w:val="24"/>
        </w:rPr>
      </w:pPr>
      <w:r>
        <w:rPr>
          <w:rFonts w:ascii="方正仿宋_GBK" w:eastAsia="方正仿宋_GBK" w:hAnsi="宋体" w:hint="eastAsia"/>
          <w:sz w:val="24"/>
        </w:rPr>
        <w:t>被授权人（签字）：                            法定代表人（签字）：</w:t>
      </w:r>
    </w:p>
    <w:p w:rsidR="00B71857" w:rsidRDefault="00BD1E79">
      <w:pPr>
        <w:snapToGrid w:val="0"/>
        <w:spacing w:line="600" w:lineRule="exact"/>
        <w:rPr>
          <w:rFonts w:ascii="方正仿宋_GBK" w:eastAsia="方正仿宋_GBK" w:hAnsi="宋体"/>
          <w:sz w:val="24"/>
        </w:rPr>
      </w:pPr>
      <w:r>
        <w:rPr>
          <w:rFonts w:ascii="方正仿宋_GBK" w:eastAsia="方正仿宋_GBK" w:hAnsi="宋体" w:hint="eastAsia"/>
          <w:sz w:val="24"/>
        </w:rPr>
        <w:t xml:space="preserve">                                                  （供应商公章）</w:t>
      </w:r>
    </w:p>
    <w:p w:rsidR="00B71857" w:rsidRDefault="00BD1E79">
      <w:pPr>
        <w:snapToGrid w:val="0"/>
        <w:spacing w:line="600" w:lineRule="exact"/>
        <w:rPr>
          <w:rFonts w:ascii="方正仿宋_GBK" w:eastAsia="方正仿宋_GBK" w:hAnsi="宋体"/>
          <w:sz w:val="24"/>
        </w:rPr>
      </w:pPr>
      <w:r>
        <w:rPr>
          <w:rFonts w:ascii="方正仿宋_GBK" w:eastAsia="方正仿宋_GBK" w:hAnsi="宋体" w:hint="eastAsia"/>
          <w:sz w:val="24"/>
        </w:rPr>
        <w:t xml:space="preserve">                                                 年   月   日</w:t>
      </w:r>
    </w:p>
    <w:p w:rsidR="00B71857" w:rsidRDefault="00B71857">
      <w:pPr>
        <w:tabs>
          <w:tab w:val="left" w:pos="6300"/>
        </w:tabs>
        <w:snapToGrid w:val="0"/>
        <w:spacing w:line="600" w:lineRule="exact"/>
        <w:ind w:firstLine="570"/>
        <w:rPr>
          <w:rFonts w:ascii="方正仿宋_GBK" w:eastAsia="方正仿宋_GBK" w:hAnsi="宋体"/>
          <w:sz w:val="24"/>
        </w:rPr>
      </w:pPr>
    </w:p>
    <w:p w:rsidR="00B71857" w:rsidRDefault="00BD1E79">
      <w:pPr>
        <w:tabs>
          <w:tab w:val="left" w:pos="6300"/>
        </w:tabs>
        <w:snapToGrid w:val="0"/>
        <w:spacing w:line="600" w:lineRule="exact"/>
        <w:ind w:firstLineChars="350" w:firstLine="840"/>
        <w:rPr>
          <w:rFonts w:hAnsi="宋体"/>
          <w:sz w:val="24"/>
        </w:rPr>
      </w:pPr>
      <w:r>
        <w:rPr>
          <w:rFonts w:hAnsi="宋体" w:hint="eastAsia"/>
          <w:sz w:val="24"/>
        </w:rPr>
        <w:t>附：被授权人身份证复印件</w:t>
      </w:r>
    </w:p>
    <w:p w:rsidR="00B71857" w:rsidRDefault="00B71857">
      <w:pPr>
        <w:tabs>
          <w:tab w:val="left" w:pos="6300"/>
        </w:tabs>
        <w:snapToGrid w:val="0"/>
        <w:spacing w:line="600" w:lineRule="exact"/>
        <w:ind w:firstLineChars="200" w:firstLine="480"/>
        <w:rPr>
          <w:rFonts w:hAnsi="宋体"/>
          <w:sz w:val="24"/>
        </w:rPr>
      </w:pPr>
    </w:p>
    <w:p w:rsidR="00B71857" w:rsidRDefault="00B71857">
      <w:pPr>
        <w:widowControl/>
        <w:spacing w:line="600" w:lineRule="exact"/>
        <w:ind w:firstLine="570"/>
        <w:rPr>
          <w:rFonts w:ascii="方正仿宋_GBK" w:eastAsia="方正仿宋_GBK"/>
          <w:kern w:val="0"/>
          <w:sz w:val="24"/>
        </w:rPr>
      </w:pPr>
    </w:p>
    <w:p w:rsidR="00B71857" w:rsidRDefault="00B71857">
      <w:pPr>
        <w:widowControl/>
        <w:spacing w:line="600" w:lineRule="exact"/>
        <w:ind w:firstLine="570"/>
        <w:rPr>
          <w:rFonts w:ascii="方正仿宋_GBK" w:eastAsia="方正仿宋_GBK"/>
          <w:kern w:val="0"/>
          <w:sz w:val="24"/>
        </w:rPr>
      </w:pPr>
    </w:p>
    <w:p w:rsidR="00B71857" w:rsidRDefault="00BD1E79">
      <w:pPr>
        <w:snapToGrid w:val="0"/>
        <w:spacing w:line="600" w:lineRule="exact"/>
        <w:rPr>
          <w:rFonts w:ascii="方正仿宋_GBK" w:eastAsia="方正仿宋_GBK" w:hAnsi="宋体"/>
          <w:sz w:val="24"/>
        </w:rPr>
      </w:pPr>
      <w:r>
        <w:rPr>
          <w:rFonts w:ascii="方正仿宋_GBK" w:eastAsia="方正仿宋_GBK" w:hAnsi="宋体" w:hint="eastAsia"/>
          <w:sz w:val="24"/>
        </w:rPr>
        <w:t xml:space="preserve">  </w:t>
      </w:r>
      <w:r>
        <w:rPr>
          <w:rFonts w:ascii="方正仿宋_GBK" w:eastAsia="方正仿宋_GBK" w:hAnsi="宋体"/>
          <w:sz w:val="24"/>
        </w:rPr>
        <w:t>4</w:t>
      </w:r>
      <w:r>
        <w:rPr>
          <w:rFonts w:ascii="方正仿宋_GBK" w:eastAsia="方正仿宋_GBK" w:hAnsi="宋体" w:hint="eastAsia"/>
          <w:sz w:val="24"/>
        </w:rPr>
        <w:t xml:space="preserve">、诚信声明（格式）                                                </w:t>
      </w:r>
    </w:p>
    <w:p w:rsidR="00B71857" w:rsidRDefault="00BD1E79">
      <w:pPr>
        <w:tabs>
          <w:tab w:val="left" w:pos="6300"/>
        </w:tabs>
        <w:snapToGrid w:val="0"/>
        <w:spacing w:line="600" w:lineRule="exact"/>
        <w:jc w:val="center"/>
        <w:outlineLvl w:val="0"/>
        <w:rPr>
          <w:rFonts w:ascii="方正仿宋_GBK" w:eastAsia="方正仿宋_GBK" w:hAnsi="宋体"/>
          <w:b/>
          <w:sz w:val="24"/>
        </w:rPr>
      </w:pPr>
      <w:r>
        <w:rPr>
          <w:rFonts w:ascii="方正仿宋_GBK" w:eastAsia="方正仿宋_GBK" w:hAnsi="宋体" w:hint="eastAsia"/>
          <w:b/>
          <w:sz w:val="24"/>
        </w:rPr>
        <w:t>诚信声明（格式）</w:t>
      </w:r>
    </w:p>
    <w:p w:rsidR="00B71857" w:rsidRDefault="00B71857">
      <w:pPr>
        <w:tabs>
          <w:tab w:val="left" w:pos="6300"/>
        </w:tabs>
        <w:snapToGrid w:val="0"/>
        <w:spacing w:line="600" w:lineRule="exact"/>
        <w:jc w:val="center"/>
        <w:rPr>
          <w:rFonts w:ascii="方正仿宋_GBK" w:eastAsia="方正仿宋_GBK" w:hAnsi="宋体"/>
          <w:sz w:val="24"/>
        </w:rPr>
      </w:pPr>
    </w:p>
    <w:p w:rsidR="00B71857" w:rsidRDefault="00BD1E79">
      <w:pPr>
        <w:tabs>
          <w:tab w:val="left" w:pos="6300"/>
        </w:tabs>
        <w:snapToGrid w:val="0"/>
        <w:spacing w:line="600" w:lineRule="exact"/>
        <w:rPr>
          <w:rFonts w:ascii="方正仿宋_GBK" w:eastAsia="方正仿宋_GBK" w:hAnsi="宋体"/>
          <w:sz w:val="24"/>
          <w:u w:val="single"/>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B71857" w:rsidRDefault="00B71857">
      <w:pPr>
        <w:tabs>
          <w:tab w:val="left" w:pos="6300"/>
        </w:tabs>
        <w:snapToGrid w:val="0"/>
        <w:spacing w:line="600" w:lineRule="exact"/>
        <w:rPr>
          <w:rFonts w:ascii="方正仿宋_GBK" w:eastAsia="方正仿宋_GBK" w:hAnsi="宋体"/>
          <w:sz w:val="24"/>
        </w:rPr>
      </w:pPr>
    </w:p>
    <w:p w:rsidR="00B71857" w:rsidRDefault="00BD1E79">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（邀标机构名称）：</w:t>
      </w:r>
    </w:p>
    <w:p w:rsidR="00B71857" w:rsidRDefault="00BD1E79">
      <w:pPr>
        <w:pStyle w:val="1"/>
        <w:spacing w:line="6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3年无重大违法活动记录，符合《政府采购法》规定的供应商资格条件。我方对以上声明负全部法律责任。</w:t>
      </w:r>
    </w:p>
    <w:p w:rsidR="00B71857" w:rsidRDefault="00BD1E79">
      <w:pPr>
        <w:tabs>
          <w:tab w:val="left" w:pos="6300"/>
        </w:tabs>
        <w:snapToGrid w:val="0"/>
        <w:spacing w:line="600" w:lineRule="exact"/>
        <w:rPr>
          <w:rFonts w:ascii="方正仿宋_GBK" w:eastAsia="方正仿宋_GBK" w:hAnsi="宋体"/>
          <w:sz w:val="24"/>
        </w:rPr>
      </w:pPr>
      <w:r>
        <w:rPr>
          <w:rFonts w:ascii="方正仿宋_GBK" w:eastAsia="方正仿宋_GBK" w:hAnsi="宋体" w:hint="eastAsia"/>
          <w:sz w:val="24"/>
        </w:rPr>
        <w:t xml:space="preserve">    特此声明。</w:t>
      </w:r>
    </w:p>
    <w:p w:rsidR="00B71857" w:rsidRDefault="00B71857">
      <w:pPr>
        <w:tabs>
          <w:tab w:val="left" w:pos="6300"/>
        </w:tabs>
        <w:snapToGrid w:val="0"/>
        <w:spacing w:line="600" w:lineRule="exact"/>
        <w:jc w:val="center"/>
        <w:rPr>
          <w:rFonts w:ascii="方正仿宋_GBK" w:eastAsia="方正仿宋_GBK" w:hAnsi="宋体"/>
          <w:sz w:val="24"/>
        </w:rPr>
      </w:pPr>
    </w:p>
    <w:p w:rsidR="00B71857" w:rsidRDefault="00BD1E79">
      <w:pPr>
        <w:tabs>
          <w:tab w:val="left" w:pos="6300"/>
        </w:tabs>
        <w:snapToGrid w:val="0"/>
        <w:spacing w:line="600" w:lineRule="exact"/>
        <w:jc w:val="right"/>
        <w:rPr>
          <w:rFonts w:ascii="方正仿宋_GBK" w:eastAsia="方正仿宋_GBK" w:hAnsi="宋体"/>
          <w:sz w:val="24"/>
        </w:rPr>
      </w:pPr>
      <w:r>
        <w:rPr>
          <w:rFonts w:ascii="方正仿宋_GBK" w:eastAsia="方正仿宋_GBK" w:hAnsi="宋体" w:hint="eastAsia"/>
          <w:sz w:val="24"/>
        </w:rPr>
        <w:t xml:space="preserve">                   （投标人公章）</w:t>
      </w:r>
    </w:p>
    <w:p w:rsidR="00B71857" w:rsidRDefault="00B71857">
      <w:pPr>
        <w:tabs>
          <w:tab w:val="left" w:pos="6300"/>
        </w:tabs>
        <w:snapToGrid w:val="0"/>
        <w:spacing w:line="600" w:lineRule="exact"/>
        <w:ind w:right="360" w:firstLineChars="200" w:firstLine="480"/>
        <w:jc w:val="right"/>
        <w:rPr>
          <w:rFonts w:ascii="方正仿宋_GBK" w:eastAsia="方正仿宋_GBK" w:hAnsi="宋体"/>
          <w:sz w:val="24"/>
        </w:rPr>
      </w:pPr>
    </w:p>
    <w:p w:rsidR="00B71857" w:rsidRDefault="00BD1E79">
      <w:pPr>
        <w:tabs>
          <w:tab w:val="left" w:pos="6300"/>
        </w:tabs>
        <w:snapToGrid w:val="0"/>
        <w:spacing w:line="600" w:lineRule="exact"/>
        <w:ind w:right="360" w:firstLineChars="200" w:firstLine="480"/>
        <w:jc w:val="right"/>
        <w:rPr>
          <w:rFonts w:ascii="方正仿宋_GBK" w:eastAsia="方正仿宋_GBK" w:hAnsi="宋体"/>
          <w:sz w:val="24"/>
        </w:rPr>
      </w:pPr>
      <w:r>
        <w:rPr>
          <w:rFonts w:ascii="方正仿宋_GBK" w:eastAsia="方正仿宋_GBK" w:hAnsi="宋体" w:hint="eastAsia"/>
          <w:sz w:val="24"/>
        </w:rPr>
        <w:t xml:space="preserve">                年   月   日</w:t>
      </w:r>
    </w:p>
    <w:p w:rsidR="00B71857" w:rsidRDefault="00B71857">
      <w:pPr>
        <w:snapToGrid w:val="0"/>
        <w:spacing w:line="600" w:lineRule="exact"/>
        <w:rPr>
          <w:rFonts w:ascii="方正小标宋_GBK" w:eastAsia="方正小标宋_GBK" w:hAnsi="宋体"/>
          <w:b/>
          <w:sz w:val="24"/>
        </w:rPr>
      </w:pPr>
    </w:p>
    <w:p w:rsidR="00B71857" w:rsidRDefault="00B71857">
      <w:pPr>
        <w:snapToGrid w:val="0"/>
        <w:spacing w:line="600" w:lineRule="exact"/>
        <w:rPr>
          <w:rFonts w:ascii="方正小标宋_GBK" w:eastAsia="方正小标宋_GBK" w:hAnsi="宋体"/>
          <w:b/>
          <w:sz w:val="24"/>
        </w:rPr>
      </w:pPr>
    </w:p>
    <w:p w:rsidR="00B71857" w:rsidRDefault="00B71857">
      <w:pPr>
        <w:snapToGrid w:val="0"/>
        <w:spacing w:line="600" w:lineRule="exact"/>
        <w:rPr>
          <w:rFonts w:ascii="方正小标宋_GBK" w:eastAsia="方正小标宋_GBK" w:hAnsi="宋体"/>
          <w:b/>
          <w:sz w:val="24"/>
        </w:rPr>
      </w:pPr>
    </w:p>
    <w:p w:rsidR="00B71857" w:rsidRDefault="00B71857">
      <w:pPr>
        <w:snapToGrid w:val="0"/>
        <w:spacing w:line="600" w:lineRule="exact"/>
        <w:rPr>
          <w:rFonts w:ascii="方正小标宋_GBK" w:eastAsia="方正小标宋_GBK" w:hAnsi="宋体"/>
          <w:b/>
          <w:sz w:val="24"/>
        </w:rPr>
      </w:pPr>
    </w:p>
    <w:p w:rsidR="00B71857" w:rsidRDefault="00B71857">
      <w:pPr>
        <w:snapToGrid w:val="0"/>
        <w:spacing w:line="600" w:lineRule="exact"/>
        <w:rPr>
          <w:rFonts w:ascii="方正小标宋_GBK" w:eastAsia="方正小标宋_GBK" w:hAnsi="宋体"/>
          <w:b/>
          <w:sz w:val="24"/>
        </w:rPr>
      </w:pPr>
    </w:p>
    <w:p w:rsidR="00B71857" w:rsidRDefault="00B71857">
      <w:pPr>
        <w:snapToGrid w:val="0"/>
        <w:spacing w:line="600" w:lineRule="exact"/>
        <w:rPr>
          <w:rFonts w:ascii="方正小标宋_GBK" w:eastAsia="方正小标宋_GBK" w:hAnsi="宋体"/>
          <w:b/>
          <w:sz w:val="24"/>
        </w:rPr>
      </w:pPr>
    </w:p>
    <w:p w:rsidR="00B71857" w:rsidRDefault="00BD1E79">
      <w:pPr>
        <w:spacing w:line="600" w:lineRule="exact"/>
        <w:rPr>
          <w:rFonts w:ascii="方正仿宋_GBK" w:eastAsia="方正仿宋_GBK" w:hAnsi="宋体"/>
          <w:sz w:val="24"/>
        </w:rPr>
      </w:pPr>
      <w:r>
        <w:rPr>
          <w:rFonts w:ascii="方正仿宋_GBK" w:eastAsia="方正仿宋_GBK" w:hAnsi="宋体" w:hint="eastAsia"/>
          <w:sz w:val="24"/>
        </w:rPr>
        <w:lastRenderedPageBreak/>
        <w:t xml:space="preserve"> </w:t>
      </w:r>
      <w:r>
        <w:rPr>
          <w:rFonts w:ascii="方正仿宋_GBK" w:eastAsia="方正仿宋_GBK" w:hAnsi="宋体"/>
          <w:sz w:val="24"/>
        </w:rPr>
        <w:t>5</w:t>
      </w:r>
      <w:r>
        <w:rPr>
          <w:rFonts w:ascii="方正仿宋_GBK" w:eastAsia="方正仿宋_GBK" w:hAnsi="宋体" w:hint="eastAsia"/>
          <w:sz w:val="24"/>
        </w:rPr>
        <w:t>、投标保证金授权委托书</w:t>
      </w:r>
    </w:p>
    <w:p w:rsidR="00B71857" w:rsidRDefault="00BD1E79">
      <w:pPr>
        <w:spacing w:line="600" w:lineRule="exact"/>
        <w:jc w:val="left"/>
        <w:rPr>
          <w:rFonts w:ascii="方正黑体_GBK" w:eastAsia="方正黑体_GBK" w:hAnsi="宋体"/>
          <w:sz w:val="24"/>
        </w:rPr>
      </w:pPr>
      <w:r>
        <w:rPr>
          <w:rFonts w:ascii="方正小标宋_GBK" w:eastAsia="方正小标宋_GBK" w:hAnsi="宋体" w:hint="eastAsia"/>
          <w:b/>
          <w:sz w:val="24"/>
        </w:rPr>
        <w:t xml:space="preserve"> </w:t>
      </w:r>
    </w:p>
    <w:p w:rsidR="00B71857" w:rsidRDefault="00BD1E79">
      <w:pPr>
        <w:spacing w:line="600" w:lineRule="exact"/>
        <w:ind w:firstLineChars="200" w:firstLine="480"/>
        <w:jc w:val="center"/>
        <w:rPr>
          <w:rFonts w:ascii="方正黑体_GBK" w:eastAsia="方正黑体_GBK" w:hAnsi="宋体" w:cs="宋体"/>
          <w:sz w:val="24"/>
        </w:rPr>
      </w:pPr>
      <w:r>
        <w:rPr>
          <w:rFonts w:ascii="方正黑体_GBK" w:eastAsia="方正黑体_GBK" w:hAnsi="宋体" w:cs="宋体" w:hint="eastAsia"/>
          <w:sz w:val="24"/>
        </w:rPr>
        <w:t>投标保证金授权委托书</w:t>
      </w:r>
    </w:p>
    <w:p w:rsidR="00B71857" w:rsidRDefault="00B71857">
      <w:pPr>
        <w:spacing w:line="600" w:lineRule="exact"/>
        <w:jc w:val="left"/>
        <w:rPr>
          <w:rFonts w:ascii="方正黑体_GBK" w:eastAsia="方正黑体_GBK" w:hAnsi="宋体" w:cs="宋体"/>
          <w:sz w:val="24"/>
        </w:rPr>
      </w:pPr>
    </w:p>
    <w:p w:rsidR="00B71857" w:rsidRDefault="00BD1E79">
      <w:pPr>
        <w:spacing w:line="600" w:lineRule="exact"/>
        <w:jc w:val="left"/>
        <w:rPr>
          <w:rFonts w:ascii="方正仿宋_GBK" w:eastAsia="方正仿宋_GBK" w:hAnsi="宋体" w:cs="宋体"/>
          <w:sz w:val="24"/>
          <w:u w:val="single"/>
        </w:rPr>
      </w:pPr>
      <w:r>
        <w:rPr>
          <w:rFonts w:ascii="方正仿宋_GBK" w:eastAsia="方正仿宋_GBK" w:hAnsi="宋体" w:cs="宋体" w:hint="eastAsia"/>
          <w:b/>
          <w:sz w:val="24"/>
        </w:rPr>
        <w:t>委托人</w:t>
      </w:r>
      <w:r>
        <w:rPr>
          <w:rFonts w:ascii="方正仿宋_GBK" w:eastAsia="方正仿宋_GBK" w:hAnsi="宋体" w:cs="宋体" w:hint="eastAsia"/>
          <w:sz w:val="24"/>
        </w:rPr>
        <w:t>：（公司名称）</w:t>
      </w:r>
      <w:r>
        <w:rPr>
          <w:rFonts w:ascii="方正仿宋_GBK" w:eastAsia="方正仿宋_GBK" w:hAnsi="宋体" w:cs="宋体" w:hint="eastAsia"/>
          <w:sz w:val="24"/>
          <w:u w:val="single"/>
        </w:rPr>
        <w:t xml:space="preserve">                                               </w:t>
      </w:r>
      <w:r>
        <w:rPr>
          <w:rFonts w:ascii="方正仿宋_GBK" w:eastAsia="方正仿宋_GBK" w:hAnsi="宋体" w:cs="宋体" w:hint="eastAsia"/>
          <w:b/>
          <w:sz w:val="24"/>
        </w:rPr>
        <w:t>受托人姓名</w:t>
      </w:r>
      <w:r>
        <w:rPr>
          <w:rFonts w:ascii="方正仿宋_GBK" w:eastAsia="方正仿宋_GBK" w:hAnsi="宋体" w:cs="宋体" w:hint="eastAsia"/>
          <w:sz w:val="24"/>
        </w:rPr>
        <w:t>：</w:t>
      </w:r>
      <w:r>
        <w:rPr>
          <w:rFonts w:ascii="方正仿宋_GBK" w:eastAsia="方正仿宋_GBK" w:hAnsi="宋体" w:cs="宋体" w:hint="eastAsia"/>
          <w:sz w:val="24"/>
          <w:u w:val="single"/>
        </w:rPr>
        <w:t xml:space="preserve">       （身份证号码：          </w:t>
      </w:r>
      <w:r>
        <w:rPr>
          <w:rFonts w:ascii="方正仿宋_GBK" w:eastAsia="方正仿宋_GBK" w:hAnsi="宋体" w:cs="宋体"/>
          <w:sz w:val="24"/>
          <w:u w:val="single"/>
        </w:rPr>
        <w:t xml:space="preserve">      </w:t>
      </w:r>
      <w:r>
        <w:rPr>
          <w:rFonts w:ascii="方正仿宋_GBK" w:eastAsia="方正仿宋_GBK" w:hAnsi="宋体" w:cs="宋体" w:hint="eastAsia"/>
          <w:sz w:val="24"/>
          <w:u w:val="single"/>
        </w:rPr>
        <w:t xml:space="preserve">） </w:t>
      </w:r>
    </w:p>
    <w:p w:rsidR="00B71857" w:rsidRDefault="00BD1E79">
      <w:pPr>
        <w:spacing w:line="600" w:lineRule="exact"/>
        <w:jc w:val="left"/>
        <w:rPr>
          <w:rFonts w:ascii="方正仿宋_GBK" w:eastAsia="方正仿宋_GBK" w:hAnsi="宋体" w:cs="宋体"/>
          <w:sz w:val="24"/>
          <w:u w:val="single"/>
        </w:rPr>
      </w:pPr>
      <w:r>
        <w:rPr>
          <w:rFonts w:ascii="方正仿宋_GBK" w:eastAsia="方正仿宋_GBK" w:hAnsi="宋体" w:cs="宋体" w:hint="eastAsia"/>
          <w:sz w:val="24"/>
        </w:rPr>
        <w:t>我单位已按投标文件要求将</w:t>
      </w:r>
      <w:r>
        <w:rPr>
          <w:rFonts w:ascii="方正仿宋_GBK" w:eastAsia="方正仿宋_GBK" w:hAnsi="宋体" w:cs="宋体" w:hint="eastAsia"/>
          <w:sz w:val="24"/>
          <w:u w:val="single"/>
        </w:rPr>
        <w:t xml:space="preserve">                                                 </w:t>
      </w:r>
      <w:r>
        <w:rPr>
          <w:rFonts w:ascii="方正仿宋_GBK" w:eastAsia="方正仿宋_GBK" w:hAnsi="宋体" w:cs="宋体" w:hint="eastAsia"/>
          <w:sz w:val="24"/>
        </w:rPr>
        <w:t>项目的投标保证金￥</w:t>
      </w:r>
      <w:r>
        <w:rPr>
          <w:rFonts w:ascii="方正仿宋_GBK" w:eastAsia="方正仿宋_GBK" w:hAnsi="宋体" w:cs="宋体" w:hint="eastAsia"/>
          <w:sz w:val="24"/>
          <w:u w:val="single"/>
        </w:rPr>
        <w:t xml:space="preserve">           </w:t>
      </w:r>
      <w:r>
        <w:rPr>
          <w:rFonts w:ascii="方正仿宋_GBK" w:eastAsia="方正仿宋_GBK" w:hAnsi="宋体" w:cs="宋体" w:hint="eastAsia"/>
          <w:sz w:val="24"/>
        </w:rPr>
        <w:t>（大写：</w:t>
      </w:r>
      <w:r>
        <w:rPr>
          <w:rFonts w:ascii="方正仿宋_GBK" w:eastAsia="方正仿宋_GBK" w:hAnsi="宋体" w:cs="宋体" w:hint="eastAsia"/>
          <w:sz w:val="24"/>
          <w:u w:val="single"/>
        </w:rPr>
        <w:t xml:space="preserve">                 </w:t>
      </w:r>
      <w:r>
        <w:rPr>
          <w:rFonts w:ascii="方正仿宋_GBK" w:eastAsia="方正仿宋_GBK" w:hAnsi="宋体" w:cs="宋体" w:hint="eastAsia"/>
          <w:sz w:val="24"/>
        </w:rPr>
        <w:t>)汇入。</w:t>
      </w:r>
    </w:p>
    <w:p w:rsidR="00B71857" w:rsidRDefault="00BD1E79">
      <w:pPr>
        <w:spacing w:line="600" w:lineRule="exact"/>
        <w:ind w:firstLine="600"/>
        <w:jc w:val="left"/>
        <w:rPr>
          <w:rFonts w:ascii="方正仿宋_GBK" w:eastAsia="方正仿宋_GBK" w:hAnsi="宋体" w:cs="宋体"/>
          <w:sz w:val="24"/>
        </w:rPr>
      </w:pPr>
      <w:r>
        <w:rPr>
          <w:rFonts w:ascii="方正仿宋_GBK" w:eastAsia="方正仿宋_GBK" w:hAnsi="宋体" w:cs="宋体" w:hint="eastAsia"/>
          <w:sz w:val="24"/>
        </w:rPr>
        <w:t>投标结束后，请将投标保证金退回我单位账户：</w:t>
      </w:r>
    </w:p>
    <w:p w:rsidR="00B71857" w:rsidRDefault="00BD1E79">
      <w:pPr>
        <w:spacing w:line="600" w:lineRule="exact"/>
        <w:ind w:firstLine="600"/>
        <w:jc w:val="left"/>
        <w:rPr>
          <w:rFonts w:ascii="方正仿宋_GBK" w:eastAsia="方正仿宋_GBK" w:hAnsi="宋体" w:cs="宋体"/>
          <w:sz w:val="24"/>
        </w:rPr>
      </w:pPr>
      <w:r>
        <w:rPr>
          <w:rFonts w:ascii="方正仿宋_GBK" w:eastAsia="方正仿宋_GBK" w:hAnsi="宋体" w:cs="宋体" w:hint="eastAsia"/>
          <w:sz w:val="24"/>
        </w:rPr>
        <w:t xml:space="preserve">单位名称：                                         </w:t>
      </w:r>
    </w:p>
    <w:p w:rsidR="00B71857" w:rsidRDefault="00BD1E79">
      <w:pPr>
        <w:spacing w:line="600" w:lineRule="exact"/>
        <w:ind w:firstLine="600"/>
        <w:jc w:val="left"/>
        <w:rPr>
          <w:rFonts w:ascii="方正仿宋_GBK" w:eastAsia="方正仿宋_GBK" w:hAnsi="宋体" w:cs="宋体"/>
          <w:sz w:val="24"/>
        </w:rPr>
      </w:pPr>
      <w:r>
        <w:rPr>
          <w:rFonts w:ascii="方正仿宋_GBK" w:eastAsia="方正仿宋_GBK" w:hAnsi="宋体" w:cs="宋体" w:hint="eastAsia"/>
          <w:sz w:val="24"/>
        </w:rPr>
        <w:t xml:space="preserve">银行账号：                                         </w:t>
      </w:r>
    </w:p>
    <w:p w:rsidR="00B71857" w:rsidRDefault="00BD1E79">
      <w:pPr>
        <w:spacing w:line="600" w:lineRule="exact"/>
        <w:ind w:firstLine="600"/>
        <w:jc w:val="left"/>
        <w:rPr>
          <w:rFonts w:ascii="方正仿宋_GBK" w:eastAsia="方正仿宋_GBK" w:hAnsi="宋体" w:cs="宋体"/>
          <w:sz w:val="24"/>
        </w:rPr>
      </w:pPr>
      <w:r>
        <w:rPr>
          <w:rFonts w:ascii="方正仿宋_GBK" w:eastAsia="方正仿宋_GBK" w:hAnsi="宋体" w:cs="宋体" w:hint="eastAsia"/>
          <w:sz w:val="24"/>
        </w:rPr>
        <w:t xml:space="preserve">开户银行：                                         </w:t>
      </w:r>
    </w:p>
    <w:p w:rsidR="00B71857" w:rsidRDefault="00BD1E79">
      <w:pPr>
        <w:spacing w:line="600" w:lineRule="exact"/>
        <w:ind w:firstLineChars="1600" w:firstLine="3840"/>
        <w:jc w:val="left"/>
        <w:rPr>
          <w:rFonts w:ascii="方正仿宋_GBK" w:eastAsia="方正仿宋_GBK" w:hAnsi="宋体" w:cs="宋体"/>
          <w:sz w:val="24"/>
        </w:rPr>
      </w:pPr>
      <w:r>
        <w:rPr>
          <w:rFonts w:ascii="方正仿宋_GBK" w:eastAsia="方正仿宋_GBK" w:hAnsi="宋体" w:cs="宋体" w:hint="eastAsia"/>
          <w:sz w:val="24"/>
        </w:rPr>
        <w:t xml:space="preserve">                             </w:t>
      </w:r>
    </w:p>
    <w:p w:rsidR="00B71857" w:rsidRDefault="00B71857">
      <w:pPr>
        <w:spacing w:line="600" w:lineRule="exact"/>
        <w:ind w:firstLineChars="1600" w:firstLine="3840"/>
        <w:jc w:val="left"/>
        <w:rPr>
          <w:rFonts w:ascii="方正仿宋_GBK" w:eastAsia="方正仿宋_GBK" w:hAnsi="宋体" w:cs="宋体"/>
          <w:sz w:val="24"/>
        </w:rPr>
      </w:pPr>
    </w:p>
    <w:p w:rsidR="00B71857" w:rsidRDefault="00BD1E79">
      <w:pPr>
        <w:spacing w:line="600" w:lineRule="exact"/>
        <w:ind w:firstLineChars="1600" w:firstLine="3840"/>
        <w:jc w:val="right"/>
        <w:rPr>
          <w:rFonts w:ascii="方正仿宋_GBK" w:eastAsia="方正仿宋_GBK" w:hAnsi="宋体" w:cs="宋体"/>
          <w:sz w:val="24"/>
        </w:rPr>
      </w:pPr>
      <w:r>
        <w:rPr>
          <w:rFonts w:ascii="方正仿宋_GBK" w:eastAsia="方正仿宋_GBK" w:hAnsi="宋体" w:cs="宋体" w:hint="eastAsia"/>
          <w:sz w:val="24"/>
        </w:rPr>
        <w:t xml:space="preserve">                            （委托人盖章）</w:t>
      </w:r>
    </w:p>
    <w:p w:rsidR="00B71857" w:rsidRDefault="00BD1E79">
      <w:pPr>
        <w:spacing w:line="600" w:lineRule="exact"/>
        <w:ind w:firstLineChars="1800" w:firstLine="4320"/>
        <w:jc w:val="right"/>
        <w:rPr>
          <w:rFonts w:ascii="方正仿宋_GBK" w:eastAsia="方正仿宋_GBK" w:hAnsi="宋体" w:cs="宋体"/>
          <w:sz w:val="24"/>
        </w:rPr>
      </w:pPr>
      <w:r>
        <w:rPr>
          <w:rFonts w:ascii="方正仿宋_GBK" w:eastAsia="方正仿宋_GBK" w:hAnsi="宋体" w:cs="宋体" w:hint="eastAsia"/>
          <w:sz w:val="24"/>
        </w:rPr>
        <w:t xml:space="preserve">                        </w:t>
      </w:r>
    </w:p>
    <w:p w:rsidR="00B71857" w:rsidRDefault="00BD1E79">
      <w:pPr>
        <w:spacing w:line="600" w:lineRule="exact"/>
        <w:ind w:firstLineChars="1800" w:firstLine="4320"/>
        <w:jc w:val="right"/>
        <w:rPr>
          <w:rFonts w:ascii="方正仿宋_GBK" w:eastAsia="方正仿宋_GBK" w:hAnsi="宋体" w:cs="宋体"/>
          <w:sz w:val="24"/>
        </w:rPr>
      </w:pPr>
      <w:r>
        <w:rPr>
          <w:rFonts w:ascii="方正仿宋_GBK" w:eastAsia="方正仿宋_GBK" w:hAnsi="宋体" w:cs="宋体" w:hint="eastAsia"/>
          <w:sz w:val="24"/>
        </w:rPr>
        <w:t xml:space="preserve"> 年    月    日</w:t>
      </w:r>
    </w:p>
    <w:p w:rsidR="00B71857" w:rsidRDefault="00BD1E79">
      <w:pPr>
        <w:spacing w:line="600" w:lineRule="exact"/>
        <w:jc w:val="right"/>
        <w:rPr>
          <w:rFonts w:ascii="方正仿宋_GBK" w:eastAsia="方正仿宋_GBK" w:hAnsi="宋体" w:cs="宋体"/>
          <w:sz w:val="24"/>
        </w:rPr>
      </w:pPr>
      <w:r>
        <w:rPr>
          <w:rFonts w:ascii="方正仿宋_GBK" w:eastAsia="方正仿宋_GBK" w:hAnsi="宋体" w:cs="宋体" w:hint="eastAsia"/>
          <w:sz w:val="24"/>
        </w:rPr>
        <w:t xml:space="preserve">         </w:t>
      </w:r>
    </w:p>
    <w:p w:rsidR="00B71857" w:rsidRDefault="00B71857">
      <w:pPr>
        <w:spacing w:line="600" w:lineRule="exact"/>
        <w:jc w:val="left"/>
        <w:rPr>
          <w:rFonts w:ascii="方正仿宋_GBK" w:eastAsia="方正仿宋_GBK"/>
          <w:sz w:val="24"/>
        </w:rPr>
      </w:pPr>
    </w:p>
    <w:p w:rsidR="00B71857" w:rsidRDefault="00B71857">
      <w:pPr>
        <w:spacing w:line="600" w:lineRule="exact"/>
        <w:jc w:val="left"/>
        <w:rPr>
          <w:rFonts w:ascii="方正仿宋_GBK" w:eastAsia="方正仿宋_GBK"/>
          <w:b/>
          <w:sz w:val="24"/>
        </w:rPr>
      </w:pPr>
    </w:p>
    <w:p w:rsidR="00B71857" w:rsidRDefault="00BD1E79">
      <w:pPr>
        <w:spacing w:line="600" w:lineRule="exact"/>
        <w:jc w:val="left"/>
        <w:rPr>
          <w:rFonts w:ascii="方正仿宋_GBK" w:eastAsia="方正仿宋_GBK"/>
          <w:sz w:val="24"/>
        </w:rPr>
      </w:pPr>
      <w:r>
        <w:rPr>
          <w:rFonts w:ascii="方正仿宋_GBK" w:eastAsia="方正仿宋_GBK" w:hint="eastAsia"/>
          <w:sz w:val="24"/>
        </w:rPr>
        <w:t>(注</w:t>
      </w:r>
      <w:r>
        <w:rPr>
          <w:rFonts w:ascii="方正仿宋_GBK" w:eastAsia="方正仿宋_GBK"/>
          <w:sz w:val="24"/>
        </w:rPr>
        <w:t>：</w:t>
      </w:r>
      <w:r>
        <w:rPr>
          <w:rFonts w:ascii="方正仿宋_GBK" w:eastAsia="方正仿宋_GBK" w:hAnsi="宋体" w:cs="MingLiU" w:hint="eastAsia"/>
          <w:kern w:val="0"/>
          <w:sz w:val="24"/>
        </w:rPr>
        <w:t>另外须准备一份在开标现场出具。</w:t>
      </w:r>
      <w:r>
        <w:rPr>
          <w:rFonts w:ascii="方正仿宋_GBK" w:eastAsia="方正仿宋_GBK" w:hint="eastAsia"/>
          <w:sz w:val="24"/>
        </w:rPr>
        <w:t>)</w:t>
      </w:r>
    </w:p>
    <w:p w:rsidR="00B71857" w:rsidRDefault="00BD1E79">
      <w:pPr>
        <w:spacing w:line="600" w:lineRule="exact"/>
        <w:rPr>
          <w:rFonts w:ascii="方正小标宋_GBK" w:eastAsia="方正小标宋_GBK"/>
          <w:sz w:val="24"/>
        </w:rPr>
      </w:pPr>
      <w:r>
        <w:rPr>
          <w:rFonts w:ascii="方正小标宋_GBK" w:eastAsia="方正小标宋_GBK"/>
          <w:sz w:val="24"/>
        </w:rPr>
        <w:br w:type="page"/>
      </w:r>
    </w:p>
    <w:p w:rsidR="00B71857" w:rsidRDefault="00BD1E79">
      <w:pPr>
        <w:spacing w:line="600" w:lineRule="exact"/>
        <w:jc w:val="center"/>
        <w:rPr>
          <w:rFonts w:eastAsiaTheme="minorEastAsia" w:cs="宋体"/>
          <w:b/>
          <w:bCs/>
          <w:kern w:val="0"/>
          <w:sz w:val="24"/>
        </w:rPr>
      </w:pPr>
      <w:r>
        <w:rPr>
          <w:rFonts w:cs="宋体" w:hint="eastAsia"/>
          <w:b/>
          <w:bCs/>
          <w:kern w:val="0"/>
          <w:sz w:val="24"/>
        </w:rPr>
        <w:lastRenderedPageBreak/>
        <w:t>第三篇</w:t>
      </w:r>
    </w:p>
    <w:p w:rsidR="00B71857" w:rsidRDefault="00BD1E79">
      <w:pPr>
        <w:spacing w:line="600" w:lineRule="exact"/>
        <w:jc w:val="center"/>
        <w:rPr>
          <w:rFonts w:cs="宋体"/>
          <w:b/>
          <w:bCs/>
          <w:kern w:val="0"/>
          <w:sz w:val="24"/>
        </w:rPr>
      </w:pPr>
      <w:r>
        <w:rPr>
          <w:rFonts w:cs="宋体" w:hint="eastAsia"/>
          <w:b/>
          <w:bCs/>
          <w:kern w:val="0"/>
          <w:sz w:val="24"/>
        </w:rPr>
        <w:t>物业委托服务合同</w:t>
      </w:r>
    </w:p>
    <w:p w:rsidR="00B71857" w:rsidRDefault="00B71857">
      <w:pPr>
        <w:spacing w:line="600" w:lineRule="exact"/>
        <w:jc w:val="center"/>
        <w:rPr>
          <w:b/>
          <w:bCs/>
          <w:kern w:val="0"/>
          <w:sz w:val="24"/>
        </w:rPr>
      </w:pPr>
    </w:p>
    <w:p w:rsidR="00B71857" w:rsidRDefault="00BD1E79">
      <w:pPr>
        <w:spacing w:line="600" w:lineRule="exact"/>
        <w:rPr>
          <w:rFonts w:ascii="仿宋_GB2312" w:eastAsia="仿宋_GB2312"/>
          <w:kern w:val="0"/>
          <w:sz w:val="24"/>
        </w:rPr>
      </w:pPr>
      <w:r>
        <w:rPr>
          <w:rFonts w:ascii="仿宋_GB2312" w:eastAsia="仿宋_GB2312" w:cs="仿宋_GB2312" w:hint="eastAsia"/>
          <w:kern w:val="0"/>
          <w:sz w:val="24"/>
        </w:rPr>
        <w:t>甲方：重庆</w:t>
      </w:r>
      <w:r>
        <w:rPr>
          <w:rFonts w:ascii="仿宋_GB2312" w:eastAsia="仿宋_GB2312" w:cs="仿宋_GB2312"/>
          <w:kern w:val="0"/>
          <w:sz w:val="24"/>
        </w:rPr>
        <w:t>铝产业开发投资</w:t>
      </w:r>
      <w:r>
        <w:rPr>
          <w:rFonts w:ascii="仿宋_GB2312" w:eastAsia="仿宋_GB2312" w:cs="仿宋_GB2312" w:hint="eastAsia"/>
          <w:kern w:val="0"/>
          <w:sz w:val="24"/>
        </w:rPr>
        <w:t>集团</w:t>
      </w:r>
      <w:r>
        <w:rPr>
          <w:rFonts w:ascii="仿宋_GB2312" w:eastAsia="仿宋_GB2312" w:cs="仿宋_GB2312"/>
          <w:kern w:val="0"/>
          <w:sz w:val="24"/>
        </w:rPr>
        <w:t>有限公司</w:t>
      </w:r>
      <w:r>
        <w:rPr>
          <w:rFonts w:ascii="仿宋_GB2312" w:eastAsia="仿宋_GB2312" w:cs="仿宋_GB2312" w:hint="eastAsia"/>
          <w:kern w:val="0"/>
          <w:sz w:val="24"/>
        </w:rPr>
        <w:t xml:space="preserve"> </w:t>
      </w:r>
      <w:r>
        <w:rPr>
          <w:rFonts w:ascii="仿宋_GB2312" w:eastAsia="仿宋_GB2312" w:cs="仿宋_GB2312"/>
          <w:kern w:val="0"/>
          <w:sz w:val="24"/>
        </w:rPr>
        <w:t xml:space="preserve">  </w:t>
      </w:r>
      <w:r>
        <w:rPr>
          <w:rFonts w:ascii="仿宋_GB2312" w:eastAsia="仿宋_GB2312" w:cs="仿宋_GB2312" w:hint="eastAsia"/>
          <w:kern w:val="0"/>
          <w:sz w:val="24"/>
        </w:rPr>
        <w:t xml:space="preserve">  （以下简称甲方）</w:t>
      </w:r>
    </w:p>
    <w:p w:rsidR="00B71857" w:rsidRDefault="00BD1E79">
      <w:pPr>
        <w:spacing w:line="600" w:lineRule="exact"/>
        <w:rPr>
          <w:rFonts w:ascii="仿宋_GB2312" w:eastAsia="仿宋_GB2312"/>
          <w:kern w:val="0"/>
          <w:sz w:val="24"/>
        </w:rPr>
      </w:pPr>
      <w:r>
        <w:rPr>
          <w:rFonts w:ascii="仿宋_GB2312" w:eastAsia="仿宋_GB2312" w:cs="仿宋_GB2312" w:hint="eastAsia"/>
          <w:kern w:val="0"/>
          <w:sz w:val="24"/>
        </w:rPr>
        <w:t>地址：重庆市九龙坡区森迪大道</w:t>
      </w:r>
      <w:r>
        <w:rPr>
          <w:rFonts w:ascii="仿宋_GB2312" w:eastAsia="仿宋_GB2312" w:cs="仿宋_GB2312"/>
          <w:kern w:val="0"/>
          <w:sz w:val="24"/>
        </w:rPr>
        <w:t>66</w:t>
      </w:r>
      <w:r>
        <w:rPr>
          <w:rFonts w:ascii="仿宋_GB2312" w:eastAsia="仿宋_GB2312" w:cs="仿宋_GB2312" w:hint="eastAsia"/>
          <w:kern w:val="0"/>
          <w:sz w:val="24"/>
        </w:rPr>
        <w:t>号</w:t>
      </w:r>
      <w:r>
        <w:rPr>
          <w:rFonts w:ascii="仿宋_GB2312" w:eastAsia="仿宋_GB2312"/>
          <w:kern w:val="0"/>
          <w:sz w:val="24"/>
        </w:rPr>
        <w:br/>
      </w:r>
      <w:r>
        <w:rPr>
          <w:rFonts w:ascii="仿宋_GB2312" w:eastAsia="仿宋_GB2312" w:cs="仿宋_GB2312" w:hint="eastAsia"/>
          <w:kern w:val="0"/>
          <w:sz w:val="24"/>
        </w:rPr>
        <w:t xml:space="preserve">乙方： </w:t>
      </w:r>
      <w:r>
        <w:rPr>
          <w:rFonts w:ascii="仿宋_GB2312" w:eastAsia="仿宋_GB2312" w:cs="仿宋_GB2312"/>
          <w:kern w:val="0"/>
          <w:sz w:val="24"/>
        </w:rPr>
        <w:t xml:space="preserve">                       </w:t>
      </w:r>
      <w:r>
        <w:rPr>
          <w:rFonts w:ascii="仿宋_GB2312" w:eastAsia="仿宋_GB2312" w:hAnsi="宋体" w:cs="仿宋_GB2312" w:hint="eastAsia"/>
          <w:kern w:val="0"/>
          <w:sz w:val="24"/>
        </w:rPr>
        <w:t xml:space="preserve">           </w:t>
      </w:r>
      <w:r>
        <w:rPr>
          <w:rFonts w:ascii="仿宋_GB2312" w:eastAsia="仿宋_GB2312" w:cs="仿宋_GB2312" w:hint="eastAsia"/>
          <w:kern w:val="0"/>
          <w:sz w:val="24"/>
        </w:rPr>
        <w:t>（以下简称乙方）</w:t>
      </w:r>
    </w:p>
    <w:p w:rsidR="00B71857" w:rsidRDefault="00BD1E79">
      <w:pPr>
        <w:spacing w:line="600" w:lineRule="exact"/>
        <w:rPr>
          <w:rFonts w:ascii="仿宋_GB2312" w:eastAsia="仿宋_GB2312"/>
          <w:kern w:val="0"/>
          <w:sz w:val="24"/>
        </w:rPr>
      </w:pPr>
      <w:r>
        <w:rPr>
          <w:rFonts w:ascii="仿宋_GB2312" w:eastAsia="仿宋_GB2312" w:cs="仿宋_GB2312" w:hint="eastAsia"/>
          <w:kern w:val="0"/>
          <w:sz w:val="24"/>
        </w:rPr>
        <w:t>地址：</w:t>
      </w:r>
    </w:p>
    <w:p w:rsidR="00B71857" w:rsidRDefault="00BD1E79">
      <w:pPr>
        <w:adjustRightInd w:val="0"/>
        <w:snapToGrid w:val="0"/>
        <w:spacing w:line="600" w:lineRule="exact"/>
        <w:ind w:firstLine="555"/>
        <w:jc w:val="left"/>
        <w:rPr>
          <w:rFonts w:ascii="仿宋_GB2312" w:eastAsia="仿宋_GB2312"/>
          <w:b/>
          <w:bCs/>
          <w:kern w:val="0"/>
          <w:sz w:val="24"/>
        </w:rPr>
      </w:pPr>
      <w:r>
        <w:rPr>
          <w:rFonts w:ascii="仿宋_GB2312" w:eastAsia="仿宋_GB2312" w:cs="仿宋_GB2312" w:hint="eastAsia"/>
          <w:kern w:val="0"/>
          <w:sz w:val="24"/>
        </w:rPr>
        <w:t>根据《中华人民共和国合同法》、《物业管理条例》、《重庆市物业管理条例》等有关法律、法规规定，甲乙双方在自愿、平等、协商一致的基础上，就甲方选聘乙方对</w:t>
      </w:r>
      <w:r>
        <w:rPr>
          <w:rFonts w:ascii="仿宋_GB2312" w:eastAsia="仿宋_GB2312" w:cs="仿宋_GB2312" w:hint="eastAsia"/>
          <w:kern w:val="0"/>
          <w:sz w:val="24"/>
          <w:u w:val="single"/>
        </w:rPr>
        <w:t>2021年西彭园区三期安置房项目提供物业服务</w:t>
      </w:r>
      <w:r>
        <w:rPr>
          <w:rFonts w:ascii="仿宋_GB2312" w:eastAsia="仿宋_GB2312" w:cs="仿宋_GB2312" w:hint="eastAsia"/>
          <w:kern w:val="0"/>
          <w:sz w:val="24"/>
        </w:rPr>
        <w:t>事宜订立本合同。</w:t>
      </w:r>
    </w:p>
    <w:p w:rsidR="00B71857" w:rsidRDefault="00BD1E79">
      <w:pPr>
        <w:adjustRightInd w:val="0"/>
        <w:snapToGrid w:val="0"/>
        <w:spacing w:line="600" w:lineRule="exact"/>
        <w:jc w:val="center"/>
        <w:rPr>
          <w:rFonts w:ascii="仿宋_GB2312" w:eastAsia="仿宋_GB2312"/>
          <w:b/>
          <w:bCs/>
          <w:kern w:val="0"/>
          <w:sz w:val="24"/>
        </w:rPr>
      </w:pPr>
      <w:r>
        <w:rPr>
          <w:rFonts w:ascii="仿宋_GB2312" w:eastAsia="仿宋_GB2312" w:hAnsi="宋体" w:cs="仿宋_GB2312" w:hint="eastAsia"/>
          <w:b/>
          <w:bCs/>
          <w:kern w:val="0"/>
          <w:sz w:val="24"/>
        </w:rPr>
        <w:t xml:space="preserve">第一章 </w:t>
      </w:r>
      <w:r>
        <w:rPr>
          <w:rFonts w:ascii="仿宋_GB2312" w:eastAsia="仿宋_GB2312" w:hAnsi="宋体" w:cs="仿宋_GB2312"/>
          <w:b/>
          <w:bCs/>
          <w:kern w:val="0"/>
          <w:sz w:val="24"/>
        </w:rPr>
        <w:t xml:space="preserve"> </w:t>
      </w:r>
      <w:r>
        <w:rPr>
          <w:rFonts w:ascii="仿宋_GB2312" w:eastAsia="仿宋_GB2312" w:hAnsi="宋体" w:cs="仿宋_GB2312" w:hint="eastAsia"/>
          <w:b/>
          <w:bCs/>
          <w:kern w:val="0"/>
          <w:sz w:val="24"/>
        </w:rPr>
        <w:t>总则</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第一条 本合同由主合同及附件组成，如主合同与附件的表述、内容等方面存在矛盾，优先适用主合同规定。</w:t>
      </w:r>
    </w:p>
    <w:p w:rsidR="00B71857" w:rsidRDefault="00BD1E79">
      <w:pPr>
        <w:spacing w:line="600" w:lineRule="exact"/>
        <w:ind w:firstLineChars="200" w:firstLine="480"/>
        <w:rPr>
          <w:rFonts w:ascii="仿宋_GB2312" w:eastAsia="仿宋_GB2312" w:hAnsi="宋体"/>
          <w:kern w:val="0"/>
          <w:sz w:val="24"/>
        </w:rPr>
      </w:pPr>
      <w:r>
        <w:rPr>
          <w:rFonts w:ascii="仿宋_GB2312" w:eastAsia="仿宋_GB2312" w:cs="仿宋_GB2312" w:hint="eastAsia"/>
          <w:kern w:val="0"/>
          <w:sz w:val="24"/>
        </w:rPr>
        <w:t>第二条 本合同对双方权利义务有约定的适用本合同，本合同无约定的，适用相关法律、法规以及当地政策的规定，</w:t>
      </w:r>
      <w:r>
        <w:rPr>
          <w:rFonts w:ascii="仿宋_GB2312" w:eastAsia="仿宋_GB2312" w:hAnsi="宋体" w:cs="仿宋_GB2312" w:hint="eastAsia"/>
          <w:kern w:val="0"/>
          <w:sz w:val="24"/>
        </w:rPr>
        <w:t>非业主使用人系指不是本物业登记的产权人，在此主要是指承租人（包括公司、企业、单位以及</w:t>
      </w:r>
      <w:r>
        <w:rPr>
          <w:rFonts w:ascii="仿宋_GB2312" w:eastAsia="仿宋_GB2312" w:hAnsi="宋体" w:cs="仿宋_GB2312"/>
          <w:kern w:val="0"/>
          <w:sz w:val="24"/>
        </w:rPr>
        <w:t>/</w:t>
      </w:r>
      <w:r>
        <w:rPr>
          <w:rFonts w:ascii="仿宋_GB2312" w:eastAsia="仿宋_GB2312" w:hAnsi="宋体" w:cs="仿宋_GB2312" w:hint="eastAsia"/>
          <w:kern w:val="0"/>
          <w:sz w:val="24"/>
        </w:rPr>
        <w:t>或者公司、企业、单位的员工），以及合法取得使用权的人（包括公司、企业、单位以及</w:t>
      </w:r>
      <w:r>
        <w:rPr>
          <w:rFonts w:ascii="仿宋_GB2312" w:eastAsia="仿宋_GB2312" w:hAnsi="宋体" w:cs="仿宋_GB2312"/>
          <w:kern w:val="0"/>
          <w:sz w:val="24"/>
        </w:rPr>
        <w:t>/</w:t>
      </w:r>
      <w:r>
        <w:rPr>
          <w:rFonts w:ascii="仿宋_GB2312" w:eastAsia="仿宋_GB2312" w:hAnsi="宋体" w:cs="仿宋_GB2312" w:hint="eastAsia"/>
          <w:kern w:val="0"/>
          <w:sz w:val="24"/>
        </w:rPr>
        <w:t>或者公司、企业、单位的员工）。</w:t>
      </w:r>
    </w:p>
    <w:p w:rsidR="00B71857" w:rsidRDefault="00BD1E79">
      <w:pPr>
        <w:spacing w:line="600" w:lineRule="exact"/>
        <w:ind w:firstLineChars="200" w:firstLine="480"/>
        <w:rPr>
          <w:rFonts w:ascii="仿宋_GB2312" w:eastAsia="仿宋_GB2312" w:hAnsi="宋体"/>
          <w:kern w:val="0"/>
          <w:sz w:val="24"/>
        </w:rPr>
      </w:pPr>
      <w:r>
        <w:rPr>
          <w:rFonts w:ascii="仿宋_GB2312" w:eastAsia="仿宋_GB2312" w:hAnsi="宋体" w:cs="仿宋_GB2312" w:hint="eastAsia"/>
          <w:kern w:val="0"/>
          <w:sz w:val="24"/>
        </w:rPr>
        <w:t>第三条 本合同物业服务价格所对应的物业服务内容具体为本合同第二章所约定的“物业服务事项”。</w:t>
      </w:r>
    </w:p>
    <w:p w:rsidR="00B71857" w:rsidRDefault="00BD1E79">
      <w:pPr>
        <w:spacing w:line="600" w:lineRule="exact"/>
        <w:ind w:firstLineChars="200" w:firstLine="480"/>
        <w:rPr>
          <w:rFonts w:ascii="仿宋_GB2312" w:eastAsia="仿宋_GB2312" w:hAnsi="宋体"/>
          <w:kern w:val="0"/>
          <w:sz w:val="24"/>
        </w:rPr>
      </w:pPr>
      <w:r>
        <w:rPr>
          <w:rFonts w:ascii="仿宋_GB2312" w:eastAsia="仿宋_GB2312" w:hAnsi="宋体" w:cs="仿宋_GB2312" w:hint="eastAsia"/>
          <w:kern w:val="0"/>
          <w:sz w:val="24"/>
        </w:rPr>
        <w:t>第四条 甲方委托乙方进行物业管理服务区域基本情况：</w:t>
      </w:r>
    </w:p>
    <w:p w:rsidR="00B71857" w:rsidRDefault="00BD1E79">
      <w:pPr>
        <w:spacing w:line="600" w:lineRule="exact"/>
        <w:ind w:leftChars="267" w:left="561"/>
        <w:rPr>
          <w:rFonts w:ascii="仿宋_GB2312" w:eastAsia="仿宋_GB2312"/>
          <w:kern w:val="0"/>
          <w:sz w:val="24"/>
        </w:rPr>
      </w:pPr>
      <w:r>
        <w:rPr>
          <w:rFonts w:ascii="仿宋_GB2312" w:eastAsia="仿宋_GB2312" w:cs="仿宋_GB2312" w:hint="eastAsia"/>
          <w:kern w:val="0"/>
          <w:sz w:val="24"/>
        </w:rPr>
        <w:t>物业名称：西彭园区三期安置房</w:t>
      </w:r>
    </w:p>
    <w:p w:rsidR="00B71857" w:rsidRDefault="00BD1E79">
      <w:pPr>
        <w:spacing w:line="600" w:lineRule="exact"/>
        <w:ind w:leftChars="267" w:left="561"/>
        <w:rPr>
          <w:rFonts w:ascii="仿宋_GB2312" w:eastAsia="仿宋_GB2312"/>
          <w:kern w:val="0"/>
          <w:sz w:val="24"/>
        </w:rPr>
      </w:pPr>
      <w:r>
        <w:rPr>
          <w:rFonts w:ascii="仿宋_GB2312" w:eastAsia="仿宋_GB2312" w:cs="仿宋_GB2312" w:hint="eastAsia"/>
          <w:kern w:val="0"/>
          <w:sz w:val="24"/>
        </w:rPr>
        <w:t>物业类型：住宅</w:t>
      </w:r>
    </w:p>
    <w:p w:rsidR="00B71857" w:rsidRDefault="00BD1E79">
      <w:pPr>
        <w:spacing w:line="600" w:lineRule="exact"/>
        <w:ind w:leftChars="267" w:left="561"/>
        <w:rPr>
          <w:rFonts w:ascii="仿宋_GB2312" w:eastAsia="仿宋_GB2312" w:hAnsi="宋体" w:cs="仿宋_GB2312"/>
          <w:b/>
          <w:bCs/>
          <w:kern w:val="0"/>
          <w:sz w:val="24"/>
        </w:rPr>
      </w:pPr>
      <w:r>
        <w:rPr>
          <w:rFonts w:ascii="仿宋_GB2312" w:eastAsia="仿宋_GB2312" w:cs="仿宋_GB2312" w:hint="eastAsia"/>
          <w:kern w:val="0"/>
          <w:sz w:val="24"/>
        </w:rPr>
        <w:lastRenderedPageBreak/>
        <w:t>服务区域总建筑面积：</w:t>
      </w:r>
      <w:r>
        <w:rPr>
          <w:rFonts w:ascii="仿宋_GB2312" w:eastAsia="仿宋_GB2312" w:cs="仿宋_GB2312"/>
          <w:kern w:val="0"/>
          <w:sz w:val="24"/>
        </w:rPr>
        <w:t>XXXX</w:t>
      </w:r>
      <w:r>
        <w:rPr>
          <w:rFonts w:ascii="仿宋_GB2312" w:eastAsia="仿宋_GB2312" w:cs="仿宋_GB2312" w:hint="eastAsia"/>
          <w:kern w:val="0"/>
          <w:sz w:val="24"/>
        </w:rPr>
        <w:t>平方米。</w:t>
      </w:r>
    </w:p>
    <w:p w:rsidR="00B71857" w:rsidRDefault="00BD1E79">
      <w:pPr>
        <w:spacing w:line="600" w:lineRule="exact"/>
        <w:jc w:val="center"/>
        <w:rPr>
          <w:rFonts w:ascii="仿宋_GB2312" w:eastAsia="仿宋_GB2312"/>
          <w:b/>
          <w:bCs/>
          <w:kern w:val="0"/>
          <w:sz w:val="24"/>
        </w:rPr>
      </w:pPr>
      <w:r>
        <w:rPr>
          <w:rFonts w:ascii="仿宋_GB2312" w:eastAsia="仿宋_GB2312" w:hAnsi="宋体" w:cs="仿宋_GB2312" w:hint="eastAsia"/>
          <w:b/>
          <w:bCs/>
          <w:kern w:val="0"/>
          <w:sz w:val="24"/>
        </w:rPr>
        <w:t xml:space="preserve">第二章  </w:t>
      </w:r>
      <w:r>
        <w:rPr>
          <w:rFonts w:ascii="仿宋_GB2312" w:eastAsia="仿宋_GB2312" w:cs="仿宋_GB2312" w:hint="eastAsia"/>
          <w:b/>
          <w:bCs/>
          <w:kern w:val="0"/>
          <w:sz w:val="24"/>
        </w:rPr>
        <w:t>物业服务事项</w:t>
      </w:r>
    </w:p>
    <w:p w:rsidR="00B71857" w:rsidRDefault="00BD1E79">
      <w:pPr>
        <w:tabs>
          <w:tab w:val="left" w:pos="1470"/>
        </w:tabs>
        <w:spacing w:line="600" w:lineRule="exact"/>
        <w:ind w:firstLineChars="250" w:firstLine="600"/>
        <w:rPr>
          <w:rFonts w:ascii="仿宋_GB2312" w:eastAsia="仿宋_GB2312"/>
          <w:kern w:val="0"/>
          <w:sz w:val="24"/>
        </w:rPr>
      </w:pPr>
      <w:r>
        <w:rPr>
          <w:rFonts w:ascii="仿宋_GB2312" w:eastAsia="仿宋_GB2312" w:cs="仿宋_GB2312" w:hint="eastAsia"/>
          <w:kern w:val="0"/>
          <w:sz w:val="24"/>
        </w:rPr>
        <w:t>第五条 乙方提供的公共性物业服务的主要内容为：</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1.</w:t>
      </w:r>
      <w:r>
        <w:rPr>
          <w:rFonts w:ascii="方正仿宋_GBK" w:eastAsia="方正仿宋_GBK" w:hAnsi="方正仿宋_GBK" w:cs="方正仿宋_GBK" w:hint="eastAsia"/>
          <w:sz w:val="24"/>
          <w:shd w:val="clear" w:color="auto" w:fill="FFFFFF"/>
        </w:rPr>
        <w:t>物业共用部位（乙方自用及其他使用物业费全部区域）的日常维修、养护和管理。物业共用部位具体包括公共门厅、走廊、过道、楼梯间、电梯井房、楼内化粪池、垃圾通道、污水管、雨水管、垃圾道、配电房、水泵房、强弱电井、消防闭路设备房等。</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2.</w:t>
      </w:r>
      <w:r>
        <w:rPr>
          <w:rFonts w:ascii="方正仿宋_GBK" w:eastAsia="方正仿宋_GBK" w:hAnsi="方正仿宋_GBK" w:cs="方正仿宋_GBK" w:hint="eastAsia"/>
          <w:sz w:val="24"/>
          <w:shd w:val="clear" w:color="auto" w:fill="FFFFFF"/>
        </w:rPr>
        <w:t>物业共用（乙方自用及其他使用物业费全部区域）设施、设备的维修、养护、运行和管理。具体包括：共用的上下水管道、楼道灯、避雷装置、共用照明设施、天线、水泵设施设备和管网、配电设施设备和管线、楼内外消防设施设备和管线、电梯、闭路监控设备、备用发电机等。</w:t>
      </w:r>
    </w:p>
    <w:p w:rsidR="00B71857" w:rsidRDefault="00BD1E79">
      <w:pPr>
        <w:spacing w:line="600" w:lineRule="exact"/>
        <w:ind w:firstLineChars="150" w:firstLine="36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3</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附属配套建筑和设施如停车场（库）等的维修、养护和管理。</w:t>
      </w:r>
      <w:r>
        <w:rPr>
          <w:rFonts w:ascii="方正仿宋_GBK" w:eastAsia="方正仿宋_GBK" w:hAnsi="方正仿宋_GBK" w:cs="方正仿宋_GBK"/>
          <w:sz w:val="24"/>
          <w:shd w:val="clear" w:color="auto" w:fill="FFFFFF"/>
        </w:rPr>
        <w:br/>
      </w:r>
      <w:r>
        <w:rPr>
          <w:rFonts w:ascii="方正仿宋_GBK" w:eastAsia="方正仿宋_GBK" w:hAnsi="方正仿宋_GBK" w:cs="方正仿宋_GBK" w:hint="eastAsia"/>
          <w:sz w:val="24"/>
          <w:shd w:val="clear" w:color="auto" w:fill="FFFFFF"/>
        </w:rPr>
        <w:t xml:space="preserve">    4</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公共场所、房屋共用部位、公共内墙面的清洁卫生、垃圾的收集、清运、排水管道、污水管道的疏通。</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5</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交通与车辆停放秩序的管理。</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6</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公共秩序、安全、消防等事项的管理和服务，包括安全监控、巡视、门岗执勤、消防预防工作。</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7</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对非产权业主使用人的装修注意事项进行必要的告之、审查和管理。</w:t>
      </w:r>
    </w:p>
    <w:p w:rsidR="00B71857" w:rsidRDefault="00BD1E79">
      <w:pPr>
        <w:spacing w:line="600" w:lineRule="exact"/>
        <w:ind w:leftChars="200" w:left="540" w:hangingChars="50" w:hanging="12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8</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对地震、火灾等突发事件进行组织疏导和协助施救。</w:t>
      </w:r>
      <w:r>
        <w:rPr>
          <w:rFonts w:ascii="方正仿宋_GBK" w:eastAsia="方正仿宋_GBK" w:hAnsi="方正仿宋_GBK" w:cs="方正仿宋_GBK"/>
          <w:sz w:val="24"/>
          <w:shd w:val="clear" w:color="auto" w:fill="FFFFFF"/>
        </w:rPr>
        <w:br/>
      </w:r>
      <w:r>
        <w:rPr>
          <w:rFonts w:ascii="方正仿宋_GBK" w:eastAsia="方正仿宋_GBK" w:hAnsi="方正仿宋_GBK" w:cs="方正仿宋_GBK" w:hint="eastAsia"/>
          <w:sz w:val="24"/>
          <w:shd w:val="clear" w:color="auto" w:fill="FFFFFF"/>
        </w:rPr>
        <w:t>9</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物业档案资料管理（不含工程档案资料）。</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1</w:t>
      </w:r>
      <w:r>
        <w:rPr>
          <w:rFonts w:ascii="方正仿宋_GBK" w:eastAsia="方正仿宋_GBK" w:hAnsi="方正仿宋_GBK" w:cs="方正仿宋_GBK" w:hint="eastAsia"/>
          <w:sz w:val="24"/>
          <w:shd w:val="clear" w:color="auto" w:fill="FFFFFF"/>
        </w:rPr>
        <w:t>0</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法律、法规、规章、政策规定应由乙方管理服务的其它服务事项。</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1</w:t>
      </w:r>
      <w:r>
        <w:rPr>
          <w:rFonts w:ascii="方正仿宋_GBK" w:eastAsia="方正仿宋_GBK" w:hAnsi="方正仿宋_GBK" w:cs="方正仿宋_GBK" w:hint="eastAsia"/>
          <w:sz w:val="24"/>
          <w:shd w:val="clear" w:color="auto" w:fill="FFFFFF"/>
        </w:rPr>
        <w:t>1</w:t>
      </w:r>
      <w:r>
        <w:rPr>
          <w:rFonts w:ascii="方正仿宋_GBK" w:eastAsia="方正仿宋_GBK" w:hAnsi="方正仿宋_GBK" w:cs="方正仿宋_GBK"/>
          <w:sz w:val="24"/>
          <w:shd w:val="clear" w:color="auto" w:fill="FFFFFF"/>
        </w:rPr>
        <w:t>.</w:t>
      </w:r>
      <w:r>
        <w:rPr>
          <w:rFonts w:ascii="方正仿宋_GBK" w:eastAsia="方正仿宋_GBK" w:hAnsi="方正仿宋_GBK" w:cs="方正仿宋_GBK" w:hint="eastAsia"/>
          <w:sz w:val="24"/>
          <w:shd w:val="clear" w:color="auto" w:fill="FFFFFF"/>
        </w:rPr>
        <w:t>与消防部门建立持续的联系和沟通机制，建立符合消防相关规定的巡查和检查制度，确保消防安全。如需要与消防部门建立联动机制而需添加相关设施</w:t>
      </w:r>
      <w:r>
        <w:rPr>
          <w:rFonts w:ascii="方正仿宋_GBK" w:eastAsia="方正仿宋_GBK" w:hAnsi="方正仿宋_GBK" w:cs="方正仿宋_GBK" w:hint="eastAsia"/>
          <w:sz w:val="24"/>
          <w:shd w:val="clear" w:color="auto" w:fill="FFFFFF"/>
        </w:rPr>
        <w:lastRenderedPageBreak/>
        <w:t>设备，由乙方负责</w:t>
      </w:r>
      <w:r>
        <w:rPr>
          <w:rFonts w:ascii="方正仿宋_GBK" w:eastAsia="方正仿宋_GBK" w:hAnsi="方正仿宋_GBK" w:cs="方正仿宋_GBK"/>
          <w:sz w:val="24"/>
          <w:shd w:val="clear" w:color="auto" w:fill="FFFFFF"/>
        </w:rPr>
        <w:t>,</w:t>
      </w:r>
      <w:r>
        <w:rPr>
          <w:rFonts w:ascii="方正仿宋_GBK" w:eastAsia="方正仿宋_GBK" w:hAnsi="方正仿宋简体" w:cs="方正仿宋简体" w:hint="eastAsia"/>
          <w:bCs/>
          <w:kern w:val="0"/>
          <w:sz w:val="24"/>
          <w:shd w:val="clear" w:color="auto" w:fill="FFFFFF"/>
        </w:rPr>
        <w:t>甲方予以</w:t>
      </w:r>
      <w:r>
        <w:rPr>
          <w:rFonts w:ascii="方正仿宋_GBK" w:eastAsia="方正仿宋_GBK" w:hAnsi="方正仿宋_GBK" w:cs="方正仿宋_GBK" w:hint="eastAsia"/>
          <w:sz w:val="24"/>
          <w:shd w:val="clear" w:color="auto" w:fill="FFFFFF"/>
        </w:rPr>
        <w:t>协助。</w:t>
      </w:r>
    </w:p>
    <w:p w:rsidR="00B71857" w:rsidRDefault="00BD1E79">
      <w:pPr>
        <w:spacing w:line="60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sz w:val="24"/>
          <w:shd w:val="clear" w:color="auto" w:fill="FFFFFF"/>
        </w:rPr>
        <w:t>备注：清洁用具（托帕、撮箕、扫帚、毛巾）及厕所消毒用品由</w:t>
      </w:r>
      <w:r>
        <w:rPr>
          <w:rFonts w:ascii="方正仿宋_GBK" w:eastAsia="方正仿宋_GBK" w:hAnsi="方正仿宋_GBK" w:cs="方正仿宋_GBK" w:hint="eastAsia"/>
          <w:sz w:val="24"/>
          <w:shd w:val="clear" w:color="auto" w:fill="FFFFFF"/>
        </w:rPr>
        <w:t>乙方</w:t>
      </w:r>
      <w:r>
        <w:rPr>
          <w:rFonts w:ascii="方正仿宋_GBK" w:eastAsia="方正仿宋_GBK" w:hAnsi="方正仿宋_GBK" w:cs="方正仿宋_GBK"/>
          <w:sz w:val="24"/>
          <w:shd w:val="clear" w:color="auto" w:fill="FFFFFF"/>
        </w:rPr>
        <w:t>负责配备；设施设备维修工具由</w:t>
      </w:r>
      <w:r>
        <w:rPr>
          <w:rFonts w:ascii="方正仿宋_GBK" w:eastAsia="方正仿宋_GBK" w:hAnsi="方正仿宋_GBK" w:cs="方正仿宋_GBK" w:hint="eastAsia"/>
          <w:sz w:val="24"/>
          <w:shd w:val="clear" w:color="auto" w:fill="FFFFFF"/>
        </w:rPr>
        <w:t>乙方</w:t>
      </w:r>
      <w:r>
        <w:rPr>
          <w:rFonts w:ascii="方正仿宋_GBK" w:eastAsia="方正仿宋_GBK" w:hAnsi="方正仿宋_GBK" w:cs="方正仿宋_GBK"/>
          <w:sz w:val="24"/>
          <w:shd w:val="clear" w:color="auto" w:fill="FFFFFF"/>
        </w:rPr>
        <w:t>负责配备，物业服务维修所涉及的材料由</w:t>
      </w:r>
      <w:r>
        <w:rPr>
          <w:rFonts w:ascii="方正仿宋_GBK" w:eastAsia="方正仿宋_GBK" w:hAnsi="方正仿宋简体" w:cs="方正仿宋简体" w:hint="eastAsia"/>
          <w:bCs/>
          <w:kern w:val="0"/>
          <w:sz w:val="24"/>
          <w:shd w:val="clear" w:color="auto" w:fill="FFFFFF"/>
        </w:rPr>
        <w:t>甲方</w:t>
      </w:r>
      <w:r>
        <w:rPr>
          <w:rFonts w:ascii="方正仿宋_GBK" w:eastAsia="方正仿宋_GBK" w:hAnsi="方正仿宋_GBK" w:cs="方正仿宋_GBK"/>
          <w:sz w:val="24"/>
          <w:shd w:val="clear" w:color="auto" w:fill="FFFFFF"/>
        </w:rPr>
        <w:t>负责购买；绿化养护所需的工具、药剂、肥料等由</w:t>
      </w:r>
      <w:r>
        <w:rPr>
          <w:rFonts w:ascii="方正仿宋_GBK" w:eastAsia="方正仿宋_GBK" w:hAnsi="方正仿宋_GBK" w:cs="方正仿宋_GBK" w:hint="eastAsia"/>
          <w:sz w:val="24"/>
          <w:shd w:val="clear" w:color="auto" w:fill="FFFFFF"/>
        </w:rPr>
        <w:t>乙方</w:t>
      </w:r>
      <w:r>
        <w:rPr>
          <w:rFonts w:ascii="方正仿宋_GBK" w:eastAsia="方正仿宋_GBK" w:hAnsi="方正仿宋_GBK" w:cs="方正仿宋_GBK"/>
          <w:sz w:val="24"/>
          <w:shd w:val="clear" w:color="auto" w:fill="FFFFFF"/>
        </w:rPr>
        <w:t>负责配备；</w:t>
      </w:r>
      <w:r>
        <w:rPr>
          <w:rFonts w:ascii="方正仿宋_GBK" w:eastAsia="方正仿宋_GBK" w:hAnsi="方正仿宋_GBK" w:cs="方正仿宋_GBK" w:hint="eastAsia"/>
          <w:sz w:val="24"/>
          <w:shd w:val="clear" w:color="auto" w:fill="FFFFFF"/>
        </w:rPr>
        <w:t>乙方</w:t>
      </w:r>
      <w:r>
        <w:rPr>
          <w:rFonts w:ascii="方正仿宋_GBK" w:eastAsia="方正仿宋_GBK" w:hAnsi="方正仿宋_GBK" w:cs="方正仿宋_GBK"/>
          <w:sz w:val="24"/>
          <w:shd w:val="clear" w:color="auto" w:fill="FFFFFF"/>
        </w:rPr>
        <w:t>日常办公用品由</w:t>
      </w:r>
      <w:r>
        <w:rPr>
          <w:rFonts w:ascii="方正仿宋_GBK" w:eastAsia="方正仿宋_GBK" w:hAnsi="方正仿宋_GBK" w:cs="方正仿宋_GBK" w:hint="eastAsia"/>
          <w:sz w:val="24"/>
          <w:shd w:val="clear" w:color="auto" w:fill="FFFFFF"/>
        </w:rPr>
        <w:t>乙方</w:t>
      </w:r>
      <w:r>
        <w:rPr>
          <w:rFonts w:ascii="方正仿宋_GBK" w:eastAsia="方正仿宋_GBK" w:hAnsi="方正仿宋_GBK" w:cs="方正仿宋_GBK"/>
          <w:sz w:val="24"/>
          <w:shd w:val="clear" w:color="auto" w:fill="FFFFFF"/>
        </w:rPr>
        <w:t>负责配备</w:t>
      </w:r>
      <w:r>
        <w:rPr>
          <w:rFonts w:ascii="方正仿宋_GBK" w:eastAsia="方正仿宋_GBK" w:hAnsi="方正仿宋_GBK" w:cs="方正仿宋_GBK" w:hint="eastAsia"/>
          <w:sz w:val="24"/>
          <w:shd w:val="clear" w:color="auto" w:fill="FFFFFF"/>
        </w:rPr>
        <w:t>。</w:t>
      </w:r>
    </w:p>
    <w:p w:rsidR="00B71857" w:rsidRDefault="00BD1E79">
      <w:pPr>
        <w:tabs>
          <w:tab w:val="left" w:pos="1995"/>
        </w:tabs>
        <w:spacing w:line="600" w:lineRule="exact"/>
        <w:ind w:firstLineChars="200" w:firstLine="482"/>
        <w:rPr>
          <w:rFonts w:ascii="仿宋_GB2312" w:eastAsia="仿宋_GB2312" w:hAnsi="宋体"/>
          <w:b/>
          <w:bCs/>
          <w:kern w:val="0"/>
          <w:sz w:val="24"/>
        </w:rPr>
      </w:pPr>
      <w:r>
        <w:rPr>
          <w:rFonts w:ascii="仿宋_GB2312" w:eastAsia="仿宋_GB2312" w:hAnsi="宋体" w:cs="仿宋_GB2312" w:hint="eastAsia"/>
          <w:b/>
          <w:bCs/>
          <w:kern w:val="0"/>
          <w:sz w:val="24"/>
        </w:rPr>
        <w:t>第六条 特约服务事项</w:t>
      </w:r>
    </w:p>
    <w:p w:rsidR="00B71857" w:rsidRDefault="00BD1E79">
      <w:pPr>
        <w:tabs>
          <w:tab w:val="left" w:pos="1995"/>
        </w:tabs>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接受甲方本合同以外的或非产权业主使用人委托的，对其物业的专有部分和专用设施设备进行维修、养护，服务内容和价格由当事双方另行商定。</w:t>
      </w:r>
    </w:p>
    <w:p w:rsidR="00B71857" w:rsidRDefault="00BD1E79">
      <w:pPr>
        <w:tabs>
          <w:tab w:val="left" w:pos="1995"/>
        </w:tabs>
        <w:spacing w:beforeLines="50" w:before="156" w:afterLines="50" w:after="156" w:line="600" w:lineRule="exact"/>
        <w:jc w:val="center"/>
        <w:rPr>
          <w:rFonts w:ascii="仿宋_GB2312" w:eastAsia="仿宋_GB2312" w:hAnsi="宋体"/>
          <w:b/>
          <w:bCs/>
          <w:kern w:val="0"/>
          <w:sz w:val="24"/>
        </w:rPr>
      </w:pPr>
      <w:r>
        <w:rPr>
          <w:rFonts w:ascii="仿宋_GB2312" w:eastAsia="仿宋_GB2312" w:hAnsi="宋体" w:cs="仿宋_GB2312" w:hint="eastAsia"/>
          <w:b/>
          <w:bCs/>
          <w:kern w:val="0"/>
          <w:sz w:val="24"/>
        </w:rPr>
        <w:t>第三章  物业服务质量</w:t>
      </w:r>
    </w:p>
    <w:p w:rsidR="00B71857" w:rsidRDefault="00BD1E79">
      <w:pPr>
        <w:spacing w:line="600" w:lineRule="exact"/>
        <w:ind w:firstLineChars="200" w:firstLine="482"/>
        <w:rPr>
          <w:rFonts w:ascii="方正仿宋_GBK" w:eastAsia="方正仿宋_GBK" w:hAnsi="宋体"/>
          <w:sz w:val="24"/>
        </w:rPr>
      </w:pPr>
      <w:r>
        <w:rPr>
          <w:rFonts w:ascii="方正仿宋_GBK" w:eastAsia="方正仿宋_GBK" w:hAnsi="宋体" w:hint="eastAsia"/>
          <w:b/>
          <w:bCs/>
          <w:sz w:val="24"/>
        </w:rPr>
        <w:t>第七</w:t>
      </w:r>
      <w:r>
        <w:rPr>
          <w:rFonts w:ascii="方正仿宋_GBK" w:eastAsia="方正仿宋_GBK" w:hAnsi="宋体"/>
          <w:b/>
          <w:bCs/>
          <w:sz w:val="24"/>
        </w:rPr>
        <w:t>条</w:t>
      </w:r>
      <w:r>
        <w:rPr>
          <w:rFonts w:ascii="仿宋_GB2312" w:eastAsia="仿宋_GB2312" w:cs="仿宋_GB2312" w:hint="eastAsia"/>
          <w:b/>
          <w:bCs/>
          <w:kern w:val="0"/>
          <w:sz w:val="24"/>
        </w:rPr>
        <w:t xml:space="preserve"> 综合服务</w:t>
      </w:r>
      <w:r>
        <w:rPr>
          <w:rFonts w:ascii="仿宋_GB2312" w:eastAsia="仿宋_GB2312" w:cs="仿宋_GB2312"/>
          <w:b/>
          <w:bCs/>
          <w:kern w:val="0"/>
          <w:sz w:val="24"/>
        </w:rPr>
        <w:t>管理</w:t>
      </w:r>
      <w:r>
        <w:rPr>
          <w:rFonts w:ascii="仿宋_GB2312" w:eastAsia="仿宋_GB2312" w:cs="仿宋_GB2312" w:hint="eastAsia"/>
          <w:b/>
          <w:bCs/>
          <w:kern w:val="0"/>
          <w:sz w:val="24"/>
        </w:rPr>
        <w:t>标准：</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1.制定服务区域物管公约和各项规章制度，并装订上墙，确保管理正常运行，有制度可依。</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2.建立房屋档案、用户档案，确保突发情况有案可查。</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3.建立维修、回访用户对所管区域管理服务工作的评议制度，24小时接待处理用户投诉。用户满意率达95％以上，有效投诉年发生率低于3次，处理率100％。</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4.制定相关应急预案，处理各种突发事件，及时到位率100%。</w:t>
      </w:r>
    </w:p>
    <w:p w:rsidR="00B71857" w:rsidRDefault="00BD1E79">
      <w:pPr>
        <w:spacing w:line="600" w:lineRule="exact"/>
        <w:ind w:firstLineChars="200" w:firstLine="480"/>
        <w:rPr>
          <w:rFonts w:ascii="仿宋_GB2312" w:eastAsia="仿宋_GB2312" w:cs="仿宋_GB2312"/>
          <w:kern w:val="0"/>
          <w:sz w:val="24"/>
        </w:rPr>
      </w:pPr>
      <w:r>
        <w:rPr>
          <w:rFonts w:ascii="方正仿宋_GBK" w:eastAsia="方正仿宋_GBK" w:hAnsi="宋体" w:hint="eastAsia"/>
          <w:sz w:val="24"/>
        </w:rPr>
        <w:t>5.管理人员和专业操作人员按照国家规定持证上岗，管理服务人员统一着装，佩戴标志，行为规范，服务主动热情。</w:t>
      </w:r>
    </w:p>
    <w:p w:rsidR="00B71857" w:rsidRDefault="00BD1E79">
      <w:pPr>
        <w:spacing w:line="600" w:lineRule="exact"/>
        <w:ind w:firstLineChars="200" w:firstLine="482"/>
        <w:rPr>
          <w:rFonts w:ascii="仿宋_GB2312" w:eastAsia="仿宋_GB2312" w:cs="仿宋_GB2312"/>
          <w:kern w:val="0"/>
          <w:sz w:val="24"/>
        </w:rPr>
      </w:pPr>
      <w:r>
        <w:rPr>
          <w:rFonts w:ascii="方正仿宋_GBK" w:eastAsia="方正仿宋_GBK" w:hAnsi="宋体" w:hint="eastAsia"/>
          <w:b/>
          <w:bCs/>
          <w:sz w:val="24"/>
        </w:rPr>
        <w:t>第八</w:t>
      </w:r>
      <w:r>
        <w:rPr>
          <w:rFonts w:ascii="方正仿宋_GBK" w:eastAsia="方正仿宋_GBK" w:hAnsi="宋体"/>
          <w:b/>
          <w:bCs/>
          <w:sz w:val="24"/>
        </w:rPr>
        <w:t>条</w:t>
      </w:r>
      <w:r>
        <w:rPr>
          <w:rFonts w:ascii="方正仿宋_GBK" w:eastAsia="方正仿宋_GBK" w:hAnsi="宋体" w:hint="eastAsia"/>
          <w:b/>
          <w:bCs/>
          <w:sz w:val="24"/>
        </w:rPr>
        <w:t xml:space="preserve"> </w:t>
      </w:r>
      <w:r>
        <w:rPr>
          <w:rFonts w:ascii="仿宋_GB2312" w:eastAsia="仿宋_GB2312" w:cs="仿宋_GB2312" w:hint="eastAsia"/>
          <w:b/>
          <w:bCs/>
          <w:kern w:val="0"/>
          <w:sz w:val="24"/>
        </w:rPr>
        <w:t>环境卫生管理标准</w:t>
      </w:r>
      <w:r>
        <w:rPr>
          <w:rFonts w:ascii="仿宋_GB2312" w:eastAsia="仿宋_GB2312" w:cs="仿宋_GB2312"/>
          <w:b/>
          <w:bCs/>
          <w:kern w:val="0"/>
          <w:sz w:val="24"/>
        </w:rPr>
        <w:t>：</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1.保持服务区内路面、人行道、公共楼梯间、通道及绿化带等清洁，无暴露垃圾、乱倒垃圾、随意堆放垃圾货杂物等现象。</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2.每天作业必须及时清除果皮箱（垃圾桶）内垃圾，做到日清日除，每日清</w:t>
      </w:r>
      <w:r>
        <w:rPr>
          <w:rFonts w:ascii="方正仿宋_GBK" w:eastAsia="方正仿宋_GBK" w:hAnsi="宋体" w:hint="eastAsia"/>
          <w:sz w:val="24"/>
        </w:rPr>
        <w:lastRenderedPageBreak/>
        <w:t>掏不少于一次（在早晨8:30分前完成），果皮箱（垃圾桶）表面无污渍，每日擦拭一次，保持果皮箱（垃圾桶）无异味、无蚊蝇，每日人工喷雾消杀一次，发现果皮箱（垃圾桶）损坏及时报告安全信访部，以便及时维修；负责管辖范围内垃圾收集箱的周边清洁卫生，做到垃圾及时入箱、周边无散落垃圾，发现垃圾箱装满及时清理，做到垃圾日清日除；绿化带内白色垃圾每天清捡。</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3.服务区域内做到“五无十净”的要求：保洁区域内无暴露垃圾卫生死角、无垃圾收集容器满溢、无积水、无污垢、无地面及设施积尘积垢，无立体垃圾。道路净、路沿石净、人行道净、树圈净、梯道净、水篦子净、花台绿带净、果皮箱净、人行天桥净、人行通道净及其它公共场所净。</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4.服务区域内公共内墙面干净、无污渍，楼梯扶手每周擦洗一次。</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5.服务区域内公共玻璃、路灯、楼道灯、宣传栏、雕塑等每月集中清洗一次，并保持日常清洁干净。</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6.不得将垃圾、泥沙、落叶扫入进水篦子、边沟、绿化地（带）等区域，不得将路面垃圾倒入果皮箱内。</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7.清扫工具不得随意乱放，不得影响观瞻。</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8.严格按照以上规定来进行清扫和保洁工作，不允许少人、缺人、清扫保洁质量不达标等现象出现，否则将加倍处罚。</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9.服务区内“牛皮癣”必须有专人负责清理，不得由路段班长或环卫工人代替，乱张贴、乱涂写、乱刻画等问题在发现后30分钟内清理完毕并做同色覆盖，方块涂抹，不留痕迹。</w:t>
      </w:r>
    </w:p>
    <w:p w:rsidR="00B71857" w:rsidRDefault="00BD1E79">
      <w:pPr>
        <w:spacing w:line="600" w:lineRule="exact"/>
        <w:ind w:firstLineChars="200" w:firstLine="482"/>
        <w:rPr>
          <w:rFonts w:ascii="方正仿宋_GBK" w:eastAsia="方正仿宋_GBK" w:hAnsi="宋体"/>
          <w:sz w:val="24"/>
        </w:rPr>
      </w:pPr>
      <w:r>
        <w:rPr>
          <w:rFonts w:ascii="方正仿宋_GBK" w:eastAsia="方正仿宋_GBK" w:hAnsi="宋体" w:hint="eastAsia"/>
          <w:b/>
          <w:bCs/>
          <w:sz w:val="24"/>
        </w:rPr>
        <w:t>第九</w:t>
      </w:r>
      <w:r>
        <w:rPr>
          <w:rFonts w:ascii="方正仿宋_GBK" w:eastAsia="方正仿宋_GBK" w:hAnsi="宋体"/>
          <w:b/>
          <w:bCs/>
          <w:sz w:val="24"/>
        </w:rPr>
        <w:t>条</w:t>
      </w:r>
      <w:r>
        <w:rPr>
          <w:rFonts w:ascii="方正仿宋_GBK" w:eastAsia="方正仿宋_GBK" w:hAnsi="宋体" w:hint="eastAsia"/>
          <w:b/>
          <w:bCs/>
          <w:sz w:val="24"/>
        </w:rPr>
        <w:t xml:space="preserve"> 设施设备维修维护管理标准</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1.服务区域内配电房、给排水、电梯、通讯、照明、消防、监控等设施设备养护良好，运营正常，基本无故障。更换灯具锁具等一般故障一个工作日内修复</w:t>
      </w:r>
      <w:r>
        <w:rPr>
          <w:rFonts w:ascii="方正仿宋_GBK" w:eastAsia="方正仿宋_GBK" w:hAnsi="宋体" w:hint="eastAsia"/>
          <w:sz w:val="24"/>
        </w:rPr>
        <w:lastRenderedPageBreak/>
        <w:t>完毕，故障常规线路故障、疏通下水道等复杂维修两个工作日内修复完毕，若遇线路设施被盗或自然灾害、车祸等重大损坏情况发生，根据实际情况制定维修方案，经招标人审核同意后在一周内修复完毕。</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2.服务区域内的下排设施完好畅通，对堵塞、渗漏现象及时疏通、排危。雨、污管网、水篦子、化粪池每季度全面清掏一次，每次清淘必须通知园区管理人员到现场进行检查、督办。</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3.电梯、消防系统、监控系统等按月、季、年进行保养，并安排专人跟踪保养情况。</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4.对路灯、广告灯箱加强管理，要求道路照明设施完好和正常运行，保证每天亮灯率不低于95%。在“元旦节”、“春节”、“五一节”、“国庆节”等重大节日和平时大型检查时，要求必须保证路灯亮灯率在98%以上。如发生零修或急修，自发生故障或接到报修电话时起至到达现场的时间不得超过2小时。</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5.根据季节气候随时调整路灯的开关时间。</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6.由于车祸、偷盗或其它事故引发的设施设备破坏情况，由</w:t>
      </w:r>
      <w:r>
        <w:rPr>
          <w:rFonts w:ascii="方正仿宋_GBK" w:eastAsia="方正仿宋_GBK" w:hAnsi="方正仿宋_GBK" w:cs="方正仿宋_GBK" w:hint="eastAsia"/>
          <w:sz w:val="24"/>
          <w:shd w:val="clear" w:color="auto" w:fill="FFFFFF"/>
        </w:rPr>
        <w:t>中标人</w:t>
      </w:r>
      <w:r>
        <w:rPr>
          <w:rFonts w:ascii="方正仿宋_GBK" w:eastAsia="方正仿宋_GBK" w:hAnsi="宋体" w:hint="eastAsia"/>
          <w:sz w:val="24"/>
        </w:rPr>
        <w:t>自行与肇事方协商赔偿（赔偿费用不能超过政府相关物价所规定的限价）事宜；不管</w:t>
      </w:r>
      <w:r>
        <w:rPr>
          <w:rFonts w:ascii="方正仿宋_GBK" w:eastAsia="方正仿宋_GBK" w:hAnsi="方正仿宋_GBK" w:cs="方正仿宋_GBK" w:hint="eastAsia"/>
          <w:sz w:val="24"/>
          <w:shd w:val="clear" w:color="auto" w:fill="FFFFFF"/>
        </w:rPr>
        <w:t>中标人</w:t>
      </w:r>
      <w:r>
        <w:rPr>
          <w:rFonts w:ascii="方正仿宋_GBK" w:eastAsia="方正仿宋_GBK" w:hAnsi="宋体" w:hint="eastAsia"/>
          <w:sz w:val="24"/>
        </w:rPr>
        <w:t>是否发现肇事方，获得多少赔偿款，均由</w:t>
      </w:r>
      <w:r>
        <w:rPr>
          <w:rFonts w:ascii="方正仿宋_GBK" w:eastAsia="方正仿宋_GBK" w:hAnsi="方正仿宋_GBK" w:cs="方正仿宋_GBK" w:hint="eastAsia"/>
          <w:sz w:val="24"/>
          <w:shd w:val="clear" w:color="auto" w:fill="FFFFFF"/>
        </w:rPr>
        <w:t>中标人</w:t>
      </w:r>
      <w:r>
        <w:rPr>
          <w:rFonts w:ascii="方正仿宋_GBK" w:eastAsia="方正仿宋_GBK" w:hAnsi="宋体" w:hint="eastAsia"/>
          <w:sz w:val="24"/>
        </w:rPr>
        <w:t>负责对被损坏的设施设备进行恢复。</w:t>
      </w:r>
    </w:p>
    <w:p w:rsidR="00B71857" w:rsidRDefault="00BD1E79">
      <w:pPr>
        <w:spacing w:line="600" w:lineRule="exact"/>
        <w:ind w:firstLineChars="200" w:firstLine="482"/>
        <w:rPr>
          <w:rFonts w:ascii="方正仿宋_GBK" w:eastAsia="方正仿宋_GBK" w:hAnsi="宋体"/>
          <w:sz w:val="24"/>
        </w:rPr>
      </w:pPr>
      <w:r>
        <w:rPr>
          <w:rFonts w:ascii="方正仿宋_GBK" w:eastAsia="方正仿宋_GBK" w:hAnsi="宋体" w:hint="eastAsia"/>
          <w:b/>
          <w:bCs/>
          <w:sz w:val="24"/>
        </w:rPr>
        <w:t>第十</w:t>
      </w:r>
      <w:r>
        <w:rPr>
          <w:rFonts w:ascii="方正仿宋_GBK" w:eastAsia="方正仿宋_GBK" w:hAnsi="宋体"/>
          <w:b/>
          <w:bCs/>
          <w:sz w:val="24"/>
        </w:rPr>
        <w:t>条</w:t>
      </w:r>
      <w:r>
        <w:rPr>
          <w:rFonts w:ascii="方正仿宋_GBK" w:eastAsia="方正仿宋_GBK" w:hAnsi="宋体" w:hint="eastAsia"/>
          <w:b/>
          <w:bCs/>
          <w:sz w:val="24"/>
        </w:rPr>
        <w:t xml:space="preserve"> 绿化养护管理标准：</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负责管辖范围内绿化苗木、花卉等绿植的维护、养护管理和培植工作，绿化布置应力求美观、大方，负有美化环境的责任。养护管理包括：定期浇水、施肥、整形、修剪、防治病虫、保证苗木成活率达95%以上等工作。</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2.绿化养护管理工作由</w:t>
      </w:r>
      <w:r>
        <w:rPr>
          <w:rFonts w:ascii="方正仿宋_GBK" w:eastAsia="方正仿宋_GBK" w:hAnsi="方正仿宋_GBK" w:cs="方正仿宋_GBK" w:hint="eastAsia"/>
          <w:sz w:val="24"/>
          <w:shd w:val="clear" w:color="auto" w:fill="FFFFFF"/>
        </w:rPr>
        <w:t>乙方</w:t>
      </w:r>
      <w:r>
        <w:rPr>
          <w:rFonts w:ascii="方正仿宋_GBK" w:eastAsia="方正仿宋_GBK" w:hAnsi="宋体" w:hint="eastAsia"/>
          <w:sz w:val="24"/>
        </w:rPr>
        <w:t>按照招投标资料施工组织设计中的绿化管护方案并结合园区绿植栽种情况制定《西彭园区三期安置房绿化管理年度计划》，管</w:t>
      </w:r>
      <w:r>
        <w:rPr>
          <w:rFonts w:ascii="方正仿宋_GBK" w:eastAsia="方正仿宋_GBK" w:hAnsi="宋体" w:hint="eastAsia"/>
          <w:sz w:val="24"/>
        </w:rPr>
        <w:lastRenderedPageBreak/>
        <w:t>理计划必须包含清洁、病虫害防治、修枝、整形、施肥、浇水等工作内容。</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3.绿植修枝管理。草坪和地被植物根据其不同的生长特性和管理需求实时修剪，每次修剪要保证推剪平整，无杂草，整齐不杂乱；灌木要根据其原始造型和管理需求实时修剪，每次修剪要确保整体造型和大小统一，整齐不杂乱；乔木每年入冬前全面修剪一次，日常修剪若干次，确保每条道路行道树造型统一，整洁、清爽、不杂乱。</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4.绿植浇水管理。根据植物生长需要和气候情况实时浇水，确保绿植正常生长，无干枯、掉叶等现象发生。</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5.绿植施肥管理。根据绿植的生长周期和长势明确施肥频次和施肥种类，确保绿植健康生长，无提前老化或生长受到抑制等病变情况发生。</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6.病虫害防治工作由</w:t>
      </w:r>
      <w:r>
        <w:rPr>
          <w:rFonts w:ascii="方正仿宋_GBK" w:eastAsia="方正仿宋_GBK" w:hAnsi="方正仿宋_GBK" w:cs="方正仿宋_GBK" w:hint="eastAsia"/>
          <w:sz w:val="24"/>
          <w:shd w:val="clear" w:color="auto" w:fill="FFFFFF"/>
        </w:rPr>
        <w:t>乙方</w:t>
      </w:r>
      <w:r>
        <w:rPr>
          <w:rFonts w:ascii="方正仿宋_GBK" w:eastAsia="方正仿宋_GBK" w:hAnsi="宋体" w:hint="eastAsia"/>
          <w:sz w:val="24"/>
        </w:rPr>
        <w:t>建立防治小组，落实专职人员；严格按照规定浓度用药，不得随意加大浓度，造成要害；兑药人员必须佩带口罩、手套、护眼设备，安全用药；施药计划，须报甲方批准；每月病虫害报告须纳入月度工作总结书面报告甲方。</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7.由于车祸、偷盗或其它事故引发的绿化破坏情况，由</w:t>
      </w:r>
      <w:r>
        <w:rPr>
          <w:rFonts w:ascii="方正仿宋_GBK" w:eastAsia="方正仿宋_GBK" w:hAnsi="方正仿宋_GBK" w:cs="方正仿宋_GBK" w:hint="eastAsia"/>
          <w:sz w:val="24"/>
          <w:shd w:val="clear" w:color="auto" w:fill="FFFFFF"/>
        </w:rPr>
        <w:t>乙方</w:t>
      </w:r>
      <w:r>
        <w:rPr>
          <w:rFonts w:ascii="方正仿宋_GBK" w:eastAsia="方正仿宋_GBK" w:hAnsi="宋体" w:hint="eastAsia"/>
          <w:sz w:val="24"/>
        </w:rPr>
        <w:t>自行与肇事方协商赔偿（赔偿费用不能超过政府相关物价所规定的限价）事宜；不管</w:t>
      </w:r>
      <w:r>
        <w:rPr>
          <w:rFonts w:ascii="方正仿宋_GBK" w:eastAsia="方正仿宋_GBK" w:hAnsi="方正仿宋_GBK" w:cs="方正仿宋_GBK" w:hint="eastAsia"/>
          <w:sz w:val="24"/>
          <w:shd w:val="clear" w:color="auto" w:fill="FFFFFF"/>
        </w:rPr>
        <w:t>乙方</w:t>
      </w:r>
      <w:r>
        <w:rPr>
          <w:rFonts w:ascii="方正仿宋_GBK" w:eastAsia="方正仿宋_GBK" w:hAnsi="宋体" w:hint="eastAsia"/>
          <w:sz w:val="24"/>
        </w:rPr>
        <w:t>是否发现肇事方，获得多少赔偿款，均由</w:t>
      </w:r>
      <w:r>
        <w:rPr>
          <w:rFonts w:ascii="方正仿宋_GBK" w:eastAsia="方正仿宋_GBK" w:hAnsi="方正仿宋_GBK" w:cs="方正仿宋_GBK" w:hint="eastAsia"/>
          <w:sz w:val="24"/>
          <w:shd w:val="clear" w:color="auto" w:fill="FFFFFF"/>
        </w:rPr>
        <w:t>乙方</w:t>
      </w:r>
      <w:r>
        <w:rPr>
          <w:rFonts w:ascii="方正仿宋_GBK" w:eastAsia="方正仿宋_GBK" w:hAnsi="宋体" w:hint="eastAsia"/>
          <w:sz w:val="24"/>
        </w:rPr>
        <w:t>负责对被损坏的绿化进行恢复。</w:t>
      </w:r>
    </w:p>
    <w:p w:rsidR="00B71857" w:rsidRDefault="00BD1E79">
      <w:pPr>
        <w:spacing w:line="600" w:lineRule="exact"/>
        <w:ind w:firstLineChars="200" w:firstLine="482"/>
        <w:rPr>
          <w:rFonts w:ascii="仿宋_GB2312" w:eastAsia="仿宋_GB2312" w:cs="仿宋_GB2312"/>
          <w:b/>
          <w:bCs/>
          <w:kern w:val="0"/>
          <w:sz w:val="24"/>
        </w:rPr>
      </w:pPr>
      <w:r>
        <w:rPr>
          <w:rFonts w:ascii="方正仿宋_GBK" w:eastAsia="方正仿宋_GBK" w:hAnsi="宋体" w:hint="eastAsia"/>
          <w:b/>
          <w:bCs/>
          <w:sz w:val="24"/>
        </w:rPr>
        <w:t>第十一</w:t>
      </w:r>
      <w:r>
        <w:rPr>
          <w:rFonts w:ascii="方正仿宋_GBK" w:eastAsia="方正仿宋_GBK" w:hAnsi="宋体"/>
          <w:b/>
          <w:bCs/>
          <w:sz w:val="24"/>
        </w:rPr>
        <w:t>条</w:t>
      </w:r>
      <w:r>
        <w:rPr>
          <w:rFonts w:ascii="方正仿宋_GBK" w:eastAsia="方正仿宋_GBK" w:hAnsi="宋体" w:hint="eastAsia"/>
          <w:b/>
          <w:bCs/>
          <w:sz w:val="24"/>
        </w:rPr>
        <w:t xml:space="preserve"> </w:t>
      </w:r>
      <w:r>
        <w:rPr>
          <w:rFonts w:ascii="仿宋_GB2312" w:eastAsia="仿宋_GB2312" w:cs="仿宋_GB2312" w:hint="eastAsia"/>
          <w:b/>
          <w:bCs/>
          <w:kern w:val="0"/>
          <w:sz w:val="24"/>
        </w:rPr>
        <w:t>综合巡查管理标准</w:t>
      </w:r>
      <w:r>
        <w:rPr>
          <w:rFonts w:ascii="仿宋_GB2312" w:eastAsia="仿宋_GB2312" w:cs="仿宋_GB2312"/>
          <w:b/>
          <w:bCs/>
          <w:kern w:val="0"/>
          <w:sz w:val="24"/>
        </w:rPr>
        <w:t>：</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1.维护公共秩序安全，24小时门岗执勤和消防、安全监控管理，对进出服务区的人员和车辆实行登记管理，引导车辆车辆有序通行、停放。</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2.巡查人员每半小时巡查一次，在巡查工作中，巡查人员必须穿着统一工作服和佩戴工号牌，按照制定的巡查线路进行巡查，端正工作态度，尽职尽责，自觉遵守交通规则，注意安全。</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3.巡查人员对本人负责巡查范围进行每日往返巡检，电梯和消防系统每日必须进行一次巡检，并做好详细的“巡查工作记录”，以备随时检查。</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4.服务区域内不能出现违章建筑，所有公共配套设施不随意改变设计用途，房屋屋顶无乱搭乱建。若服务区内出现违规行为，核实被检查单位或个人的作业行为是否经过园区审批（书面审批表格），若被检查单位或个人的行为未经过甲方同意，立即制止被检查单位或个人的违规行为，同时上报甲方，提请相关部门处置。</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5.巡查过程中，发现危急情况应在1小时内上报甲方，并做好警示标志，24小时内恢复完毕。若情况特别严重，预计24小时内无法处理完毕的，应在24小时内提出整治方案上报甲方，待方案审核通过或修改完善后，按方案规定的时限完成整治工作。</w:t>
      </w:r>
    </w:p>
    <w:p w:rsidR="00B71857" w:rsidRDefault="00BD1E79">
      <w:pPr>
        <w:spacing w:line="600" w:lineRule="exact"/>
        <w:ind w:firstLineChars="200" w:firstLine="482"/>
        <w:rPr>
          <w:rFonts w:ascii="方正仿宋_GBK" w:eastAsia="方正仿宋_GBK" w:hAnsi="宋体"/>
          <w:sz w:val="24"/>
        </w:rPr>
      </w:pPr>
      <w:r>
        <w:rPr>
          <w:rFonts w:ascii="方正仿宋_GBK" w:eastAsia="方正仿宋_GBK" w:hAnsi="宋体" w:hint="eastAsia"/>
          <w:b/>
          <w:bCs/>
          <w:sz w:val="24"/>
        </w:rPr>
        <w:t>第十二</w:t>
      </w:r>
      <w:r>
        <w:rPr>
          <w:rFonts w:ascii="方正仿宋_GBK" w:eastAsia="方正仿宋_GBK" w:hAnsi="宋体"/>
          <w:b/>
          <w:bCs/>
          <w:sz w:val="24"/>
        </w:rPr>
        <w:t>条</w:t>
      </w:r>
      <w:r>
        <w:rPr>
          <w:rFonts w:ascii="方正仿宋_GBK" w:eastAsia="方正仿宋_GBK" w:hAnsi="宋体" w:hint="eastAsia"/>
          <w:b/>
          <w:bCs/>
          <w:sz w:val="24"/>
        </w:rPr>
        <w:t xml:space="preserve"> 物业档案管理</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1.物业档案必须具备：基建档案、设备档案、会计档案、物业维修档案及其他档案材料。</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2.所有设备实现单机悬挂《设备卡》，标识该机的编号、技术资料、责任人、运行状况等。</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3.建立《机电设备台帐》，台帐内容包括：设备名称、统一编号、型号、生产厂家、技术资料、保养人等。</w:t>
      </w:r>
    </w:p>
    <w:p w:rsidR="00B71857" w:rsidRDefault="00BD1E79">
      <w:pPr>
        <w:spacing w:line="600" w:lineRule="exact"/>
        <w:ind w:firstLineChars="200" w:firstLine="480"/>
        <w:rPr>
          <w:rFonts w:ascii="方正仿宋_GBK" w:eastAsia="方正仿宋_GBK" w:hAnsi="宋体"/>
          <w:sz w:val="24"/>
        </w:rPr>
      </w:pPr>
      <w:r>
        <w:rPr>
          <w:rFonts w:ascii="方正仿宋_GBK" w:eastAsia="方正仿宋_GBK" w:hAnsi="宋体" w:hint="eastAsia"/>
          <w:sz w:val="24"/>
        </w:rPr>
        <w:t>4.每台设备资料依次编入：每台设备所涉及的设备检查保养计划表、设备检查保养表、机电设备维修保养记录表及说明书、合格证等。</w:t>
      </w:r>
    </w:p>
    <w:p w:rsidR="00B71857" w:rsidRDefault="00BD1E79">
      <w:pPr>
        <w:spacing w:line="580" w:lineRule="exact"/>
        <w:ind w:firstLineChars="200" w:firstLine="480"/>
        <w:rPr>
          <w:rFonts w:ascii="方正仿宋_GBK" w:eastAsia="方正仿宋_GBK" w:hAnsi="宋体"/>
          <w:sz w:val="24"/>
        </w:rPr>
      </w:pPr>
      <w:r>
        <w:rPr>
          <w:rFonts w:ascii="方正仿宋_GBK" w:eastAsia="方正仿宋_GBK" w:hAnsi="宋体" w:hint="eastAsia"/>
          <w:sz w:val="24"/>
        </w:rPr>
        <w:t>第十</w:t>
      </w:r>
      <w:r>
        <w:rPr>
          <w:rFonts w:ascii="方正仿宋_GBK" w:eastAsia="方正仿宋_GBK" w:hAnsi="宋体"/>
          <w:sz w:val="24"/>
        </w:rPr>
        <w:t>三</w:t>
      </w:r>
      <w:r>
        <w:rPr>
          <w:rFonts w:ascii="方正仿宋_GBK" w:eastAsia="方正仿宋_GBK" w:hAnsi="宋体" w:hint="eastAsia"/>
          <w:sz w:val="24"/>
        </w:rPr>
        <w:t>条 物业管理服务考核： 西彭园区三期安置房物业管理项目对中标物业管理公司进行100分制考核，按下表标准每月考核一次，每月考核得分60以下为不合格，60分—79分为合格，80分—90分为良，91分-100分为优，当月</w:t>
      </w:r>
      <w:r>
        <w:rPr>
          <w:rFonts w:ascii="方正仿宋_GBK" w:eastAsia="方正仿宋_GBK" w:hAnsi="宋体" w:hint="eastAsia"/>
          <w:sz w:val="24"/>
        </w:rPr>
        <w:lastRenderedPageBreak/>
        <w:t>考核为不合格按当月物管费的80%支付物业管理服务费，当月考核合格按当月物管费的90%支付物业管理服务费，当月考核为良及以上按当月物管费的100%计取物业管理服务费，在考核过程中如果连续两个月考核不合格，招标人有权单方面解除合同，中标人无条件退出。</w:t>
      </w:r>
      <w:r>
        <w:rPr>
          <w:rFonts w:ascii="方正仿宋_GBK" w:eastAsia="方正仿宋_GBK" w:hAnsi="宋体" w:hint="eastAsia"/>
          <w:sz w:val="24"/>
          <w:lang w:val="zh-CN"/>
        </w:rPr>
        <w:t>若因</w:t>
      </w:r>
      <w:r>
        <w:rPr>
          <w:rFonts w:ascii="方正仿宋_GBK" w:eastAsia="方正仿宋_GBK" w:hAnsi="宋体" w:hint="eastAsia"/>
          <w:sz w:val="24"/>
        </w:rPr>
        <w:t>乙方</w:t>
      </w:r>
      <w:r>
        <w:rPr>
          <w:rFonts w:ascii="方正仿宋_GBK" w:eastAsia="方正仿宋_GBK" w:hAnsi="宋体" w:hint="eastAsia"/>
          <w:sz w:val="24"/>
          <w:lang w:val="zh-CN"/>
        </w:rPr>
        <w:t>物业管理不到位导致甲方被市级以上媒体曝光的、通报的，全年考核不得分，且业甲方有权单方面解除合同，</w:t>
      </w:r>
      <w:r>
        <w:rPr>
          <w:rFonts w:ascii="方正仿宋_GBK" w:eastAsia="方正仿宋_GBK" w:hAnsi="宋体" w:hint="eastAsia"/>
          <w:sz w:val="24"/>
        </w:rPr>
        <w:t>乙方无条件退出</w:t>
      </w:r>
      <w:r>
        <w:rPr>
          <w:rFonts w:ascii="方正仿宋_GBK" w:eastAsia="方正仿宋_GBK" w:hAnsi="宋体" w:hint="eastAsia"/>
          <w:sz w:val="24"/>
          <w:lang w:val="zh-CN"/>
        </w:rPr>
        <w:t>；若因</w:t>
      </w:r>
      <w:r>
        <w:rPr>
          <w:rFonts w:ascii="方正仿宋_GBK" w:eastAsia="方正仿宋_GBK" w:hAnsi="宋体" w:hint="eastAsia"/>
          <w:sz w:val="24"/>
        </w:rPr>
        <w:t>乙方</w:t>
      </w:r>
      <w:r>
        <w:rPr>
          <w:rFonts w:ascii="方正仿宋_GBK" w:eastAsia="方正仿宋_GBK" w:hAnsi="宋体" w:hint="eastAsia"/>
          <w:sz w:val="24"/>
          <w:lang w:val="zh-CN"/>
        </w:rPr>
        <w:t>物业管理不到位导致甲方被区级媒体曝光、通报的，将扣除</w:t>
      </w:r>
      <w:r w:rsidR="00F0772E">
        <w:rPr>
          <w:rFonts w:ascii="方正仿宋_GBK" w:eastAsia="方正仿宋_GBK" w:hAnsi="宋体" w:hint="eastAsia"/>
          <w:sz w:val="24"/>
          <w:lang w:val="zh-CN"/>
        </w:rPr>
        <w:t>当月</w:t>
      </w:r>
      <w:r>
        <w:rPr>
          <w:rFonts w:ascii="方正仿宋_GBK" w:eastAsia="方正仿宋_GBK" w:hAnsi="宋体" w:hint="eastAsia"/>
          <w:sz w:val="24"/>
          <w:lang w:val="zh-CN"/>
        </w:rPr>
        <w:t>总分的</w:t>
      </w:r>
      <w:r>
        <w:rPr>
          <w:rFonts w:ascii="方正仿宋_GBK" w:eastAsia="方正仿宋_GBK" w:hAnsi="宋体" w:hint="eastAsia"/>
          <w:sz w:val="24"/>
        </w:rPr>
        <w:t>40％。</w:t>
      </w:r>
    </w:p>
    <w:p w:rsidR="00B71857" w:rsidRDefault="00BD1E79">
      <w:pPr>
        <w:spacing w:beforeLines="50" w:before="156" w:afterLines="50" w:after="156" w:line="600" w:lineRule="exact"/>
        <w:jc w:val="center"/>
        <w:rPr>
          <w:rFonts w:ascii="仿宋_GB2312" w:eastAsia="仿宋_GB2312"/>
          <w:b/>
          <w:bCs/>
          <w:kern w:val="0"/>
          <w:sz w:val="24"/>
        </w:rPr>
      </w:pPr>
      <w:r>
        <w:rPr>
          <w:rFonts w:ascii="仿宋_GB2312" w:eastAsia="仿宋_GB2312" w:cs="仿宋_GB2312" w:hint="eastAsia"/>
          <w:b/>
          <w:bCs/>
          <w:kern w:val="0"/>
          <w:sz w:val="24"/>
        </w:rPr>
        <w:t>第四章　双方的权利义务</w:t>
      </w:r>
    </w:p>
    <w:p w:rsidR="00B71857" w:rsidRDefault="00BD1E79">
      <w:pPr>
        <w:spacing w:line="600" w:lineRule="exact"/>
        <w:ind w:leftChars="200" w:left="420"/>
        <w:rPr>
          <w:rFonts w:ascii="仿宋_GB2312" w:eastAsia="仿宋_GB2312"/>
          <w:kern w:val="0"/>
          <w:sz w:val="24"/>
        </w:rPr>
      </w:pPr>
      <w:r>
        <w:rPr>
          <w:rFonts w:ascii="仿宋_GB2312" w:eastAsia="仿宋_GB2312" w:cs="仿宋_GB2312" w:hint="eastAsia"/>
          <w:kern w:val="0"/>
          <w:sz w:val="24"/>
        </w:rPr>
        <w:t>第十四条 甲方的权利义务</w:t>
      </w:r>
    </w:p>
    <w:p w:rsidR="00B71857" w:rsidRDefault="00BD1E79">
      <w:pPr>
        <w:spacing w:line="600" w:lineRule="exact"/>
        <w:ind w:firstLineChars="100" w:firstLine="240"/>
        <w:rPr>
          <w:rFonts w:ascii="仿宋_GB2312" w:eastAsia="仿宋_GB2312"/>
          <w:kern w:val="0"/>
          <w:sz w:val="24"/>
        </w:rPr>
      </w:pPr>
      <w:r>
        <w:rPr>
          <w:rFonts w:ascii="仿宋_GB2312" w:eastAsia="仿宋_GB2312" w:cs="仿宋_GB2312" w:hint="eastAsia"/>
          <w:kern w:val="0"/>
          <w:sz w:val="24"/>
        </w:rPr>
        <w:t xml:space="preserve">（一）甲方享有的权利：　　</w:t>
      </w:r>
    </w:p>
    <w:p w:rsidR="00B71857" w:rsidRDefault="00BD1E79">
      <w:pPr>
        <w:spacing w:line="600" w:lineRule="exact"/>
        <w:rPr>
          <w:rFonts w:ascii="仿宋_GB2312" w:eastAsia="仿宋_GB2312"/>
          <w:kern w:val="0"/>
          <w:sz w:val="24"/>
        </w:rPr>
      </w:pPr>
      <w:r>
        <w:rPr>
          <w:rFonts w:ascii="仿宋_GB2312" w:eastAsia="仿宋_GB2312" w:cs="仿宋_GB2312"/>
          <w:kern w:val="0"/>
          <w:sz w:val="24"/>
        </w:rPr>
        <w:t xml:space="preserve">   1.</w:t>
      </w:r>
      <w:r>
        <w:rPr>
          <w:rFonts w:ascii="仿宋_GB2312" w:eastAsia="仿宋_GB2312" w:cs="仿宋_GB2312" w:hint="eastAsia"/>
          <w:kern w:val="0"/>
          <w:sz w:val="24"/>
        </w:rPr>
        <w:t>甲方有权充分享受乙方所提供的各项物业管理服务。</w:t>
      </w:r>
    </w:p>
    <w:p w:rsidR="00B71857" w:rsidRDefault="00BD1E79">
      <w:pPr>
        <w:spacing w:line="600" w:lineRule="exact"/>
        <w:ind w:firstLineChars="150" w:firstLine="360"/>
        <w:rPr>
          <w:rFonts w:ascii="仿宋_GB2312" w:eastAsia="仿宋_GB2312"/>
          <w:kern w:val="0"/>
          <w:sz w:val="24"/>
        </w:rPr>
      </w:pPr>
      <w:r>
        <w:rPr>
          <w:rFonts w:ascii="仿宋_GB2312" w:eastAsia="仿宋_GB2312" w:cs="仿宋_GB2312"/>
          <w:kern w:val="0"/>
          <w:sz w:val="24"/>
        </w:rPr>
        <w:t>2.</w:t>
      </w:r>
      <w:r>
        <w:rPr>
          <w:rFonts w:ascii="仿宋_GB2312" w:eastAsia="仿宋_GB2312" w:cs="仿宋_GB2312" w:hint="eastAsia"/>
          <w:kern w:val="0"/>
          <w:sz w:val="24"/>
        </w:rPr>
        <w:t>甲方有权检查监督乙方管理服务工作的实施及制度的执行情况。甲方每月对照与乙方签定的物业服务合同中约定的考核办法及标准，对本项目的物业服务进行考核。</w:t>
      </w:r>
    </w:p>
    <w:p w:rsidR="00B71857" w:rsidRDefault="00BD1E79">
      <w:pPr>
        <w:spacing w:line="600" w:lineRule="exact"/>
        <w:ind w:firstLineChars="150" w:firstLine="360"/>
        <w:rPr>
          <w:rFonts w:ascii="仿宋_GB2312" w:eastAsia="仿宋_GB2312"/>
          <w:kern w:val="0"/>
          <w:sz w:val="24"/>
        </w:rPr>
      </w:pPr>
      <w:r>
        <w:rPr>
          <w:rFonts w:ascii="仿宋_GB2312" w:eastAsia="仿宋_GB2312" w:cs="仿宋_GB2312"/>
          <w:kern w:val="0"/>
          <w:sz w:val="24"/>
        </w:rPr>
        <w:t>3.</w:t>
      </w:r>
      <w:r>
        <w:rPr>
          <w:rFonts w:ascii="仿宋_GB2312" w:eastAsia="仿宋_GB2312" w:cs="仿宋_GB2312" w:hint="eastAsia"/>
          <w:kern w:val="0"/>
          <w:sz w:val="24"/>
        </w:rPr>
        <w:t>甲方有权对乙方工作人员执行本合同约定的各项工作进行监督和投诉。</w:t>
      </w:r>
    </w:p>
    <w:p w:rsidR="00B71857" w:rsidRDefault="00BD1E79">
      <w:pPr>
        <w:spacing w:line="600" w:lineRule="exact"/>
        <w:ind w:firstLineChars="150" w:firstLine="360"/>
        <w:rPr>
          <w:rFonts w:ascii="仿宋_GB2312" w:eastAsia="仿宋_GB2312"/>
          <w:kern w:val="0"/>
          <w:sz w:val="24"/>
        </w:rPr>
      </w:pPr>
      <w:r>
        <w:rPr>
          <w:rFonts w:ascii="仿宋_GB2312" w:eastAsia="仿宋_GB2312" w:cs="仿宋_GB2312"/>
          <w:kern w:val="0"/>
          <w:sz w:val="24"/>
        </w:rPr>
        <w:t>4.</w:t>
      </w:r>
      <w:r>
        <w:rPr>
          <w:rFonts w:ascii="仿宋_GB2312" w:eastAsia="仿宋_GB2312" w:cs="仿宋_GB2312" w:hint="eastAsia"/>
          <w:kern w:val="0"/>
          <w:sz w:val="24"/>
        </w:rPr>
        <w:t>甲方有权审定乙方拟定的物业管理方案，监督检查乙方方案计划的实施。</w:t>
      </w:r>
    </w:p>
    <w:p w:rsidR="00B71857" w:rsidRDefault="00BD1E79">
      <w:pPr>
        <w:tabs>
          <w:tab w:val="left" w:pos="7920"/>
        </w:tabs>
        <w:spacing w:line="600" w:lineRule="exact"/>
        <w:ind w:firstLine="570"/>
        <w:rPr>
          <w:rFonts w:ascii="仿宋_GB2312" w:eastAsia="仿宋_GB2312"/>
          <w:kern w:val="0"/>
          <w:sz w:val="24"/>
        </w:rPr>
      </w:pPr>
      <w:r>
        <w:rPr>
          <w:rFonts w:ascii="仿宋_GB2312" w:eastAsia="仿宋_GB2312" w:cs="仿宋_GB2312"/>
          <w:kern w:val="0"/>
          <w:sz w:val="24"/>
        </w:rPr>
        <w:t>5.</w:t>
      </w:r>
      <w:r>
        <w:rPr>
          <w:rFonts w:ascii="仿宋_GB2312" w:eastAsia="仿宋_GB2312" w:cs="仿宋_GB2312" w:hint="eastAsia"/>
          <w:kern w:val="0"/>
          <w:sz w:val="24"/>
        </w:rPr>
        <w:t>甲方有权制定物业公用部位和共用设施设备的使用、公共秩序和环境卫生的维护方面的规章制度。</w:t>
      </w:r>
    </w:p>
    <w:p w:rsidR="00B71857" w:rsidRDefault="00BD1E79">
      <w:pPr>
        <w:tabs>
          <w:tab w:val="left" w:pos="7920"/>
        </w:tabs>
        <w:spacing w:line="600" w:lineRule="exact"/>
        <w:ind w:firstLine="570"/>
        <w:rPr>
          <w:rFonts w:ascii="仿宋_GB2312" w:eastAsia="仿宋_GB2312" w:cs="仿宋_GB2312"/>
          <w:kern w:val="0"/>
          <w:sz w:val="24"/>
        </w:rPr>
      </w:pPr>
      <w:r>
        <w:rPr>
          <w:rFonts w:ascii="仿宋_GB2312" w:eastAsia="仿宋_GB2312" w:cs="仿宋_GB2312"/>
          <w:kern w:val="0"/>
          <w:sz w:val="24"/>
        </w:rPr>
        <w:t>6.</w:t>
      </w:r>
      <w:r>
        <w:rPr>
          <w:rFonts w:ascii="仿宋_GB2312" w:eastAsia="仿宋_GB2312" w:cs="仿宋_GB2312" w:hint="eastAsia"/>
          <w:kern w:val="0"/>
          <w:sz w:val="24"/>
        </w:rPr>
        <w:t>依据法律、法规规定享有的其他权利。</w:t>
      </w:r>
    </w:p>
    <w:p w:rsidR="00B71857" w:rsidRDefault="00BD1E79">
      <w:pPr>
        <w:tabs>
          <w:tab w:val="left" w:pos="7920"/>
        </w:tabs>
        <w:spacing w:line="600" w:lineRule="exact"/>
        <w:ind w:firstLineChars="150" w:firstLine="360"/>
        <w:rPr>
          <w:rFonts w:ascii="仿宋_GB2312" w:eastAsia="仿宋_GB2312"/>
          <w:kern w:val="0"/>
          <w:sz w:val="24"/>
        </w:rPr>
      </w:pPr>
      <w:r>
        <w:rPr>
          <w:rFonts w:ascii="仿宋_GB2312" w:eastAsia="仿宋_GB2312" w:cs="仿宋_GB2312" w:hint="eastAsia"/>
          <w:kern w:val="0"/>
          <w:sz w:val="24"/>
        </w:rPr>
        <w:t xml:space="preserve">（二）甲方应履行的义务：　　</w:t>
      </w:r>
    </w:p>
    <w:p w:rsidR="00B71857" w:rsidRDefault="00BD1E79">
      <w:pPr>
        <w:tabs>
          <w:tab w:val="left" w:pos="7920"/>
        </w:tabs>
        <w:spacing w:line="600" w:lineRule="exact"/>
        <w:ind w:firstLine="570"/>
        <w:rPr>
          <w:rFonts w:ascii="仿宋_GB2312" w:eastAsia="仿宋_GB2312"/>
          <w:kern w:val="0"/>
          <w:sz w:val="24"/>
        </w:rPr>
      </w:pPr>
      <w:r>
        <w:rPr>
          <w:rFonts w:ascii="仿宋_GB2312" w:eastAsia="仿宋_GB2312" w:cs="仿宋_GB2312"/>
          <w:kern w:val="0"/>
          <w:sz w:val="24"/>
        </w:rPr>
        <w:t>1.</w:t>
      </w:r>
      <w:r>
        <w:rPr>
          <w:rFonts w:ascii="仿宋_GB2312" w:eastAsia="仿宋_GB2312" w:cs="仿宋_GB2312" w:hint="eastAsia"/>
          <w:kern w:val="0"/>
          <w:sz w:val="24"/>
        </w:rPr>
        <w:t>甲方应遵守物业服务法律、法规、《使用人公约》，遵守物业服务制度，并配合物业服务企业的正常管理服务工作。</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kern w:val="0"/>
          <w:sz w:val="24"/>
        </w:rPr>
        <w:t>2.</w:t>
      </w:r>
      <w:r>
        <w:rPr>
          <w:rFonts w:ascii="仿宋_GB2312" w:eastAsia="仿宋_GB2312" w:cs="仿宋_GB2312" w:hint="eastAsia"/>
          <w:kern w:val="0"/>
          <w:sz w:val="24"/>
        </w:rPr>
        <w:t>按照本合同约定向乙方交纳物业服务费和其他费用。</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kern w:val="0"/>
          <w:sz w:val="24"/>
        </w:rPr>
        <w:lastRenderedPageBreak/>
        <w:t>3.</w:t>
      </w:r>
      <w:r>
        <w:rPr>
          <w:rFonts w:ascii="仿宋_GB2312" w:eastAsia="仿宋_GB2312" w:cs="仿宋_GB2312" w:hint="eastAsia"/>
          <w:kern w:val="0"/>
          <w:sz w:val="24"/>
        </w:rPr>
        <w:t>甲方若将其物业出租或其他方式交由第三人使用的，应将有关物业管理服务情况告知乙方，并将物业出租等方式交由第三人使用的复印件交予乙方。</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cs="仿宋_GB2312"/>
          <w:kern w:val="0"/>
          <w:sz w:val="24"/>
        </w:rPr>
        <w:t>4.</w:t>
      </w:r>
      <w:r>
        <w:rPr>
          <w:rFonts w:ascii="仿宋_GB2312" w:eastAsia="仿宋_GB2312" w:cs="仿宋_GB2312" w:hint="eastAsia"/>
          <w:kern w:val="0"/>
          <w:sz w:val="24"/>
        </w:rPr>
        <w:t>法律、法规规定的其他义务。</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cs="仿宋_GB2312" w:hint="eastAsia"/>
          <w:kern w:val="0"/>
          <w:sz w:val="24"/>
        </w:rPr>
        <w:t>第十五条 乙方的权利和义务</w:t>
      </w:r>
    </w:p>
    <w:p w:rsidR="00B71857" w:rsidRDefault="00BD1E79">
      <w:pPr>
        <w:spacing w:line="600" w:lineRule="exact"/>
        <w:ind w:firstLineChars="150" w:firstLine="360"/>
        <w:rPr>
          <w:rFonts w:ascii="仿宋_GB2312" w:eastAsia="仿宋_GB2312" w:cs="仿宋_GB2312"/>
          <w:kern w:val="0"/>
          <w:sz w:val="24"/>
        </w:rPr>
      </w:pPr>
      <w:r>
        <w:rPr>
          <w:rFonts w:ascii="仿宋_GB2312" w:eastAsia="仿宋_GB2312" w:cs="仿宋_GB2312" w:hint="eastAsia"/>
          <w:kern w:val="0"/>
          <w:sz w:val="24"/>
        </w:rPr>
        <w:t>（一）乙方享有的权利：</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cs="仿宋_GB2312"/>
          <w:kern w:val="0"/>
          <w:sz w:val="24"/>
        </w:rPr>
        <w:t>1.</w:t>
      </w:r>
      <w:r>
        <w:rPr>
          <w:rFonts w:ascii="仿宋_GB2312" w:eastAsia="仿宋_GB2312" w:cs="仿宋_GB2312" w:hint="eastAsia"/>
          <w:kern w:val="0"/>
          <w:sz w:val="24"/>
        </w:rPr>
        <w:t>按照国家和本市有关物业管理的技术标准、行业规范以及本服务合同进行管理，提供专业化的服务。</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cs="仿宋_GB2312"/>
          <w:kern w:val="0"/>
          <w:sz w:val="24"/>
        </w:rPr>
        <w:t>2.</w:t>
      </w:r>
      <w:r>
        <w:rPr>
          <w:rFonts w:ascii="仿宋_GB2312" w:eastAsia="仿宋_GB2312" w:cs="仿宋_GB2312" w:hint="eastAsia"/>
          <w:kern w:val="0"/>
          <w:sz w:val="24"/>
        </w:rPr>
        <w:t>按照本合同和有关规定向甲方收取物业服务费用和其他费用。</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cs="仿宋_GB2312"/>
          <w:kern w:val="0"/>
          <w:sz w:val="24"/>
        </w:rPr>
        <w:t>3.</w:t>
      </w:r>
      <w:r>
        <w:rPr>
          <w:rFonts w:ascii="仿宋_GB2312" w:eastAsia="仿宋_GB2312" w:cs="仿宋_GB2312" w:hint="eastAsia"/>
          <w:kern w:val="0"/>
          <w:sz w:val="24"/>
        </w:rPr>
        <w:t>可以根据甲方委托，提供本合同约定以外的服务项目，服务报酬由双方约定。</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cs="仿宋_GB2312"/>
          <w:kern w:val="0"/>
          <w:sz w:val="24"/>
        </w:rPr>
        <w:t>4.</w:t>
      </w:r>
      <w:r>
        <w:rPr>
          <w:rFonts w:ascii="仿宋_GB2312" w:eastAsia="仿宋_GB2312" w:cs="仿宋_GB2312" w:hint="eastAsia"/>
          <w:kern w:val="0"/>
          <w:sz w:val="24"/>
        </w:rPr>
        <w:t>可以独自将物业管理区域内的专项服务业务委托给具备相关资质的专业性服务企业，但不得将该区域内的全部物业管理一并委托给他人。</w:t>
      </w:r>
      <w:r>
        <w:rPr>
          <w:rFonts w:ascii="仿宋_GB2312" w:eastAsia="仿宋_GB2312"/>
          <w:kern w:val="0"/>
          <w:sz w:val="24"/>
        </w:rPr>
        <w:br/>
      </w:r>
      <w:r>
        <w:rPr>
          <w:rFonts w:ascii="仿宋_GB2312" w:eastAsia="仿宋_GB2312" w:cs="仿宋_GB2312" w:hint="eastAsia"/>
          <w:w w:val="98"/>
          <w:kern w:val="0"/>
          <w:sz w:val="24"/>
        </w:rPr>
        <w:t xml:space="preserve">    </w:t>
      </w:r>
      <w:r>
        <w:rPr>
          <w:rFonts w:ascii="仿宋_GB2312" w:eastAsia="仿宋_GB2312" w:cs="仿宋_GB2312"/>
          <w:w w:val="98"/>
          <w:kern w:val="0"/>
          <w:sz w:val="24"/>
        </w:rPr>
        <w:t>5.</w:t>
      </w:r>
      <w:r>
        <w:rPr>
          <w:rFonts w:ascii="仿宋_GB2312" w:eastAsia="仿宋_GB2312" w:cs="仿宋_GB2312" w:hint="eastAsia"/>
          <w:w w:val="98"/>
          <w:kern w:val="0"/>
          <w:sz w:val="24"/>
        </w:rPr>
        <w:t>依照法律、法规规定和本合同约定享有的其他权利。</w:t>
      </w:r>
      <w:r>
        <w:rPr>
          <w:rFonts w:ascii="仿宋_GB2312" w:eastAsia="仿宋_GB2312"/>
          <w:kern w:val="0"/>
          <w:sz w:val="24"/>
        </w:rPr>
        <w:br/>
      </w:r>
      <w:r>
        <w:rPr>
          <w:rFonts w:ascii="仿宋_GB2312" w:eastAsia="仿宋_GB2312" w:cs="仿宋_GB2312" w:hint="eastAsia"/>
          <w:kern w:val="0"/>
          <w:sz w:val="24"/>
        </w:rPr>
        <w:t xml:space="preserve">   （二）乙方应履行的义务：</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kern w:val="0"/>
          <w:sz w:val="24"/>
        </w:rPr>
        <w:t>1.</w:t>
      </w:r>
      <w:r>
        <w:rPr>
          <w:rFonts w:ascii="仿宋_GB2312" w:eastAsia="仿宋_GB2312" w:cs="仿宋_GB2312" w:hint="eastAsia"/>
          <w:kern w:val="0"/>
          <w:sz w:val="24"/>
        </w:rPr>
        <w:t>按照相关法律规定和本合同约定履行本合同，提供物业服务。</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kern w:val="0"/>
          <w:sz w:val="24"/>
        </w:rPr>
        <w:t>2.</w:t>
      </w:r>
      <w:r>
        <w:rPr>
          <w:rFonts w:ascii="仿宋_GB2312" w:eastAsia="仿宋_GB2312" w:cs="仿宋_GB2312" w:hint="eastAsia"/>
          <w:kern w:val="0"/>
          <w:sz w:val="24"/>
        </w:rPr>
        <w:t>负责对物业管理服务的员工制服、工作服和工作器材等进行必要的采购和管理。</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kern w:val="0"/>
          <w:sz w:val="24"/>
        </w:rPr>
        <w:t>3.</w:t>
      </w:r>
      <w:r>
        <w:rPr>
          <w:rFonts w:ascii="仿宋_GB2312" w:eastAsia="仿宋_GB2312" w:cs="仿宋_GB2312" w:hint="eastAsia"/>
          <w:kern w:val="0"/>
          <w:sz w:val="24"/>
        </w:rPr>
        <w:t>协助相关部门对本合同约定由乙方负责服务的物业区域内的纠纷进行调解。</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cs="仿宋_GB2312"/>
          <w:kern w:val="0"/>
          <w:sz w:val="24"/>
        </w:rPr>
        <w:t>4.</w:t>
      </w:r>
      <w:r>
        <w:rPr>
          <w:rFonts w:ascii="仿宋_GB2312" w:eastAsia="仿宋_GB2312" w:cs="仿宋_GB2312" w:hint="eastAsia"/>
          <w:kern w:val="0"/>
          <w:sz w:val="24"/>
        </w:rPr>
        <w:t>结合本物业管理区域的实际情况，编制物业管理方案，合同签订后将物业管理方案交甲方审定后组织实施。</w:t>
      </w:r>
    </w:p>
    <w:p w:rsidR="00B71857" w:rsidRDefault="00BD1E79">
      <w:pPr>
        <w:spacing w:line="600" w:lineRule="exact"/>
        <w:ind w:firstLineChars="200" w:firstLine="480"/>
        <w:rPr>
          <w:rFonts w:ascii="仿宋_GB2312" w:eastAsia="仿宋_GB2312" w:cs="仿宋_GB2312"/>
          <w:b/>
          <w:bCs/>
          <w:kern w:val="0"/>
          <w:sz w:val="24"/>
        </w:rPr>
      </w:pPr>
      <w:r>
        <w:rPr>
          <w:rFonts w:ascii="仿宋_GB2312" w:eastAsia="仿宋_GB2312" w:cs="仿宋_GB2312"/>
          <w:kern w:val="0"/>
          <w:sz w:val="24"/>
        </w:rPr>
        <w:t>5.</w:t>
      </w:r>
      <w:r>
        <w:rPr>
          <w:rFonts w:ascii="仿宋_GB2312" w:eastAsia="仿宋_GB2312" w:cs="仿宋_GB2312" w:hint="eastAsia"/>
          <w:kern w:val="0"/>
          <w:sz w:val="24"/>
        </w:rPr>
        <w:t>制止本物业管理区域内违反有关治安、环保、物业装饰装修和使用等方面规章制度的行为。对非产权业主使用人违反法律、法规规定的行为，应当自发生</w:t>
      </w:r>
      <w:r>
        <w:rPr>
          <w:rFonts w:ascii="仿宋_GB2312" w:eastAsia="仿宋_GB2312" w:cs="仿宋_GB2312" w:hint="eastAsia"/>
          <w:kern w:val="0"/>
          <w:sz w:val="24"/>
        </w:rPr>
        <w:lastRenderedPageBreak/>
        <w:t>之日起</w:t>
      </w:r>
      <w:r>
        <w:rPr>
          <w:rFonts w:ascii="仿宋_GB2312" w:eastAsia="仿宋_GB2312" w:cs="仿宋_GB2312"/>
          <w:kern w:val="0"/>
          <w:sz w:val="24"/>
        </w:rPr>
        <w:t>2</w:t>
      </w:r>
      <w:r>
        <w:rPr>
          <w:rFonts w:ascii="仿宋_GB2312" w:eastAsia="仿宋_GB2312" w:cs="仿宋_GB2312" w:hint="eastAsia"/>
          <w:kern w:val="0"/>
          <w:sz w:val="24"/>
        </w:rPr>
        <w:t>日内向有关行政管理部门和甲方报告。</w:t>
      </w:r>
      <w:r>
        <w:rPr>
          <w:rFonts w:ascii="仿宋_GB2312" w:eastAsia="仿宋_GB2312"/>
          <w:kern w:val="0"/>
          <w:sz w:val="24"/>
        </w:rPr>
        <w:br/>
      </w:r>
      <w:r>
        <w:rPr>
          <w:rFonts w:ascii="仿宋_GB2312" w:eastAsia="仿宋_GB2312" w:cs="仿宋_GB2312"/>
          <w:kern w:val="0"/>
          <w:sz w:val="24"/>
        </w:rPr>
        <w:t xml:space="preserve">    6.</w:t>
      </w:r>
      <w:r>
        <w:rPr>
          <w:rFonts w:ascii="仿宋_GB2312" w:eastAsia="仿宋_GB2312" w:cs="仿宋_GB2312" w:hint="eastAsia"/>
          <w:kern w:val="0"/>
          <w:sz w:val="24"/>
        </w:rPr>
        <w:t>协助做好本物业管理区域内的安全防范工作，防止发生治安刑事事件的发生</w:t>
      </w:r>
      <w:r>
        <w:rPr>
          <w:rFonts w:ascii="仿宋_GB2312" w:eastAsia="仿宋_GB2312" w:cs="仿宋_GB2312"/>
          <w:kern w:val="0"/>
          <w:sz w:val="24"/>
        </w:rPr>
        <w:t>;</w:t>
      </w:r>
      <w:r>
        <w:rPr>
          <w:rFonts w:ascii="仿宋_GB2312" w:eastAsia="仿宋_GB2312" w:cs="仿宋_GB2312" w:hint="eastAsia"/>
          <w:kern w:val="0"/>
          <w:sz w:val="24"/>
        </w:rPr>
        <w:t>发生安全事故时，在采取应急措施的同时，按西彭重庆铝产业开发投资集团有限公司的相关规定及时向有关行政管理部门报告，保护好现场、协助做好救助工作；保安人员在维护本物业管理区域的公共秩序时，要履行职责，不得侵害公民的合法权益。</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cs="仿宋_GB2312"/>
          <w:kern w:val="0"/>
          <w:sz w:val="24"/>
        </w:rPr>
        <w:t>7.</w:t>
      </w:r>
      <w:r>
        <w:rPr>
          <w:rFonts w:ascii="仿宋_GB2312" w:eastAsia="仿宋_GB2312" w:cs="仿宋_GB2312" w:hint="eastAsia"/>
          <w:kern w:val="0"/>
          <w:sz w:val="24"/>
        </w:rPr>
        <w:t>当非产权业主使用人装修物业时，应与乙方订立书面协议，告知装修中的禁止行为和注意事项，并负责监督；如发现非产权业主使用人的装修违反相关的装修规定，乙方有权要求其暂停装修，进行整改，对情节严重的，要及时报请相关部门处理。</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kern w:val="0"/>
          <w:sz w:val="24"/>
        </w:rPr>
        <w:t>8.</w:t>
      </w:r>
      <w:r>
        <w:rPr>
          <w:rFonts w:ascii="仿宋_GB2312" w:eastAsia="仿宋_GB2312" w:cs="仿宋_GB2312" w:hint="eastAsia"/>
          <w:kern w:val="0"/>
          <w:sz w:val="24"/>
        </w:rPr>
        <w:t>非经甲方书面同意并办理有关手续，不得擅自改变物业管理区域内共用部分、共用设施设备的用途；对本物业的公用设施不得擅自占用和改变使用功能。</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cs="仿宋_GB2312"/>
          <w:kern w:val="0"/>
          <w:sz w:val="24"/>
        </w:rPr>
        <w:t>9.</w:t>
      </w:r>
      <w:r>
        <w:rPr>
          <w:rFonts w:ascii="仿宋_GB2312" w:eastAsia="仿宋_GB2312" w:cs="仿宋_GB2312" w:hint="eastAsia"/>
          <w:kern w:val="0"/>
          <w:sz w:val="24"/>
        </w:rPr>
        <w:t>定期巡视、检查物业，必要时包括非产权业主使用人单元内部，并可采取必要形式防止任何人私自占用、变更、损害公共服务设施、设备，情节严重的移送有关行政、司法部门进行处理。</w:t>
      </w:r>
    </w:p>
    <w:p w:rsidR="00B71857" w:rsidRDefault="00BD1E79">
      <w:pPr>
        <w:spacing w:line="600" w:lineRule="exact"/>
        <w:ind w:firstLine="570"/>
        <w:rPr>
          <w:rFonts w:ascii="仿宋_GB2312" w:eastAsia="仿宋_GB2312"/>
          <w:kern w:val="0"/>
          <w:sz w:val="24"/>
        </w:rPr>
      </w:pPr>
      <w:r>
        <w:rPr>
          <w:rFonts w:ascii="仿宋_GB2312" w:eastAsia="仿宋_GB2312" w:cs="仿宋_GB2312"/>
          <w:kern w:val="0"/>
          <w:sz w:val="24"/>
        </w:rPr>
        <w:t>10.</w:t>
      </w:r>
      <w:r>
        <w:rPr>
          <w:rFonts w:ascii="仿宋_GB2312" w:eastAsia="仿宋_GB2312" w:cs="仿宋_GB2312" w:hint="eastAsia"/>
          <w:kern w:val="0"/>
          <w:sz w:val="24"/>
        </w:rPr>
        <w:t>不得在处理物业管理事务的活动中侵犯非产权业主使用人的合法权益。</w:t>
      </w:r>
    </w:p>
    <w:p w:rsidR="00B71857" w:rsidRDefault="00BD1E79">
      <w:pPr>
        <w:spacing w:line="600" w:lineRule="exact"/>
        <w:ind w:firstLine="570"/>
        <w:rPr>
          <w:rFonts w:ascii="仿宋_GB2312" w:eastAsia="仿宋_GB2312"/>
          <w:kern w:val="0"/>
          <w:sz w:val="24"/>
        </w:rPr>
      </w:pPr>
      <w:r>
        <w:rPr>
          <w:rFonts w:ascii="仿宋_GB2312" w:eastAsia="仿宋_GB2312" w:cs="仿宋_GB2312"/>
          <w:kern w:val="0"/>
          <w:sz w:val="24"/>
        </w:rPr>
        <w:t>11.</w:t>
      </w:r>
      <w:r>
        <w:rPr>
          <w:rFonts w:ascii="仿宋_GB2312" w:eastAsia="仿宋_GB2312" w:cs="仿宋_GB2312" w:hint="eastAsia"/>
          <w:kern w:val="0"/>
          <w:sz w:val="24"/>
        </w:rPr>
        <w:t>物业交付使用中，除政府规定、招商租赁合同和本合同另有约定外，不得向业主乱收费。</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cs="仿宋_GB2312"/>
          <w:kern w:val="0"/>
          <w:sz w:val="24"/>
        </w:rPr>
        <w:t>12.</w:t>
      </w:r>
      <w:r>
        <w:rPr>
          <w:rFonts w:ascii="仿宋_GB2312" w:eastAsia="仿宋_GB2312" w:cs="仿宋_GB2312" w:hint="eastAsia"/>
          <w:kern w:val="0"/>
          <w:sz w:val="24"/>
        </w:rPr>
        <w:t>如乙方未履行消防、安全职责，乙方承担相应责任。履行工作职责中发现各类安全隐患的应当采取措施，履行职责过程中所有的安全责任由乙方承担，如因履行职责过失</w:t>
      </w:r>
      <w:r>
        <w:rPr>
          <w:rFonts w:ascii="仿宋_GB2312" w:eastAsia="仿宋_GB2312" w:cs="仿宋_GB2312"/>
          <w:kern w:val="0"/>
          <w:sz w:val="24"/>
        </w:rPr>
        <w:t>(</w:t>
      </w:r>
      <w:r>
        <w:rPr>
          <w:rFonts w:ascii="仿宋_GB2312" w:eastAsia="仿宋_GB2312" w:cs="仿宋_GB2312" w:hint="eastAsia"/>
          <w:kern w:val="0"/>
          <w:sz w:val="24"/>
        </w:rPr>
        <w:t>包括巡查、监管、监控过程</w:t>
      </w:r>
      <w:r>
        <w:rPr>
          <w:rFonts w:ascii="仿宋_GB2312" w:eastAsia="仿宋_GB2312" w:cs="仿宋_GB2312"/>
          <w:kern w:val="0"/>
          <w:sz w:val="24"/>
        </w:rPr>
        <w:t>)</w:t>
      </w:r>
      <w:r>
        <w:rPr>
          <w:rFonts w:ascii="仿宋_GB2312" w:eastAsia="仿宋_GB2312" w:cs="仿宋_GB2312" w:hint="eastAsia"/>
          <w:kern w:val="0"/>
          <w:sz w:val="24"/>
        </w:rPr>
        <w:t>导致业主</w:t>
      </w:r>
      <w:r>
        <w:rPr>
          <w:rFonts w:ascii="仿宋_GB2312" w:eastAsia="仿宋_GB2312" w:cs="仿宋_GB2312"/>
          <w:kern w:val="0"/>
          <w:sz w:val="24"/>
        </w:rPr>
        <w:t>(</w:t>
      </w:r>
      <w:r>
        <w:rPr>
          <w:rFonts w:ascii="仿宋_GB2312" w:eastAsia="仿宋_GB2312" w:cs="仿宋_GB2312" w:hint="eastAsia"/>
          <w:kern w:val="0"/>
          <w:sz w:val="24"/>
        </w:rPr>
        <w:t>或非产权使用人</w:t>
      </w:r>
      <w:r>
        <w:rPr>
          <w:rFonts w:ascii="仿宋_GB2312" w:eastAsia="仿宋_GB2312" w:cs="仿宋_GB2312"/>
          <w:kern w:val="0"/>
          <w:sz w:val="24"/>
        </w:rPr>
        <w:t>)</w:t>
      </w:r>
      <w:r>
        <w:rPr>
          <w:rFonts w:ascii="仿宋_GB2312" w:eastAsia="仿宋_GB2312" w:cs="仿宋_GB2312" w:hint="eastAsia"/>
          <w:kern w:val="0"/>
          <w:sz w:val="24"/>
        </w:rPr>
        <w:t>损失的</w:t>
      </w:r>
      <w:r>
        <w:rPr>
          <w:rFonts w:ascii="仿宋_GB2312" w:eastAsia="仿宋_GB2312" w:cs="仿宋_GB2312"/>
          <w:kern w:val="0"/>
          <w:sz w:val="24"/>
        </w:rPr>
        <w:t>,</w:t>
      </w:r>
      <w:r>
        <w:rPr>
          <w:rFonts w:ascii="仿宋_GB2312" w:eastAsia="仿宋_GB2312" w:cs="仿宋_GB2312" w:hint="eastAsia"/>
          <w:kern w:val="0"/>
          <w:sz w:val="24"/>
        </w:rPr>
        <w:t>应予赔偿。</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cs="仿宋_GB2312" w:hint="eastAsia"/>
          <w:kern w:val="0"/>
          <w:sz w:val="24"/>
        </w:rPr>
        <w:t>13.乙方应按</w:t>
      </w:r>
      <w:r>
        <w:rPr>
          <w:rFonts w:ascii="仿宋_GB2312" w:eastAsia="仿宋_GB2312" w:cs="仿宋_GB2312"/>
          <w:kern w:val="0"/>
          <w:sz w:val="24"/>
        </w:rPr>
        <w:t>招标文件规定</w:t>
      </w:r>
      <w:r>
        <w:rPr>
          <w:rFonts w:ascii="仿宋_GB2312" w:eastAsia="仿宋_GB2312" w:cs="仿宋_GB2312" w:hint="eastAsia"/>
          <w:kern w:val="0"/>
          <w:sz w:val="24"/>
        </w:rPr>
        <w:t>向甲方缴纳</w:t>
      </w:r>
      <w:r>
        <w:rPr>
          <w:rFonts w:ascii="仿宋_GB2312" w:eastAsia="仿宋_GB2312" w:cs="仿宋_GB2312" w:hint="eastAsia"/>
          <w:kern w:val="0"/>
          <w:sz w:val="24"/>
          <w:u w:val="single"/>
          <w:lang w:val="zh-CN"/>
        </w:rPr>
        <w:t>XXX</w:t>
      </w:r>
      <w:r>
        <w:rPr>
          <w:rFonts w:ascii="仿宋_GB2312" w:eastAsia="仿宋_GB2312" w:cs="仿宋_GB2312" w:hint="eastAsia"/>
          <w:kern w:val="0"/>
          <w:sz w:val="24"/>
        </w:rPr>
        <w:t>元作为履约保证金，一年物业服</w:t>
      </w:r>
      <w:r>
        <w:rPr>
          <w:rFonts w:ascii="仿宋_GB2312" w:eastAsia="仿宋_GB2312" w:cs="仿宋_GB2312" w:hint="eastAsia"/>
          <w:kern w:val="0"/>
          <w:sz w:val="24"/>
        </w:rPr>
        <w:lastRenderedPageBreak/>
        <w:t>务期满后，若乙方无违约责任，将不计息退还。</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kern w:val="0"/>
          <w:sz w:val="24"/>
        </w:rPr>
        <w:t>1</w:t>
      </w:r>
      <w:r>
        <w:rPr>
          <w:rFonts w:ascii="仿宋_GB2312" w:eastAsia="仿宋_GB2312" w:cs="仿宋_GB2312" w:hint="eastAsia"/>
          <w:kern w:val="0"/>
          <w:sz w:val="24"/>
        </w:rPr>
        <w:t>4</w:t>
      </w:r>
      <w:r>
        <w:rPr>
          <w:rFonts w:ascii="仿宋_GB2312" w:eastAsia="仿宋_GB2312" w:cs="仿宋_GB2312"/>
          <w:kern w:val="0"/>
          <w:sz w:val="24"/>
        </w:rPr>
        <w:t>.</w:t>
      </w:r>
      <w:r>
        <w:rPr>
          <w:rFonts w:ascii="仿宋_GB2312" w:eastAsia="仿宋_GB2312" w:cs="仿宋_GB2312" w:hint="eastAsia"/>
          <w:kern w:val="0"/>
          <w:sz w:val="24"/>
        </w:rPr>
        <w:t>法律、法规规定的其他义务。</w:t>
      </w:r>
    </w:p>
    <w:p w:rsidR="00B71857" w:rsidRDefault="00BD1E79">
      <w:pPr>
        <w:spacing w:line="600" w:lineRule="exact"/>
        <w:jc w:val="center"/>
        <w:rPr>
          <w:rFonts w:ascii="仿宋_GB2312" w:eastAsia="仿宋_GB2312" w:hAnsi="宋体"/>
          <w:b/>
          <w:bCs/>
          <w:kern w:val="0"/>
          <w:sz w:val="24"/>
        </w:rPr>
      </w:pPr>
      <w:r>
        <w:rPr>
          <w:rFonts w:ascii="仿宋_GB2312" w:eastAsia="仿宋_GB2312" w:hAnsi="宋体" w:cs="仿宋_GB2312" w:hint="eastAsia"/>
          <w:b/>
          <w:bCs/>
          <w:kern w:val="0"/>
          <w:sz w:val="24"/>
        </w:rPr>
        <w:t>第五章  物业使用</w:t>
      </w:r>
    </w:p>
    <w:p w:rsidR="00B71857" w:rsidRDefault="00BD1E79">
      <w:pPr>
        <w:spacing w:line="600" w:lineRule="exact"/>
        <w:ind w:firstLineChars="200" w:firstLine="480"/>
        <w:rPr>
          <w:rFonts w:ascii="仿宋_GB2312" w:eastAsia="仿宋_GB2312" w:hAnsi="宋体"/>
          <w:kern w:val="0"/>
          <w:sz w:val="24"/>
        </w:rPr>
      </w:pPr>
      <w:r>
        <w:rPr>
          <w:rFonts w:ascii="仿宋_GB2312" w:eastAsia="仿宋_GB2312" w:hAnsi="宋体" w:cs="仿宋_GB2312" w:hint="eastAsia"/>
          <w:kern w:val="0"/>
          <w:sz w:val="24"/>
        </w:rPr>
        <w:t>第十六条 根据《中华人民共和国物权法》、</w:t>
      </w:r>
      <w:r>
        <w:rPr>
          <w:rFonts w:ascii="仿宋_GB2312" w:eastAsia="仿宋_GB2312" w:cs="仿宋_GB2312" w:hint="eastAsia"/>
          <w:kern w:val="0"/>
          <w:sz w:val="24"/>
        </w:rPr>
        <w:t>《物业管理条例》</w:t>
      </w:r>
      <w:r>
        <w:rPr>
          <w:rFonts w:ascii="仿宋_GB2312" w:eastAsia="仿宋_GB2312" w:hAnsi="宋体" w:cs="仿宋_GB2312" w:hint="eastAsia"/>
          <w:kern w:val="0"/>
          <w:sz w:val="24"/>
        </w:rPr>
        <w:t>及其他相关法律、法规，本合同中专有部分是指物业区域内符合下列条件的房屋，以及车位、摊位等特定空间：</w:t>
      </w:r>
    </w:p>
    <w:p w:rsidR="00B71857" w:rsidRDefault="00BD1E79">
      <w:pPr>
        <w:spacing w:line="600" w:lineRule="exact"/>
        <w:ind w:firstLine="560"/>
        <w:rPr>
          <w:rFonts w:ascii="仿宋_GB2312" w:eastAsia="仿宋_GB2312" w:hAnsi="宋体"/>
          <w:kern w:val="0"/>
          <w:sz w:val="24"/>
        </w:rPr>
      </w:pPr>
      <w:r>
        <w:rPr>
          <w:rFonts w:ascii="仿宋_GB2312" w:eastAsia="仿宋_GB2312" w:hAnsi="宋体" w:cs="仿宋_GB2312"/>
          <w:kern w:val="0"/>
          <w:sz w:val="24"/>
        </w:rPr>
        <w:t>1.</w:t>
      </w:r>
      <w:r>
        <w:rPr>
          <w:rFonts w:ascii="仿宋_GB2312" w:eastAsia="仿宋_GB2312" w:hAnsi="宋体" w:cs="仿宋_GB2312" w:hint="eastAsia"/>
          <w:kern w:val="0"/>
          <w:sz w:val="24"/>
        </w:rPr>
        <w:t>具有结构上的独立性，能明确区分；</w:t>
      </w:r>
    </w:p>
    <w:p w:rsidR="00B71857" w:rsidRDefault="00BD1E79">
      <w:pPr>
        <w:spacing w:line="600" w:lineRule="exact"/>
        <w:ind w:firstLine="560"/>
        <w:rPr>
          <w:rFonts w:ascii="仿宋_GB2312" w:eastAsia="仿宋_GB2312" w:hAnsi="宋体"/>
          <w:kern w:val="0"/>
          <w:sz w:val="24"/>
        </w:rPr>
      </w:pPr>
      <w:r>
        <w:rPr>
          <w:rFonts w:ascii="仿宋_GB2312" w:eastAsia="仿宋_GB2312" w:hAnsi="宋体" w:cs="仿宋_GB2312"/>
          <w:kern w:val="0"/>
          <w:sz w:val="24"/>
        </w:rPr>
        <w:t>2.</w:t>
      </w:r>
      <w:r>
        <w:rPr>
          <w:rFonts w:ascii="仿宋_GB2312" w:eastAsia="仿宋_GB2312" w:hAnsi="宋体" w:cs="仿宋_GB2312" w:hint="eastAsia"/>
          <w:kern w:val="0"/>
          <w:sz w:val="24"/>
        </w:rPr>
        <w:t>具有利用上的独立性，可以排他使用；</w:t>
      </w:r>
    </w:p>
    <w:p w:rsidR="00B71857" w:rsidRDefault="00BD1E79">
      <w:pPr>
        <w:spacing w:line="600" w:lineRule="exact"/>
        <w:ind w:firstLine="560"/>
        <w:rPr>
          <w:rFonts w:ascii="仿宋_GB2312" w:eastAsia="仿宋_GB2312" w:hAnsi="宋体"/>
          <w:kern w:val="0"/>
          <w:sz w:val="24"/>
        </w:rPr>
      </w:pPr>
      <w:r>
        <w:rPr>
          <w:rFonts w:ascii="仿宋_GB2312" w:eastAsia="仿宋_GB2312" w:hAnsi="宋体" w:cs="仿宋_GB2312"/>
          <w:kern w:val="0"/>
          <w:sz w:val="24"/>
        </w:rPr>
        <w:t>3.</w:t>
      </w:r>
      <w:r>
        <w:rPr>
          <w:rFonts w:ascii="仿宋_GB2312" w:eastAsia="仿宋_GB2312" w:hAnsi="宋体" w:cs="仿宋_GB2312" w:hint="eastAsia"/>
          <w:kern w:val="0"/>
          <w:sz w:val="24"/>
        </w:rPr>
        <w:t>能够登记成为特定业主所有权的客体。</w:t>
      </w:r>
    </w:p>
    <w:p w:rsidR="00B71857" w:rsidRDefault="00BD1E79">
      <w:pPr>
        <w:spacing w:line="600" w:lineRule="exact"/>
        <w:ind w:firstLineChars="200" w:firstLine="480"/>
        <w:rPr>
          <w:rFonts w:ascii="仿宋_GB2312" w:eastAsia="仿宋_GB2312" w:hAnsi="宋体"/>
          <w:kern w:val="0"/>
          <w:sz w:val="24"/>
        </w:rPr>
      </w:pPr>
      <w:r>
        <w:rPr>
          <w:rFonts w:ascii="仿宋_GB2312" w:eastAsia="仿宋_GB2312" w:hAnsi="宋体" w:cs="仿宋_GB2312" w:hint="eastAsia"/>
          <w:kern w:val="0"/>
          <w:sz w:val="24"/>
        </w:rPr>
        <w:t>第十七条 根据《中华人民共和国物权法》及其他相关法律、法规，本合同中共有部分包括但不限于：</w:t>
      </w:r>
    </w:p>
    <w:p w:rsidR="00B71857" w:rsidRDefault="00BD1E79">
      <w:pPr>
        <w:spacing w:line="600" w:lineRule="exact"/>
        <w:ind w:firstLine="560"/>
        <w:rPr>
          <w:rFonts w:ascii="仿宋_GB2312" w:eastAsia="仿宋_GB2312" w:hAnsi="宋体"/>
          <w:kern w:val="0"/>
          <w:sz w:val="24"/>
        </w:rPr>
      </w:pPr>
      <w:r>
        <w:rPr>
          <w:rFonts w:ascii="仿宋_GB2312" w:eastAsia="仿宋_GB2312" w:hAnsi="宋体" w:cs="仿宋_GB2312"/>
          <w:kern w:val="0"/>
          <w:sz w:val="24"/>
        </w:rPr>
        <w:t>1.</w:t>
      </w:r>
      <w:r>
        <w:rPr>
          <w:rFonts w:ascii="仿宋_GB2312" w:eastAsia="仿宋_GB2312" w:hAnsi="宋体" w:cs="仿宋_GB2312" w:hint="eastAsia"/>
          <w:kern w:val="0"/>
          <w:sz w:val="24"/>
        </w:rPr>
        <w:t>物业区域内的道路，但属于城镇公共道路的除外；</w:t>
      </w:r>
    </w:p>
    <w:p w:rsidR="00B71857" w:rsidRDefault="00BD1E79">
      <w:pPr>
        <w:spacing w:line="600" w:lineRule="exact"/>
        <w:ind w:firstLine="560"/>
        <w:rPr>
          <w:rFonts w:ascii="仿宋_GB2312" w:eastAsia="仿宋_GB2312" w:hAnsi="宋体"/>
          <w:kern w:val="0"/>
          <w:sz w:val="24"/>
        </w:rPr>
      </w:pPr>
      <w:r>
        <w:rPr>
          <w:rFonts w:ascii="仿宋_GB2312" w:eastAsia="仿宋_GB2312" w:hAnsi="宋体" w:cs="仿宋_GB2312"/>
          <w:kern w:val="0"/>
          <w:sz w:val="24"/>
        </w:rPr>
        <w:t>2.</w:t>
      </w:r>
      <w:r>
        <w:rPr>
          <w:rFonts w:ascii="仿宋_GB2312" w:eastAsia="仿宋_GB2312" w:hAnsi="宋体" w:cs="仿宋_GB2312" w:hint="eastAsia"/>
          <w:kern w:val="0"/>
          <w:sz w:val="24"/>
        </w:rPr>
        <w:t>物业区域内的绿地，但属于城镇公共绿地或者明示属于个人的除外；</w:t>
      </w:r>
    </w:p>
    <w:p w:rsidR="00B71857" w:rsidRDefault="00BD1E79">
      <w:pPr>
        <w:spacing w:line="600" w:lineRule="exact"/>
        <w:ind w:firstLine="560"/>
        <w:rPr>
          <w:rFonts w:ascii="仿宋_GB2312" w:eastAsia="仿宋_GB2312" w:hAnsi="宋体"/>
          <w:kern w:val="0"/>
          <w:sz w:val="24"/>
        </w:rPr>
      </w:pPr>
      <w:r>
        <w:rPr>
          <w:rFonts w:ascii="仿宋_GB2312" w:eastAsia="仿宋_GB2312" w:hAnsi="宋体" w:cs="仿宋_GB2312"/>
          <w:kern w:val="0"/>
          <w:sz w:val="24"/>
        </w:rPr>
        <w:t>3.</w:t>
      </w:r>
      <w:r>
        <w:rPr>
          <w:rFonts w:ascii="仿宋_GB2312" w:eastAsia="仿宋_GB2312" w:hAnsi="宋体" w:cs="仿宋_GB2312" w:hint="eastAsia"/>
          <w:kern w:val="0"/>
          <w:sz w:val="24"/>
        </w:rPr>
        <w:t>物业区域内的其他公共场所和物业服务用房；</w:t>
      </w:r>
    </w:p>
    <w:p w:rsidR="00B71857" w:rsidRDefault="00BD1E79">
      <w:pPr>
        <w:spacing w:line="600" w:lineRule="exact"/>
        <w:ind w:firstLine="560"/>
        <w:rPr>
          <w:rFonts w:ascii="仿宋_GB2312" w:eastAsia="仿宋_GB2312" w:hAnsi="宋体"/>
          <w:kern w:val="0"/>
          <w:sz w:val="24"/>
        </w:rPr>
      </w:pPr>
      <w:r>
        <w:rPr>
          <w:rFonts w:ascii="仿宋_GB2312" w:eastAsia="仿宋_GB2312" w:hAnsi="宋体" w:cs="仿宋_GB2312"/>
          <w:kern w:val="0"/>
          <w:sz w:val="24"/>
        </w:rPr>
        <w:t>4.</w:t>
      </w:r>
      <w:r>
        <w:rPr>
          <w:rFonts w:ascii="仿宋_GB2312" w:eastAsia="仿宋_GB2312" w:hAnsi="宋体" w:cs="仿宋_GB2312" w:hint="eastAsia"/>
          <w:kern w:val="0"/>
          <w:sz w:val="24"/>
        </w:rPr>
        <w:t>建筑物的基础、承重结构、外墙、屋顶等基本部分</w:t>
      </w:r>
      <w:r>
        <w:rPr>
          <w:rFonts w:ascii="仿宋_GB2312" w:eastAsia="仿宋_GB2312" w:hAnsi="宋体" w:cs="仿宋_GB2312"/>
          <w:kern w:val="0"/>
          <w:sz w:val="24"/>
        </w:rPr>
        <w:t>;</w:t>
      </w:r>
      <w:r>
        <w:rPr>
          <w:rFonts w:ascii="仿宋_GB2312" w:eastAsia="仿宋_GB2312" w:hAnsi="宋体" w:cs="仿宋_GB2312" w:hint="eastAsia"/>
          <w:kern w:val="0"/>
          <w:sz w:val="24"/>
        </w:rPr>
        <w:t>通道、楼梯、大堂等公共通行部分</w:t>
      </w:r>
      <w:r>
        <w:rPr>
          <w:rFonts w:ascii="仿宋_GB2312" w:eastAsia="仿宋_GB2312" w:hAnsi="宋体" w:cs="仿宋_GB2312"/>
          <w:kern w:val="0"/>
          <w:sz w:val="24"/>
        </w:rPr>
        <w:t>;</w:t>
      </w:r>
      <w:r>
        <w:rPr>
          <w:rFonts w:ascii="仿宋_GB2312" w:eastAsia="仿宋_GB2312" w:hAnsi="宋体" w:cs="仿宋_GB2312" w:hint="eastAsia"/>
          <w:kern w:val="0"/>
          <w:sz w:val="24"/>
        </w:rPr>
        <w:t>消防、水、电、气、电梯、通迅通信、公共照明和灯饰等附属设施、设备</w:t>
      </w:r>
      <w:r>
        <w:rPr>
          <w:rFonts w:ascii="仿宋_GB2312" w:eastAsia="仿宋_GB2312" w:hAnsi="宋体" w:cs="仿宋_GB2312"/>
          <w:kern w:val="0"/>
          <w:sz w:val="24"/>
        </w:rPr>
        <w:t>;</w:t>
      </w:r>
      <w:r>
        <w:rPr>
          <w:rFonts w:ascii="仿宋_GB2312" w:eastAsia="仿宋_GB2312" w:hAnsi="宋体" w:cs="仿宋_GB2312" w:hint="eastAsia"/>
          <w:kern w:val="0"/>
          <w:sz w:val="24"/>
        </w:rPr>
        <w:t>避难层、设备层或者设备间等不属于专有部分，也不属于市政公用部分或者其他权利人所有的场所及设施。</w:t>
      </w:r>
    </w:p>
    <w:p w:rsidR="00B71857" w:rsidRDefault="00BD1E79">
      <w:pPr>
        <w:spacing w:line="600" w:lineRule="exact"/>
        <w:ind w:firstLineChars="200" w:firstLine="480"/>
        <w:rPr>
          <w:rFonts w:ascii="仿宋_GB2312" w:eastAsia="仿宋_GB2312" w:hAnsi="宋体"/>
          <w:kern w:val="0"/>
          <w:sz w:val="24"/>
        </w:rPr>
      </w:pPr>
      <w:r>
        <w:rPr>
          <w:rFonts w:ascii="仿宋_GB2312" w:eastAsia="仿宋_GB2312" w:hAnsi="宋体" w:cs="仿宋_GB2312" w:hint="eastAsia"/>
          <w:kern w:val="0"/>
          <w:sz w:val="24"/>
        </w:rPr>
        <w:t xml:space="preserve">第十八条 </w:t>
      </w:r>
      <w:r>
        <w:rPr>
          <w:rFonts w:ascii="仿宋_GB2312" w:eastAsia="仿宋_GB2312" w:cs="仿宋_GB2312" w:hint="eastAsia"/>
          <w:kern w:val="0"/>
          <w:sz w:val="24"/>
        </w:rPr>
        <w:t>根据《中华人民共和国物权法》、《物业管理条例》的相关规定，</w:t>
      </w:r>
      <w:r>
        <w:rPr>
          <w:rFonts w:ascii="仿宋_GB2312" w:eastAsia="仿宋_GB2312" w:hAnsi="宋体" w:cs="仿宋_GB2312" w:hint="eastAsia"/>
          <w:kern w:val="0"/>
          <w:sz w:val="24"/>
        </w:rPr>
        <w:t>乙方在物业管理、使用和服务中禁止出现下列行为：</w:t>
      </w:r>
    </w:p>
    <w:p w:rsidR="00B71857" w:rsidRDefault="00BD1E79">
      <w:pPr>
        <w:spacing w:line="600" w:lineRule="exact"/>
        <w:ind w:firstLineChars="200" w:firstLine="480"/>
        <w:rPr>
          <w:rFonts w:ascii="仿宋_GB2312" w:eastAsia="仿宋_GB2312" w:hAnsi="宋体"/>
          <w:kern w:val="0"/>
          <w:sz w:val="24"/>
        </w:rPr>
      </w:pPr>
      <w:r>
        <w:rPr>
          <w:rFonts w:ascii="仿宋_GB2312" w:eastAsia="仿宋_GB2312" w:hAnsi="宋体" w:cs="仿宋_GB2312"/>
          <w:kern w:val="0"/>
          <w:sz w:val="24"/>
        </w:rPr>
        <w:t>1.</w:t>
      </w:r>
      <w:r>
        <w:rPr>
          <w:rFonts w:ascii="仿宋_GB2312" w:eastAsia="仿宋_GB2312" w:hAnsi="宋体" w:cs="仿宋_GB2312" w:hint="eastAsia"/>
          <w:kern w:val="0"/>
          <w:sz w:val="24"/>
        </w:rPr>
        <w:t>损坏房屋承重结构、主体结构、破坏房屋外貌，擅自改变物业既定用途；</w:t>
      </w:r>
    </w:p>
    <w:p w:rsidR="00B71857" w:rsidRDefault="00BD1E79">
      <w:pPr>
        <w:spacing w:line="600" w:lineRule="exact"/>
        <w:ind w:firstLineChars="200" w:firstLine="480"/>
        <w:rPr>
          <w:rFonts w:ascii="仿宋_GB2312" w:eastAsia="仿宋_GB2312" w:hAnsi="宋体"/>
          <w:kern w:val="0"/>
          <w:sz w:val="24"/>
        </w:rPr>
      </w:pPr>
      <w:r>
        <w:rPr>
          <w:rFonts w:ascii="仿宋_GB2312" w:eastAsia="仿宋_GB2312" w:hAnsi="宋体" w:cs="仿宋_GB2312"/>
          <w:kern w:val="0"/>
          <w:sz w:val="24"/>
        </w:rPr>
        <w:t>2.</w:t>
      </w:r>
      <w:r>
        <w:rPr>
          <w:rFonts w:ascii="仿宋_GB2312" w:eastAsia="仿宋_GB2312" w:hAnsi="宋体" w:cs="仿宋_GB2312" w:hint="eastAsia"/>
          <w:kern w:val="0"/>
          <w:sz w:val="24"/>
        </w:rPr>
        <w:t>违章搭建、改建或以其它方式改变物业专有部份；</w:t>
      </w:r>
    </w:p>
    <w:p w:rsidR="00B71857" w:rsidRDefault="00BD1E79">
      <w:pPr>
        <w:spacing w:line="600" w:lineRule="exact"/>
        <w:ind w:firstLineChars="200" w:firstLine="480"/>
        <w:rPr>
          <w:rFonts w:ascii="仿宋_GB2312" w:eastAsia="仿宋_GB2312" w:hAnsi="宋体"/>
          <w:kern w:val="0"/>
          <w:sz w:val="24"/>
        </w:rPr>
      </w:pPr>
      <w:r>
        <w:rPr>
          <w:rFonts w:ascii="仿宋_GB2312" w:eastAsia="仿宋_GB2312" w:hAnsi="宋体" w:cs="仿宋_GB2312"/>
          <w:kern w:val="0"/>
          <w:sz w:val="24"/>
        </w:rPr>
        <w:t>3.</w:t>
      </w:r>
      <w:r>
        <w:rPr>
          <w:rFonts w:ascii="仿宋_GB2312" w:eastAsia="仿宋_GB2312" w:hAnsi="宋体" w:cs="仿宋_GB2312" w:hint="eastAsia"/>
          <w:kern w:val="0"/>
          <w:sz w:val="24"/>
        </w:rPr>
        <w:t>损坏物业公用设施、设备及场地，擅自移动共用设备、设施；</w:t>
      </w:r>
    </w:p>
    <w:p w:rsidR="00B71857" w:rsidRDefault="00BD1E79">
      <w:pPr>
        <w:spacing w:line="600" w:lineRule="exact"/>
        <w:ind w:firstLineChars="200" w:firstLine="480"/>
        <w:rPr>
          <w:rFonts w:ascii="仿宋_GB2312" w:eastAsia="仿宋_GB2312" w:hAnsi="宋体"/>
          <w:kern w:val="0"/>
          <w:sz w:val="24"/>
        </w:rPr>
      </w:pPr>
      <w:r>
        <w:rPr>
          <w:rFonts w:ascii="仿宋_GB2312" w:eastAsia="仿宋_GB2312" w:hAnsi="宋体" w:cs="仿宋_GB2312"/>
          <w:kern w:val="0"/>
          <w:sz w:val="24"/>
        </w:rPr>
        <w:lastRenderedPageBreak/>
        <w:t>4.</w:t>
      </w:r>
      <w:r>
        <w:rPr>
          <w:rFonts w:ascii="仿宋_GB2312" w:eastAsia="仿宋_GB2312" w:hAnsi="宋体" w:cs="仿宋_GB2312" w:hint="eastAsia"/>
          <w:kern w:val="0"/>
          <w:sz w:val="24"/>
        </w:rPr>
        <w:t>侵占绿地、损坏花木；</w:t>
      </w:r>
    </w:p>
    <w:p w:rsidR="00B71857" w:rsidRDefault="00BD1E79">
      <w:pPr>
        <w:spacing w:line="600" w:lineRule="exact"/>
        <w:ind w:firstLineChars="200" w:firstLine="480"/>
        <w:rPr>
          <w:rFonts w:ascii="仿宋_GB2312" w:eastAsia="仿宋_GB2312" w:hAnsi="宋体"/>
          <w:kern w:val="0"/>
          <w:sz w:val="24"/>
        </w:rPr>
      </w:pPr>
      <w:r>
        <w:rPr>
          <w:rFonts w:ascii="仿宋_GB2312" w:eastAsia="仿宋_GB2312" w:hAnsi="宋体" w:cs="仿宋_GB2312"/>
          <w:kern w:val="0"/>
          <w:sz w:val="24"/>
        </w:rPr>
        <w:t>5.</w:t>
      </w:r>
      <w:r>
        <w:rPr>
          <w:rFonts w:ascii="仿宋_GB2312" w:eastAsia="仿宋_GB2312" w:hAnsi="宋体" w:cs="仿宋_GB2312" w:hint="eastAsia"/>
          <w:kern w:val="0"/>
          <w:sz w:val="24"/>
        </w:rPr>
        <w:t>随意倾倒垃圾、抛弃杂物；</w:t>
      </w:r>
    </w:p>
    <w:p w:rsidR="00B71857" w:rsidRDefault="00BD1E79">
      <w:pPr>
        <w:spacing w:line="600" w:lineRule="exact"/>
        <w:ind w:firstLineChars="200" w:firstLine="480"/>
        <w:rPr>
          <w:rFonts w:ascii="仿宋_GB2312" w:eastAsia="仿宋_GB2312" w:hAnsi="宋体"/>
          <w:kern w:val="0"/>
          <w:sz w:val="24"/>
        </w:rPr>
      </w:pPr>
      <w:r>
        <w:rPr>
          <w:rFonts w:ascii="仿宋_GB2312" w:eastAsia="仿宋_GB2312" w:hAnsi="宋体" w:cs="仿宋_GB2312"/>
          <w:kern w:val="0"/>
          <w:sz w:val="24"/>
        </w:rPr>
        <w:t>6.</w:t>
      </w:r>
      <w:r>
        <w:rPr>
          <w:rFonts w:ascii="仿宋_GB2312" w:eastAsia="仿宋_GB2312" w:hAnsi="宋体" w:cs="仿宋_GB2312" w:hint="eastAsia"/>
          <w:kern w:val="0"/>
          <w:sz w:val="24"/>
        </w:rPr>
        <w:t>存放超过安全标准的易燃、易爆、放射性物品；</w:t>
      </w:r>
    </w:p>
    <w:p w:rsidR="00B71857" w:rsidRDefault="00BD1E79">
      <w:pPr>
        <w:spacing w:line="600" w:lineRule="exact"/>
        <w:ind w:firstLineChars="187" w:firstLine="449"/>
        <w:rPr>
          <w:rFonts w:ascii="仿宋_GB2312" w:eastAsia="仿宋_GB2312" w:hAnsi="宋体"/>
          <w:kern w:val="0"/>
          <w:sz w:val="24"/>
        </w:rPr>
      </w:pPr>
      <w:r>
        <w:rPr>
          <w:rFonts w:ascii="仿宋_GB2312" w:eastAsia="仿宋_GB2312" w:hAnsi="宋体" w:cs="仿宋_GB2312"/>
          <w:kern w:val="0"/>
          <w:sz w:val="24"/>
        </w:rPr>
        <w:t>7.</w:t>
      </w:r>
      <w:r>
        <w:rPr>
          <w:rFonts w:ascii="仿宋_GB2312" w:eastAsia="仿宋_GB2312" w:hAnsi="宋体" w:cs="仿宋_GB2312" w:hint="eastAsia"/>
          <w:kern w:val="0"/>
          <w:sz w:val="24"/>
        </w:rPr>
        <w:t>排放各种污染物、恶臭物、有害物质或生产超过规定标准的噪声；</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kern w:val="0"/>
          <w:sz w:val="24"/>
        </w:rPr>
        <w:t>8</w:t>
      </w:r>
      <w:r>
        <w:rPr>
          <w:rFonts w:ascii="仿宋_GB2312" w:eastAsia="仿宋_GB2312" w:hAnsi="宋体" w:cs="仿宋_GB2312"/>
          <w:kern w:val="0"/>
          <w:sz w:val="24"/>
        </w:rPr>
        <w:t>.</w:t>
      </w:r>
      <w:r>
        <w:rPr>
          <w:rFonts w:ascii="仿宋_GB2312" w:eastAsia="仿宋_GB2312" w:hAnsi="宋体" w:cs="仿宋_GB2312" w:hint="eastAsia"/>
          <w:kern w:val="0"/>
          <w:sz w:val="24"/>
        </w:rPr>
        <w:t>利用物业危害公共利益和侵害他人合法权益的活动；</w:t>
      </w:r>
    </w:p>
    <w:p w:rsidR="00B71857" w:rsidRDefault="00BD1E79">
      <w:pPr>
        <w:spacing w:line="600" w:lineRule="exact"/>
        <w:ind w:firstLineChars="200" w:firstLine="480"/>
        <w:rPr>
          <w:rFonts w:ascii="仿宋_GB2312" w:eastAsia="仿宋_GB2312" w:hAnsi="宋体"/>
          <w:kern w:val="0"/>
          <w:sz w:val="24"/>
        </w:rPr>
      </w:pPr>
      <w:r>
        <w:rPr>
          <w:rFonts w:ascii="仿宋_GB2312" w:eastAsia="仿宋_GB2312" w:hAnsi="宋体" w:cs="仿宋_GB2312"/>
          <w:kern w:val="0"/>
          <w:sz w:val="24"/>
        </w:rPr>
        <w:t>9.</w:t>
      </w:r>
      <w:r>
        <w:rPr>
          <w:rFonts w:ascii="仿宋_GB2312" w:eastAsia="仿宋_GB2312" w:hAnsi="宋体" w:cs="仿宋_GB2312" w:hint="eastAsia"/>
          <w:kern w:val="0"/>
          <w:sz w:val="24"/>
        </w:rPr>
        <w:t>任何单位或个人不得侵占物业管理区域内的公共部份。因物业维护或公共利益需要临时占用的，应当事先告之甲方，在得到甲方书面同意后方可占用。使用完后，应负责恢复原貌，如造成损失的，应承担赔偿责任；</w:t>
      </w:r>
    </w:p>
    <w:p w:rsidR="00B71857" w:rsidRDefault="00BD1E79">
      <w:pPr>
        <w:spacing w:line="600" w:lineRule="exact"/>
        <w:ind w:firstLineChars="200" w:firstLine="480"/>
        <w:rPr>
          <w:rFonts w:ascii="仿宋_GB2312" w:eastAsia="仿宋_GB2312" w:hAnsi="宋体" w:cs="仿宋_GB2312"/>
          <w:kern w:val="0"/>
          <w:sz w:val="24"/>
        </w:rPr>
      </w:pPr>
      <w:r>
        <w:rPr>
          <w:rFonts w:ascii="仿宋_GB2312" w:eastAsia="仿宋_GB2312" w:cs="仿宋_GB2312"/>
          <w:kern w:val="0"/>
          <w:sz w:val="24"/>
        </w:rPr>
        <w:t>10.</w:t>
      </w:r>
      <w:r>
        <w:rPr>
          <w:rFonts w:ascii="仿宋_GB2312" w:eastAsia="仿宋_GB2312" w:cs="仿宋_GB2312" w:hint="eastAsia"/>
          <w:kern w:val="0"/>
          <w:sz w:val="24"/>
        </w:rPr>
        <w:t>不得擅自处分甲方依法享有的物业共用部分和共用设施设备的所有权和使用权；</w:t>
      </w:r>
    </w:p>
    <w:p w:rsidR="00B71857" w:rsidRDefault="00BD1E79">
      <w:pPr>
        <w:spacing w:line="600" w:lineRule="exact"/>
        <w:ind w:firstLineChars="200" w:firstLine="480"/>
        <w:rPr>
          <w:rFonts w:ascii="仿宋_GB2312" w:eastAsia="仿宋_GB2312" w:hAnsi="宋体"/>
          <w:kern w:val="0"/>
          <w:sz w:val="24"/>
        </w:rPr>
      </w:pPr>
      <w:r>
        <w:rPr>
          <w:rFonts w:ascii="仿宋_GB2312" w:eastAsia="仿宋_GB2312" w:hAnsi="宋体" w:cs="仿宋_GB2312"/>
          <w:kern w:val="0"/>
          <w:sz w:val="24"/>
        </w:rPr>
        <w:t>11.</w:t>
      </w:r>
      <w:r>
        <w:rPr>
          <w:rFonts w:ascii="仿宋_GB2312" w:eastAsia="仿宋_GB2312" w:hAnsi="宋体" w:cs="仿宋_GB2312" w:hint="eastAsia"/>
          <w:kern w:val="0"/>
          <w:sz w:val="24"/>
        </w:rPr>
        <w:t>利用物业专有部份危害或可能危害公共安全、公共利益及他人合法权益的，专有部份所有人应当及时修缮、维护或采取防范措施；</w:t>
      </w:r>
    </w:p>
    <w:p w:rsidR="00B71857" w:rsidRDefault="00BD1E79">
      <w:pPr>
        <w:spacing w:line="600" w:lineRule="exact"/>
        <w:ind w:left="570"/>
        <w:rPr>
          <w:rFonts w:ascii="仿宋_GB2312" w:eastAsia="仿宋_GB2312" w:hAnsi="宋体"/>
          <w:kern w:val="0"/>
          <w:sz w:val="24"/>
        </w:rPr>
      </w:pPr>
      <w:r>
        <w:rPr>
          <w:rFonts w:ascii="仿宋_GB2312" w:eastAsia="仿宋_GB2312" w:hAnsi="宋体" w:cs="仿宋_GB2312"/>
          <w:kern w:val="0"/>
          <w:sz w:val="24"/>
        </w:rPr>
        <w:t>12.</w:t>
      </w:r>
      <w:r>
        <w:rPr>
          <w:rFonts w:ascii="仿宋_GB2312" w:eastAsia="仿宋_GB2312" w:hAnsi="宋体" w:cs="仿宋_GB2312" w:hint="eastAsia"/>
          <w:kern w:val="0"/>
          <w:sz w:val="24"/>
        </w:rPr>
        <w:t>物业使用手册、法律、法规禁止的其他行为。</w:t>
      </w:r>
    </w:p>
    <w:p w:rsidR="00B71857" w:rsidRDefault="00BD1E79">
      <w:pPr>
        <w:spacing w:beforeLines="50" w:before="156" w:afterLines="50" w:after="156" w:line="600" w:lineRule="exact"/>
        <w:jc w:val="center"/>
        <w:rPr>
          <w:rFonts w:ascii="仿宋_GB2312" w:eastAsia="仿宋_GB2312" w:hAnsi="宋体"/>
          <w:b/>
          <w:bCs/>
          <w:kern w:val="0"/>
          <w:sz w:val="24"/>
        </w:rPr>
      </w:pPr>
      <w:r>
        <w:rPr>
          <w:rFonts w:ascii="仿宋_GB2312" w:eastAsia="仿宋_GB2312" w:hAnsi="宋体" w:cs="仿宋_GB2312" w:hint="eastAsia"/>
          <w:b/>
          <w:bCs/>
          <w:kern w:val="0"/>
          <w:sz w:val="24"/>
        </w:rPr>
        <w:t>第六章  物业服务费及其他费用的标准和收取办法</w:t>
      </w:r>
    </w:p>
    <w:p w:rsidR="00B71857" w:rsidRDefault="00BD1E79">
      <w:pPr>
        <w:spacing w:line="600" w:lineRule="exact"/>
        <w:ind w:firstLineChars="200" w:firstLine="480"/>
        <w:rPr>
          <w:rFonts w:ascii="仿宋_GB2312" w:eastAsia="仿宋_GB2312" w:hAnsi="宋体" w:cs="仿宋_GB2312"/>
          <w:kern w:val="0"/>
          <w:sz w:val="24"/>
        </w:rPr>
      </w:pPr>
      <w:r>
        <w:rPr>
          <w:rFonts w:ascii="仿宋_GB2312" w:eastAsia="仿宋_GB2312" w:hAnsi="宋体" w:cs="仿宋_GB2312" w:hint="eastAsia"/>
          <w:kern w:val="0"/>
          <w:sz w:val="24"/>
        </w:rPr>
        <w:t>第十九条 本物业服务费包含：物业共用部位、公共设备设施日常运行、管理、维修、维护、清洁卫生保洁费（不包括外墙清洗费用）、安全秩序维护费、办公费、管理服务人员的工资和社会保险及按规定提取的福利费、税费。甲方不再另行向乙方支付任何费用。</w:t>
      </w:r>
    </w:p>
    <w:p w:rsidR="00B71857" w:rsidRDefault="00BD1E79">
      <w:pPr>
        <w:pStyle w:val="3"/>
        <w:spacing w:line="360" w:lineRule="auto"/>
        <w:ind w:firstLineChars="250" w:firstLine="602"/>
        <w:rPr>
          <w:rFonts w:ascii="方正仿宋_GBK" w:eastAsia="方正仿宋_GBK" w:hAnsi="宋体"/>
          <w:sz w:val="24"/>
          <w:szCs w:val="24"/>
        </w:rPr>
      </w:pPr>
      <w:r>
        <w:rPr>
          <w:rFonts w:ascii="方正仿宋_GBK" w:eastAsia="方正仿宋_GBK" w:hAnsi="宋体" w:hint="eastAsia"/>
          <w:sz w:val="24"/>
          <w:szCs w:val="24"/>
        </w:rPr>
        <w:lastRenderedPageBreak/>
        <w:t>第</w:t>
      </w:r>
      <w:r>
        <w:rPr>
          <w:rFonts w:ascii="方正仿宋_GBK" w:eastAsia="方正仿宋_GBK" w:hAnsi="宋体"/>
          <w:sz w:val="24"/>
          <w:szCs w:val="24"/>
        </w:rPr>
        <w:t>二十条</w:t>
      </w:r>
      <w:r>
        <w:rPr>
          <w:rFonts w:ascii="方正仿宋_GBK" w:eastAsia="方正仿宋_GBK" w:hAnsi="宋体" w:hint="eastAsia"/>
          <w:sz w:val="24"/>
          <w:szCs w:val="24"/>
        </w:rPr>
        <w:t xml:space="preserve"> 合同价</w:t>
      </w:r>
      <w:r>
        <w:rPr>
          <w:rFonts w:ascii="方正仿宋_GBK" w:eastAsia="方正仿宋_GBK" w:hAnsi="宋体"/>
          <w:sz w:val="24"/>
          <w:szCs w:val="24"/>
        </w:rPr>
        <w:t>及结算原则</w:t>
      </w:r>
      <w:r>
        <w:rPr>
          <w:rFonts w:ascii="方正仿宋_GBK" w:eastAsia="方正仿宋_GBK" w:hAnsi="宋体" w:hint="eastAsia"/>
          <w:sz w:val="24"/>
          <w:szCs w:val="24"/>
        </w:rPr>
        <w:t>、</w:t>
      </w:r>
      <w:r>
        <w:rPr>
          <w:rFonts w:ascii="方正仿宋_GBK" w:eastAsia="方正仿宋_GBK" w:hAnsi="宋体"/>
          <w:sz w:val="24"/>
          <w:szCs w:val="24"/>
        </w:rPr>
        <w:t>费用支付</w:t>
      </w:r>
    </w:p>
    <w:p w:rsidR="00B71857" w:rsidRDefault="00BD1E79">
      <w:pPr>
        <w:pStyle w:val="3"/>
        <w:numPr>
          <w:ilvl w:val="0"/>
          <w:numId w:val="2"/>
        </w:numPr>
        <w:spacing w:line="360" w:lineRule="auto"/>
        <w:ind w:firstLineChars="250" w:firstLine="602"/>
        <w:rPr>
          <w:rFonts w:ascii="方正仿宋_GBK" w:eastAsia="方正仿宋_GBK" w:hAnsi="宋体"/>
          <w:b w:val="0"/>
          <w:bCs w:val="0"/>
          <w:sz w:val="24"/>
          <w:szCs w:val="24"/>
        </w:rPr>
      </w:pPr>
      <w:r>
        <w:rPr>
          <w:rFonts w:ascii="方正仿宋_GBK" w:eastAsia="方正仿宋_GBK" w:hAnsi="宋体"/>
          <w:sz w:val="24"/>
          <w:szCs w:val="24"/>
        </w:rPr>
        <w:t>本项目一</w:t>
      </w:r>
      <w:r>
        <w:rPr>
          <w:rFonts w:ascii="方正仿宋_GBK" w:eastAsia="方正仿宋_GBK" w:hAnsi="宋体" w:hint="eastAsia"/>
          <w:sz w:val="24"/>
          <w:szCs w:val="24"/>
        </w:rPr>
        <w:t>个月物业</w:t>
      </w:r>
      <w:r>
        <w:rPr>
          <w:rFonts w:ascii="方正仿宋_GBK" w:eastAsia="方正仿宋_GBK" w:hAnsi="宋体"/>
          <w:sz w:val="24"/>
          <w:szCs w:val="24"/>
        </w:rPr>
        <w:t>服务费</w:t>
      </w:r>
      <w:r>
        <w:rPr>
          <w:rFonts w:ascii="方正仿宋_GBK" w:eastAsia="方正仿宋_GBK" w:hAnsi="宋体" w:hint="eastAsia"/>
          <w:sz w:val="24"/>
          <w:szCs w:val="24"/>
        </w:rPr>
        <w:t>合同</w:t>
      </w:r>
      <w:r>
        <w:rPr>
          <w:rFonts w:ascii="方正仿宋_GBK" w:eastAsia="方正仿宋_GBK" w:hAnsi="宋体"/>
          <w:sz w:val="24"/>
          <w:szCs w:val="24"/>
        </w:rPr>
        <w:t>价为</w:t>
      </w:r>
      <w:r>
        <w:rPr>
          <w:rFonts w:ascii="方正仿宋_GBK" w:eastAsia="方正仿宋_GBK" w:hAnsi="宋体" w:hint="eastAsia"/>
          <w:sz w:val="24"/>
          <w:szCs w:val="24"/>
        </w:rPr>
        <w:t xml:space="preserve">   元</w:t>
      </w:r>
      <w:r>
        <w:rPr>
          <w:rFonts w:ascii="方正仿宋_GBK" w:eastAsia="方正仿宋_GBK" w:hAnsi="宋体"/>
          <w:sz w:val="24"/>
          <w:szCs w:val="24"/>
        </w:rPr>
        <w:t>，</w:t>
      </w:r>
      <w:r>
        <w:rPr>
          <w:rFonts w:ascii="方正仿宋_GBK" w:eastAsia="方正仿宋_GBK" w:hAnsi="宋体" w:hint="eastAsia"/>
          <w:b w:val="0"/>
          <w:bCs w:val="0"/>
          <w:sz w:val="24"/>
          <w:szCs w:val="24"/>
        </w:rPr>
        <w:t>（乙方一月</w:t>
      </w:r>
      <w:r>
        <w:rPr>
          <w:rFonts w:ascii="方正仿宋_GBK" w:eastAsia="方正仿宋_GBK" w:hAnsi="宋体"/>
          <w:b w:val="0"/>
          <w:bCs w:val="0"/>
          <w:sz w:val="24"/>
          <w:szCs w:val="24"/>
        </w:rPr>
        <w:t>服务费用</w:t>
      </w:r>
      <w:r>
        <w:rPr>
          <w:rFonts w:ascii="方正仿宋_GBK" w:eastAsia="方正仿宋_GBK" w:hAnsi="宋体" w:hint="eastAsia"/>
          <w:b w:val="0"/>
          <w:bCs w:val="0"/>
          <w:sz w:val="24"/>
          <w:szCs w:val="24"/>
        </w:rPr>
        <w:t>总报</w:t>
      </w:r>
      <w:r>
        <w:rPr>
          <w:rFonts w:ascii="方正仿宋_GBK" w:eastAsia="方正仿宋_GBK" w:hAnsi="宋体"/>
          <w:b w:val="0"/>
          <w:bCs w:val="0"/>
          <w:sz w:val="24"/>
          <w:szCs w:val="24"/>
        </w:rPr>
        <w:t>价</w:t>
      </w:r>
      <w:r>
        <w:rPr>
          <w:rFonts w:ascii="方正仿宋_GBK" w:eastAsia="方正仿宋_GBK" w:hAnsi="宋体" w:hint="eastAsia"/>
          <w:b w:val="0"/>
          <w:bCs w:val="0"/>
          <w:sz w:val="24"/>
          <w:szCs w:val="24"/>
        </w:rPr>
        <w:t>应等于投标</w:t>
      </w:r>
      <w:r>
        <w:rPr>
          <w:rFonts w:ascii="方正仿宋_GBK" w:eastAsia="方正仿宋_GBK" w:hAnsi="宋体"/>
          <w:b w:val="0"/>
          <w:bCs w:val="0"/>
          <w:sz w:val="24"/>
          <w:szCs w:val="24"/>
        </w:rPr>
        <w:t>清单</w:t>
      </w:r>
      <w:r>
        <w:rPr>
          <w:rFonts w:ascii="方正仿宋_GBK" w:eastAsia="方正仿宋_GBK" w:hAnsi="宋体" w:hint="eastAsia"/>
          <w:b w:val="0"/>
          <w:bCs w:val="0"/>
          <w:sz w:val="24"/>
          <w:szCs w:val="24"/>
        </w:rPr>
        <w:t>明</w:t>
      </w:r>
      <w:r>
        <w:rPr>
          <w:rFonts w:ascii="方正仿宋_GBK" w:eastAsia="方正仿宋_GBK" w:hAnsi="宋体"/>
          <w:b w:val="0"/>
          <w:bCs w:val="0"/>
          <w:sz w:val="24"/>
          <w:szCs w:val="24"/>
        </w:rPr>
        <w:t>细表</w:t>
      </w:r>
      <w:r>
        <w:rPr>
          <w:rFonts w:ascii="方正仿宋_GBK" w:eastAsia="方正仿宋_GBK" w:hAnsi="宋体" w:hint="eastAsia"/>
          <w:b w:val="0"/>
          <w:bCs w:val="0"/>
          <w:sz w:val="24"/>
          <w:szCs w:val="24"/>
        </w:rPr>
        <w:t>（</w:t>
      </w:r>
      <w:r>
        <w:rPr>
          <w:rFonts w:ascii="方正仿宋_GBK" w:eastAsia="方正仿宋_GBK" w:hAnsi="宋体"/>
          <w:b w:val="0"/>
          <w:bCs w:val="0"/>
          <w:sz w:val="24"/>
          <w:szCs w:val="24"/>
        </w:rPr>
        <w:t>一）中</w:t>
      </w:r>
      <w:r>
        <w:rPr>
          <w:rFonts w:ascii="方正仿宋_GBK" w:eastAsia="方正仿宋_GBK" w:hAnsi="宋体" w:hint="eastAsia"/>
          <w:b w:val="0"/>
          <w:bCs w:val="0"/>
          <w:sz w:val="24"/>
          <w:szCs w:val="24"/>
        </w:rPr>
        <w:t>各</w:t>
      </w:r>
      <w:r>
        <w:rPr>
          <w:rFonts w:ascii="方正仿宋_GBK" w:eastAsia="方正仿宋_GBK" w:hAnsi="宋体"/>
          <w:b w:val="0"/>
          <w:bCs w:val="0"/>
          <w:sz w:val="24"/>
          <w:szCs w:val="24"/>
        </w:rPr>
        <w:t>分</w:t>
      </w:r>
      <w:r>
        <w:rPr>
          <w:rFonts w:ascii="方正仿宋_GBK" w:eastAsia="方正仿宋_GBK" w:hAnsi="宋体" w:hint="eastAsia"/>
          <w:b w:val="0"/>
          <w:bCs w:val="0"/>
          <w:sz w:val="24"/>
          <w:szCs w:val="24"/>
        </w:rPr>
        <w:t>项</w:t>
      </w:r>
      <w:r>
        <w:rPr>
          <w:rFonts w:ascii="方正仿宋_GBK" w:eastAsia="方正仿宋_GBK" w:hAnsi="宋体"/>
          <w:b w:val="0"/>
          <w:bCs w:val="0"/>
          <w:sz w:val="24"/>
          <w:szCs w:val="24"/>
        </w:rPr>
        <w:t>清单报价之</w:t>
      </w:r>
      <w:r>
        <w:rPr>
          <w:rFonts w:ascii="方正仿宋_GBK" w:eastAsia="方正仿宋_GBK" w:hAnsi="宋体" w:hint="eastAsia"/>
          <w:b w:val="0"/>
          <w:bCs w:val="0"/>
          <w:sz w:val="24"/>
          <w:szCs w:val="24"/>
        </w:rPr>
        <w:t>和，</w:t>
      </w:r>
      <w:r>
        <w:rPr>
          <w:rFonts w:ascii="方正仿宋_GBK" w:eastAsia="方正仿宋_GBK" w:hAnsi="宋体"/>
          <w:b w:val="0"/>
          <w:bCs w:val="0"/>
          <w:sz w:val="24"/>
          <w:szCs w:val="24"/>
        </w:rPr>
        <w:t>如</w:t>
      </w:r>
      <w:r>
        <w:rPr>
          <w:rFonts w:ascii="方正仿宋_GBK" w:eastAsia="方正仿宋_GBK" w:hAnsi="宋体" w:hint="eastAsia"/>
          <w:b w:val="0"/>
          <w:bCs w:val="0"/>
          <w:sz w:val="24"/>
          <w:szCs w:val="24"/>
        </w:rPr>
        <w:t>一月</w:t>
      </w:r>
      <w:r>
        <w:rPr>
          <w:rFonts w:ascii="方正仿宋_GBK" w:eastAsia="方正仿宋_GBK" w:hAnsi="宋体"/>
          <w:b w:val="0"/>
          <w:bCs w:val="0"/>
          <w:sz w:val="24"/>
          <w:szCs w:val="24"/>
        </w:rPr>
        <w:t>服务费用</w:t>
      </w:r>
      <w:r>
        <w:rPr>
          <w:rFonts w:ascii="方正仿宋_GBK" w:eastAsia="方正仿宋_GBK" w:hAnsi="宋体" w:hint="eastAsia"/>
          <w:b w:val="0"/>
          <w:bCs w:val="0"/>
          <w:sz w:val="24"/>
          <w:szCs w:val="24"/>
        </w:rPr>
        <w:t>总报</w:t>
      </w:r>
      <w:r>
        <w:rPr>
          <w:rFonts w:ascii="方正仿宋_GBK" w:eastAsia="方正仿宋_GBK" w:hAnsi="宋体"/>
          <w:b w:val="0"/>
          <w:bCs w:val="0"/>
          <w:sz w:val="24"/>
          <w:szCs w:val="24"/>
        </w:rPr>
        <w:t>价</w:t>
      </w:r>
      <w:r>
        <w:rPr>
          <w:rFonts w:ascii="方正仿宋_GBK" w:eastAsia="方正仿宋_GBK" w:hAnsi="宋体" w:hint="eastAsia"/>
          <w:b w:val="0"/>
          <w:bCs w:val="0"/>
          <w:sz w:val="24"/>
          <w:szCs w:val="24"/>
        </w:rPr>
        <w:t>大</w:t>
      </w:r>
      <w:r>
        <w:rPr>
          <w:rFonts w:ascii="方正仿宋_GBK" w:eastAsia="方正仿宋_GBK" w:hAnsi="宋体"/>
          <w:b w:val="0"/>
          <w:bCs w:val="0"/>
          <w:sz w:val="24"/>
          <w:szCs w:val="24"/>
        </w:rPr>
        <w:t>于</w:t>
      </w:r>
      <w:r>
        <w:rPr>
          <w:rFonts w:ascii="方正仿宋_GBK" w:eastAsia="方正仿宋_GBK" w:hAnsi="宋体" w:hint="eastAsia"/>
          <w:b w:val="0"/>
          <w:bCs w:val="0"/>
          <w:sz w:val="24"/>
          <w:szCs w:val="24"/>
        </w:rPr>
        <w:t>各</w:t>
      </w:r>
      <w:r>
        <w:rPr>
          <w:rFonts w:ascii="方正仿宋_GBK" w:eastAsia="方正仿宋_GBK" w:hAnsi="宋体"/>
          <w:b w:val="0"/>
          <w:bCs w:val="0"/>
          <w:sz w:val="24"/>
          <w:szCs w:val="24"/>
        </w:rPr>
        <w:t>分项清</w:t>
      </w:r>
      <w:r>
        <w:rPr>
          <w:rFonts w:ascii="方正仿宋_GBK" w:eastAsia="方正仿宋_GBK" w:hAnsi="宋体" w:hint="eastAsia"/>
          <w:b w:val="0"/>
          <w:bCs w:val="0"/>
          <w:sz w:val="24"/>
          <w:szCs w:val="24"/>
        </w:rPr>
        <w:t>单报价</w:t>
      </w:r>
      <w:r>
        <w:rPr>
          <w:rFonts w:ascii="方正仿宋_GBK" w:eastAsia="方正仿宋_GBK" w:hAnsi="宋体"/>
          <w:b w:val="0"/>
          <w:bCs w:val="0"/>
          <w:sz w:val="24"/>
          <w:szCs w:val="24"/>
        </w:rPr>
        <w:t>之</w:t>
      </w:r>
      <w:r>
        <w:rPr>
          <w:rFonts w:ascii="方正仿宋_GBK" w:eastAsia="方正仿宋_GBK" w:hAnsi="宋体" w:hint="eastAsia"/>
          <w:b w:val="0"/>
          <w:bCs w:val="0"/>
          <w:sz w:val="24"/>
          <w:szCs w:val="24"/>
        </w:rPr>
        <w:t>和，则结算</w:t>
      </w:r>
      <w:r>
        <w:rPr>
          <w:rFonts w:ascii="方正仿宋_GBK" w:eastAsia="方正仿宋_GBK" w:hAnsi="宋体"/>
          <w:b w:val="0"/>
          <w:bCs w:val="0"/>
          <w:sz w:val="24"/>
          <w:szCs w:val="24"/>
        </w:rPr>
        <w:t>时以</w:t>
      </w:r>
      <w:r>
        <w:rPr>
          <w:rFonts w:ascii="方正仿宋_GBK" w:eastAsia="方正仿宋_GBK" w:hAnsi="宋体" w:hint="eastAsia"/>
          <w:b w:val="0"/>
          <w:bCs w:val="0"/>
          <w:sz w:val="24"/>
          <w:szCs w:val="24"/>
        </w:rPr>
        <w:t>各</w:t>
      </w:r>
      <w:r>
        <w:rPr>
          <w:rFonts w:ascii="方正仿宋_GBK" w:eastAsia="方正仿宋_GBK" w:hAnsi="宋体"/>
          <w:b w:val="0"/>
          <w:bCs w:val="0"/>
          <w:sz w:val="24"/>
          <w:szCs w:val="24"/>
        </w:rPr>
        <w:t>分项清</w:t>
      </w:r>
      <w:r>
        <w:rPr>
          <w:rFonts w:ascii="方正仿宋_GBK" w:eastAsia="方正仿宋_GBK" w:hAnsi="宋体" w:hint="eastAsia"/>
          <w:b w:val="0"/>
          <w:bCs w:val="0"/>
          <w:sz w:val="24"/>
          <w:szCs w:val="24"/>
        </w:rPr>
        <w:t>单报价</w:t>
      </w:r>
      <w:r>
        <w:rPr>
          <w:rFonts w:ascii="方正仿宋_GBK" w:eastAsia="方正仿宋_GBK" w:hAnsi="宋体"/>
          <w:b w:val="0"/>
          <w:bCs w:val="0"/>
          <w:sz w:val="24"/>
          <w:szCs w:val="24"/>
        </w:rPr>
        <w:t>之</w:t>
      </w:r>
      <w:r>
        <w:rPr>
          <w:rFonts w:ascii="方正仿宋_GBK" w:eastAsia="方正仿宋_GBK" w:hAnsi="宋体" w:hint="eastAsia"/>
          <w:b w:val="0"/>
          <w:bCs w:val="0"/>
          <w:sz w:val="24"/>
          <w:szCs w:val="24"/>
        </w:rPr>
        <w:t>和为</w:t>
      </w:r>
      <w:r>
        <w:rPr>
          <w:rFonts w:ascii="方正仿宋_GBK" w:eastAsia="方正仿宋_GBK" w:hAnsi="宋体"/>
          <w:sz w:val="24"/>
          <w:szCs w:val="24"/>
        </w:rPr>
        <w:t>一</w:t>
      </w:r>
      <w:r>
        <w:rPr>
          <w:rFonts w:ascii="方正仿宋_GBK" w:eastAsia="方正仿宋_GBK" w:hAnsi="宋体" w:hint="eastAsia"/>
          <w:sz w:val="24"/>
          <w:szCs w:val="24"/>
        </w:rPr>
        <w:t>月物业</w:t>
      </w:r>
      <w:r>
        <w:rPr>
          <w:rFonts w:ascii="方正仿宋_GBK" w:eastAsia="方正仿宋_GBK" w:hAnsi="宋体"/>
          <w:sz w:val="24"/>
          <w:szCs w:val="24"/>
        </w:rPr>
        <w:t>服务费</w:t>
      </w:r>
      <w:r>
        <w:rPr>
          <w:rFonts w:ascii="方正仿宋_GBK" w:eastAsia="方正仿宋_GBK" w:hAnsi="宋体" w:hint="eastAsia"/>
          <w:b w:val="0"/>
          <w:bCs w:val="0"/>
          <w:sz w:val="24"/>
          <w:szCs w:val="24"/>
        </w:rPr>
        <w:t>包干</w:t>
      </w:r>
      <w:r>
        <w:rPr>
          <w:rFonts w:ascii="方正仿宋_GBK" w:eastAsia="方正仿宋_GBK" w:hAnsi="宋体"/>
          <w:b w:val="0"/>
          <w:bCs w:val="0"/>
          <w:sz w:val="24"/>
          <w:szCs w:val="24"/>
        </w:rPr>
        <w:t>总价，如</w:t>
      </w:r>
      <w:r>
        <w:rPr>
          <w:rFonts w:ascii="方正仿宋_GBK" w:eastAsia="方正仿宋_GBK" w:hAnsi="宋体" w:hint="eastAsia"/>
          <w:b w:val="0"/>
          <w:bCs w:val="0"/>
          <w:sz w:val="24"/>
          <w:szCs w:val="24"/>
        </w:rPr>
        <w:t>一月</w:t>
      </w:r>
      <w:r>
        <w:rPr>
          <w:rFonts w:ascii="方正仿宋_GBK" w:eastAsia="方正仿宋_GBK" w:hAnsi="宋体"/>
          <w:b w:val="0"/>
          <w:bCs w:val="0"/>
          <w:sz w:val="24"/>
          <w:szCs w:val="24"/>
        </w:rPr>
        <w:t>服务费用</w:t>
      </w:r>
      <w:r>
        <w:rPr>
          <w:rFonts w:ascii="方正仿宋_GBK" w:eastAsia="方正仿宋_GBK" w:hAnsi="宋体" w:hint="eastAsia"/>
          <w:b w:val="0"/>
          <w:bCs w:val="0"/>
          <w:sz w:val="24"/>
          <w:szCs w:val="24"/>
        </w:rPr>
        <w:t>总报</w:t>
      </w:r>
      <w:r>
        <w:rPr>
          <w:rFonts w:ascii="方正仿宋_GBK" w:eastAsia="方正仿宋_GBK" w:hAnsi="宋体"/>
          <w:b w:val="0"/>
          <w:bCs w:val="0"/>
          <w:sz w:val="24"/>
          <w:szCs w:val="24"/>
        </w:rPr>
        <w:t>价</w:t>
      </w:r>
      <w:r>
        <w:rPr>
          <w:rFonts w:ascii="方正仿宋_GBK" w:eastAsia="方正仿宋_GBK" w:hAnsi="宋体" w:hint="eastAsia"/>
          <w:b w:val="0"/>
          <w:bCs w:val="0"/>
          <w:sz w:val="24"/>
          <w:szCs w:val="24"/>
        </w:rPr>
        <w:t>小</w:t>
      </w:r>
      <w:r>
        <w:rPr>
          <w:rFonts w:ascii="方正仿宋_GBK" w:eastAsia="方正仿宋_GBK" w:hAnsi="宋体"/>
          <w:b w:val="0"/>
          <w:bCs w:val="0"/>
          <w:sz w:val="24"/>
          <w:szCs w:val="24"/>
        </w:rPr>
        <w:t>于</w:t>
      </w:r>
      <w:r>
        <w:rPr>
          <w:rFonts w:ascii="方正仿宋_GBK" w:eastAsia="方正仿宋_GBK" w:hAnsi="宋体" w:hint="eastAsia"/>
          <w:b w:val="0"/>
          <w:bCs w:val="0"/>
          <w:sz w:val="24"/>
          <w:szCs w:val="24"/>
        </w:rPr>
        <w:t>各</w:t>
      </w:r>
      <w:r>
        <w:rPr>
          <w:rFonts w:ascii="方正仿宋_GBK" w:eastAsia="方正仿宋_GBK" w:hAnsi="宋体"/>
          <w:b w:val="0"/>
          <w:bCs w:val="0"/>
          <w:sz w:val="24"/>
          <w:szCs w:val="24"/>
        </w:rPr>
        <w:t>分项清</w:t>
      </w:r>
      <w:r>
        <w:rPr>
          <w:rFonts w:ascii="方正仿宋_GBK" w:eastAsia="方正仿宋_GBK" w:hAnsi="宋体" w:hint="eastAsia"/>
          <w:b w:val="0"/>
          <w:bCs w:val="0"/>
          <w:sz w:val="24"/>
          <w:szCs w:val="24"/>
        </w:rPr>
        <w:t>单报价</w:t>
      </w:r>
      <w:r>
        <w:rPr>
          <w:rFonts w:ascii="方正仿宋_GBK" w:eastAsia="方正仿宋_GBK" w:hAnsi="宋体"/>
          <w:b w:val="0"/>
          <w:bCs w:val="0"/>
          <w:sz w:val="24"/>
          <w:szCs w:val="24"/>
        </w:rPr>
        <w:t>之</w:t>
      </w:r>
      <w:r>
        <w:rPr>
          <w:rFonts w:ascii="方正仿宋_GBK" w:eastAsia="方正仿宋_GBK" w:hAnsi="宋体" w:hint="eastAsia"/>
          <w:b w:val="0"/>
          <w:bCs w:val="0"/>
          <w:sz w:val="24"/>
          <w:szCs w:val="24"/>
        </w:rPr>
        <w:t>和，则结算</w:t>
      </w:r>
      <w:r>
        <w:rPr>
          <w:rFonts w:ascii="方正仿宋_GBK" w:eastAsia="方正仿宋_GBK" w:hAnsi="宋体"/>
          <w:b w:val="0"/>
          <w:bCs w:val="0"/>
          <w:sz w:val="24"/>
          <w:szCs w:val="24"/>
        </w:rPr>
        <w:t>时以</w:t>
      </w:r>
      <w:r>
        <w:rPr>
          <w:rFonts w:ascii="方正仿宋_GBK" w:eastAsia="方正仿宋_GBK" w:hAnsi="宋体" w:hint="eastAsia"/>
          <w:b w:val="0"/>
          <w:bCs w:val="0"/>
          <w:sz w:val="24"/>
          <w:szCs w:val="24"/>
        </w:rPr>
        <w:t>一月</w:t>
      </w:r>
      <w:r>
        <w:rPr>
          <w:rFonts w:ascii="方正仿宋_GBK" w:eastAsia="方正仿宋_GBK" w:hAnsi="宋体"/>
          <w:b w:val="0"/>
          <w:bCs w:val="0"/>
          <w:sz w:val="24"/>
          <w:szCs w:val="24"/>
        </w:rPr>
        <w:t>服务费用</w:t>
      </w:r>
      <w:r>
        <w:rPr>
          <w:rFonts w:ascii="方正仿宋_GBK" w:eastAsia="方正仿宋_GBK" w:hAnsi="宋体" w:hint="eastAsia"/>
          <w:b w:val="0"/>
          <w:bCs w:val="0"/>
          <w:sz w:val="24"/>
          <w:szCs w:val="24"/>
        </w:rPr>
        <w:t>总报</w:t>
      </w:r>
      <w:r>
        <w:rPr>
          <w:rFonts w:ascii="方正仿宋_GBK" w:eastAsia="方正仿宋_GBK" w:hAnsi="宋体"/>
          <w:b w:val="0"/>
          <w:bCs w:val="0"/>
          <w:sz w:val="24"/>
          <w:szCs w:val="24"/>
        </w:rPr>
        <w:t>价</w:t>
      </w:r>
      <w:r>
        <w:rPr>
          <w:rFonts w:ascii="方正仿宋_GBK" w:eastAsia="方正仿宋_GBK" w:hAnsi="宋体" w:hint="eastAsia"/>
          <w:b w:val="0"/>
          <w:bCs w:val="0"/>
          <w:sz w:val="24"/>
          <w:szCs w:val="24"/>
        </w:rPr>
        <w:t>为</w:t>
      </w:r>
      <w:r>
        <w:rPr>
          <w:rFonts w:ascii="方正仿宋_GBK" w:eastAsia="方正仿宋_GBK" w:hAnsi="宋体"/>
          <w:sz w:val="24"/>
          <w:szCs w:val="24"/>
        </w:rPr>
        <w:t>一</w:t>
      </w:r>
      <w:r>
        <w:rPr>
          <w:rFonts w:ascii="方正仿宋_GBK" w:eastAsia="方正仿宋_GBK" w:hAnsi="宋体" w:hint="eastAsia"/>
          <w:sz w:val="24"/>
          <w:szCs w:val="24"/>
        </w:rPr>
        <w:t>月物业</w:t>
      </w:r>
      <w:r>
        <w:rPr>
          <w:rFonts w:ascii="方正仿宋_GBK" w:eastAsia="方正仿宋_GBK" w:hAnsi="宋体"/>
          <w:sz w:val="24"/>
          <w:szCs w:val="24"/>
        </w:rPr>
        <w:t>服务费</w:t>
      </w:r>
      <w:r>
        <w:rPr>
          <w:rFonts w:ascii="方正仿宋_GBK" w:eastAsia="方正仿宋_GBK" w:hAnsi="宋体" w:hint="eastAsia"/>
          <w:b w:val="0"/>
          <w:bCs w:val="0"/>
          <w:sz w:val="24"/>
          <w:szCs w:val="24"/>
        </w:rPr>
        <w:t>包干</w:t>
      </w:r>
      <w:r>
        <w:rPr>
          <w:rFonts w:ascii="方正仿宋_GBK" w:eastAsia="方正仿宋_GBK" w:hAnsi="宋体"/>
          <w:b w:val="0"/>
          <w:bCs w:val="0"/>
          <w:sz w:val="24"/>
          <w:szCs w:val="24"/>
        </w:rPr>
        <w:t>总价）</w:t>
      </w:r>
      <w:r>
        <w:rPr>
          <w:rFonts w:ascii="方正仿宋_GBK" w:eastAsia="方正仿宋_GBK" w:hAnsi="宋体" w:hint="eastAsia"/>
          <w:b w:val="0"/>
          <w:bCs w:val="0"/>
          <w:sz w:val="24"/>
          <w:szCs w:val="24"/>
        </w:rPr>
        <w:t>。</w:t>
      </w:r>
    </w:p>
    <w:p w:rsidR="00B71857" w:rsidRDefault="00BD1E79">
      <w:pPr>
        <w:pStyle w:val="3"/>
        <w:spacing w:line="360" w:lineRule="auto"/>
        <w:ind w:firstLineChars="200" w:firstLine="480"/>
        <w:rPr>
          <w:rFonts w:ascii="方正仿宋_GBK" w:eastAsia="方正仿宋_GBK" w:hAnsi="宋体"/>
          <w:b w:val="0"/>
          <w:bCs w:val="0"/>
          <w:sz w:val="24"/>
          <w:szCs w:val="24"/>
        </w:rPr>
      </w:pPr>
      <w:r>
        <w:rPr>
          <w:rFonts w:ascii="方正仿宋_GBK" w:eastAsia="方正仿宋_GBK" w:hAnsi="宋体" w:hint="eastAsia"/>
          <w:b w:val="0"/>
          <w:bCs w:val="0"/>
          <w:sz w:val="24"/>
          <w:szCs w:val="24"/>
        </w:rPr>
        <w:t>一月物业</w:t>
      </w:r>
      <w:r>
        <w:rPr>
          <w:rFonts w:ascii="方正仿宋_GBK" w:eastAsia="方正仿宋_GBK" w:hAnsi="宋体"/>
          <w:b w:val="0"/>
          <w:bCs w:val="0"/>
          <w:sz w:val="24"/>
          <w:szCs w:val="24"/>
        </w:rPr>
        <w:t>服务费用</w:t>
      </w:r>
      <w:r>
        <w:rPr>
          <w:rFonts w:ascii="方正仿宋_GBK" w:eastAsia="方正仿宋_GBK" w:hAnsi="宋体" w:hint="eastAsia"/>
          <w:b w:val="0"/>
          <w:bCs w:val="0"/>
          <w:sz w:val="24"/>
          <w:szCs w:val="24"/>
        </w:rPr>
        <w:t>包括但</w:t>
      </w:r>
      <w:r>
        <w:rPr>
          <w:rFonts w:ascii="方正仿宋_GBK" w:eastAsia="方正仿宋_GBK" w:hAnsi="宋体"/>
          <w:b w:val="0"/>
          <w:bCs w:val="0"/>
          <w:sz w:val="24"/>
          <w:szCs w:val="24"/>
        </w:rPr>
        <w:t>不限于</w:t>
      </w:r>
      <w:r>
        <w:rPr>
          <w:rFonts w:ascii="方正仿宋_GBK" w:eastAsia="方正仿宋_GBK" w:hAnsi="宋体" w:hint="eastAsia"/>
          <w:b w:val="0"/>
          <w:bCs w:val="0"/>
          <w:sz w:val="24"/>
          <w:szCs w:val="24"/>
        </w:rPr>
        <w:t>乙方</w:t>
      </w:r>
      <w:r>
        <w:rPr>
          <w:rFonts w:ascii="方正仿宋_GBK" w:eastAsia="方正仿宋_GBK" w:hAnsi="宋体"/>
          <w:b w:val="0"/>
          <w:bCs w:val="0"/>
          <w:sz w:val="24"/>
          <w:szCs w:val="24"/>
        </w:rPr>
        <w:t>完成</w:t>
      </w:r>
      <w:r>
        <w:rPr>
          <w:rFonts w:ascii="方正仿宋_GBK" w:eastAsia="方正仿宋_GBK" w:hAnsi="宋体" w:hint="eastAsia"/>
          <w:b w:val="0"/>
          <w:bCs w:val="0"/>
          <w:sz w:val="24"/>
          <w:szCs w:val="24"/>
        </w:rPr>
        <w:t>一月物业</w:t>
      </w:r>
      <w:r>
        <w:rPr>
          <w:rFonts w:ascii="方正仿宋_GBK" w:eastAsia="方正仿宋_GBK" w:hAnsi="宋体"/>
          <w:b w:val="0"/>
          <w:bCs w:val="0"/>
          <w:sz w:val="24"/>
          <w:szCs w:val="24"/>
        </w:rPr>
        <w:t>服务</w:t>
      </w:r>
      <w:r>
        <w:rPr>
          <w:rFonts w:ascii="方正仿宋_GBK" w:eastAsia="方正仿宋_GBK" w:hAnsi="宋体" w:hint="eastAsia"/>
          <w:b w:val="0"/>
          <w:bCs w:val="0"/>
          <w:sz w:val="24"/>
          <w:szCs w:val="24"/>
        </w:rPr>
        <w:t>所须的企业成</w:t>
      </w:r>
      <w:r>
        <w:rPr>
          <w:rFonts w:ascii="方正仿宋_GBK" w:eastAsia="方正仿宋_GBK" w:hAnsi="宋体"/>
          <w:b w:val="0"/>
          <w:bCs w:val="0"/>
          <w:sz w:val="24"/>
          <w:szCs w:val="24"/>
        </w:rPr>
        <w:t>本、</w:t>
      </w:r>
      <w:r>
        <w:rPr>
          <w:rFonts w:ascii="方正仿宋_GBK" w:eastAsia="方正仿宋_GBK" w:hAnsi="宋体" w:hint="eastAsia"/>
          <w:b w:val="0"/>
          <w:bCs w:val="0"/>
          <w:sz w:val="24"/>
          <w:szCs w:val="24"/>
        </w:rPr>
        <w:t>企业管理费、利润、风险费用、规费、税金、政策性文件规定等所有费用，一月</w:t>
      </w:r>
      <w:r>
        <w:rPr>
          <w:rFonts w:ascii="方正仿宋_GBK" w:eastAsia="方正仿宋_GBK" w:hAnsi="宋体"/>
          <w:b w:val="0"/>
          <w:bCs w:val="0"/>
          <w:sz w:val="24"/>
          <w:szCs w:val="24"/>
        </w:rPr>
        <w:t>服务</w:t>
      </w:r>
      <w:r>
        <w:rPr>
          <w:rFonts w:ascii="方正仿宋_GBK" w:eastAsia="方正仿宋_GBK" w:hAnsi="宋体" w:hint="eastAsia"/>
          <w:b w:val="0"/>
          <w:bCs w:val="0"/>
          <w:sz w:val="24"/>
          <w:szCs w:val="24"/>
        </w:rPr>
        <w:t>费用</w:t>
      </w:r>
      <w:r>
        <w:rPr>
          <w:rFonts w:ascii="方正仿宋_GBK" w:eastAsia="方正仿宋_GBK" w:hAnsi="宋体"/>
          <w:b w:val="0"/>
          <w:bCs w:val="0"/>
          <w:sz w:val="24"/>
          <w:szCs w:val="24"/>
        </w:rPr>
        <w:t>不因</w:t>
      </w:r>
      <w:r>
        <w:rPr>
          <w:rFonts w:ascii="方正仿宋_GBK" w:eastAsia="方正仿宋_GBK" w:hAnsi="宋体" w:hint="eastAsia"/>
          <w:b w:val="0"/>
          <w:bCs w:val="0"/>
          <w:sz w:val="24"/>
          <w:szCs w:val="24"/>
        </w:rPr>
        <w:t>市场</w:t>
      </w:r>
      <w:r>
        <w:rPr>
          <w:rFonts w:ascii="方正仿宋_GBK" w:eastAsia="方正仿宋_GBK" w:hAnsi="宋体"/>
          <w:b w:val="0"/>
          <w:bCs w:val="0"/>
          <w:sz w:val="24"/>
          <w:szCs w:val="24"/>
        </w:rPr>
        <w:t>价格浮动、政策发生变化</w:t>
      </w:r>
      <w:r>
        <w:rPr>
          <w:rFonts w:ascii="方正仿宋_GBK" w:eastAsia="方正仿宋_GBK" w:hAnsi="宋体" w:hint="eastAsia"/>
          <w:b w:val="0"/>
          <w:bCs w:val="0"/>
          <w:sz w:val="24"/>
          <w:szCs w:val="24"/>
        </w:rPr>
        <w:t>而</w:t>
      </w:r>
      <w:r>
        <w:rPr>
          <w:rFonts w:ascii="方正仿宋_GBK" w:eastAsia="方正仿宋_GBK" w:hAnsi="宋体"/>
          <w:b w:val="0"/>
          <w:bCs w:val="0"/>
          <w:sz w:val="24"/>
          <w:szCs w:val="24"/>
        </w:rPr>
        <w:t>调整。</w:t>
      </w:r>
      <w:r>
        <w:rPr>
          <w:rFonts w:ascii="方正仿宋_GBK" w:eastAsia="方正仿宋_GBK" w:hAnsi="宋体" w:hint="eastAsia"/>
          <w:b w:val="0"/>
          <w:bCs w:val="0"/>
          <w:sz w:val="24"/>
          <w:szCs w:val="24"/>
        </w:rPr>
        <w:t xml:space="preserve"> </w:t>
      </w:r>
    </w:p>
    <w:p w:rsidR="00D13231" w:rsidRDefault="00BD1E79" w:rsidP="00D13231">
      <w:pPr>
        <w:pStyle w:val="3"/>
        <w:ind w:firstLineChars="250" w:firstLine="600"/>
        <w:rPr>
          <w:rFonts w:ascii="方正仿宋_GBK" w:eastAsia="方正仿宋_GBK" w:hAnsi="宋体"/>
          <w:b w:val="0"/>
          <w:bCs w:val="0"/>
          <w:sz w:val="24"/>
          <w:szCs w:val="24"/>
        </w:rPr>
      </w:pPr>
      <w:r>
        <w:rPr>
          <w:rFonts w:ascii="方正仿宋_GBK" w:eastAsia="方正仿宋_GBK" w:hAnsi="宋体" w:hint="eastAsia"/>
          <w:b w:val="0"/>
          <w:bCs w:val="0"/>
          <w:sz w:val="24"/>
          <w:szCs w:val="24"/>
        </w:rPr>
        <w:t>（二）结算原则：执</w:t>
      </w:r>
      <w:r>
        <w:rPr>
          <w:rFonts w:ascii="方正仿宋_GBK" w:eastAsia="方正仿宋_GBK" w:hAnsi="宋体"/>
          <w:b w:val="0"/>
          <w:bCs w:val="0"/>
          <w:sz w:val="24"/>
          <w:szCs w:val="24"/>
        </w:rPr>
        <w:t>行</w:t>
      </w:r>
      <w:r>
        <w:rPr>
          <w:rFonts w:ascii="方正仿宋_GBK" w:eastAsia="方正仿宋_GBK" w:hAnsi="宋体" w:hint="eastAsia"/>
          <w:b w:val="0"/>
          <w:bCs w:val="0"/>
          <w:sz w:val="24"/>
          <w:szCs w:val="24"/>
        </w:rPr>
        <w:t>一</w:t>
      </w:r>
      <w:r>
        <w:rPr>
          <w:rFonts w:ascii="方正仿宋_GBK" w:eastAsia="方正仿宋_GBK" w:hAnsi="宋体"/>
          <w:b w:val="0"/>
          <w:bCs w:val="0"/>
          <w:sz w:val="24"/>
          <w:szCs w:val="24"/>
        </w:rPr>
        <w:t>月物业服务费用固定总价包干。</w:t>
      </w:r>
      <w:r w:rsidR="00D13231">
        <w:rPr>
          <w:rFonts w:ascii="方正仿宋_GBK" w:eastAsia="方正仿宋_GBK" w:hAnsi="宋体" w:hint="eastAsia"/>
          <w:b w:val="0"/>
          <w:bCs w:val="0"/>
          <w:sz w:val="24"/>
          <w:szCs w:val="24"/>
        </w:rPr>
        <w:t>一</w:t>
      </w:r>
      <w:r w:rsidR="00D13231">
        <w:rPr>
          <w:rFonts w:ascii="方正仿宋_GBK" w:eastAsia="方正仿宋_GBK" w:hAnsi="宋体"/>
          <w:b w:val="0"/>
          <w:bCs w:val="0"/>
          <w:sz w:val="24"/>
          <w:szCs w:val="24"/>
        </w:rPr>
        <w:t>年物业服务费用</w:t>
      </w:r>
      <w:r w:rsidR="00D13231">
        <w:rPr>
          <w:rFonts w:ascii="方正仿宋_GBK" w:eastAsia="方正仿宋_GBK" w:hAnsi="宋体" w:hint="eastAsia"/>
          <w:b w:val="0"/>
          <w:bCs w:val="0"/>
          <w:sz w:val="24"/>
          <w:szCs w:val="24"/>
        </w:rPr>
        <w:t>结算</w:t>
      </w:r>
      <w:r w:rsidR="00D13231">
        <w:rPr>
          <w:rFonts w:ascii="方正仿宋_GBK" w:eastAsia="方正仿宋_GBK" w:hAnsi="宋体"/>
          <w:b w:val="0"/>
          <w:bCs w:val="0"/>
          <w:sz w:val="24"/>
          <w:szCs w:val="24"/>
        </w:rPr>
        <w:t>价=</w:t>
      </w:r>
      <w:r w:rsidR="00D13231">
        <w:rPr>
          <w:rFonts w:ascii="方正仿宋_GBK" w:eastAsia="方正仿宋_GBK" w:hAnsi="宋体" w:hint="eastAsia"/>
          <w:b w:val="0"/>
          <w:bCs w:val="0"/>
          <w:sz w:val="24"/>
          <w:szCs w:val="24"/>
        </w:rPr>
        <w:t>（一</w:t>
      </w:r>
      <w:r w:rsidR="00D13231">
        <w:rPr>
          <w:rFonts w:ascii="方正仿宋_GBK" w:eastAsia="方正仿宋_GBK" w:hAnsi="宋体"/>
          <w:b w:val="0"/>
          <w:bCs w:val="0"/>
          <w:sz w:val="24"/>
          <w:szCs w:val="24"/>
        </w:rPr>
        <w:t>月物业服务费用固定包干总价</w:t>
      </w:r>
      <w:r w:rsidR="00D13231">
        <w:rPr>
          <w:rFonts w:ascii="方正仿宋_GBK" w:eastAsia="方正仿宋_GBK" w:hAnsi="宋体" w:hint="eastAsia"/>
          <w:b w:val="0"/>
          <w:bCs w:val="0"/>
          <w:sz w:val="24"/>
          <w:szCs w:val="24"/>
        </w:rPr>
        <w:t>-当</w:t>
      </w:r>
      <w:r w:rsidR="00D13231">
        <w:rPr>
          <w:rFonts w:ascii="方正仿宋_GBK" w:eastAsia="方正仿宋_GBK" w:hAnsi="宋体"/>
          <w:b w:val="0"/>
          <w:bCs w:val="0"/>
          <w:sz w:val="24"/>
          <w:szCs w:val="24"/>
        </w:rPr>
        <w:t>月需扣减费用）</w:t>
      </w:r>
      <w:r w:rsidR="00D13231">
        <w:rPr>
          <w:rFonts w:ascii="方正仿宋_GBK" w:eastAsia="方正仿宋_GBK" w:hAnsi="宋体" w:hint="eastAsia"/>
          <w:b w:val="0"/>
          <w:bCs w:val="0"/>
          <w:sz w:val="24"/>
          <w:szCs w:val="24"/>
        </w:rPr>
        <w:t>*</w:t>
      </w:r>
      <w:r w:rsidR="00D13231">
        <w:rPr>
          <w:rFonts w:ascii="方正仿宋_GBK" w:eastAsia="方正仿宋_GBK" w:hAnsi="宋体"/>
          <w:b w:val="0"/>
          <w:bCs w:val="0"/>
          <w:sz w:val="24"/>
          <w:szCs w:val="24"/>
        </w:rPr>
        <w:t>12</w:t>
      </w:r>
      <w:r w:rsidR="00D13231">
        <w:rPr>
          <w:rFonts w:ascii="方正仿宋_GBK" w:eastAsia="方正仿宋_GBK" w:hAnsi="宋体" w:hint="eastAsia"/>
          <w:b w:val="0"/>
          <w:bCs w:val="0"/>
          <w:sz w:val="24"/>
          <w:szCs w:val="24"/>
        </w:rPr>
        <w:t>个月</w:t>
      </w:r>
      <w:r w:rsidR="00D13231">
        <w:rPr>
          <w:rFonts w:ascii="方正仿宋_GBK" w:eastAsia="方正仿宋_GBK" w:hAnsi="宋体"/>
          <w:b w:val="0"/>
          <w:bCs w:val="0"/>
          <w:sz w:val="24"/>
          <w:szCs w:val="24"/>
        </w:rPr>
        <w:t xml:space="preserve"> </w:t>
      </w:r>
    </w:p>
    <w:p w:rsidR="00B71857" w:rsidRDefault="00BD1E79" w:rsidP="00D13231">
      <w:pPr>
        <w:pStyle w:val="3"/>
        <w:ind w:firstLineChars="250" w:firstLine="602"/>
        <w:rPr>
          <w:rFonts w:ascii="仿宋_GB2312" w:eastAsia="仿宋_GB2312" w:cs="仿宋_GB2312"/>
          <w:kern w:val="0"/>
          <w:sz w:val="24"/>
        </w:rPr>
      </w:pPr>
      <w:r>
        <w:rPr>
          <w:rFonts w:ascii="仿宋_GB2312" w:eastAsia="仿宋_GB2312" w:cs="仿宋_GB2312" w:hint="eastAsia"/>
          <w:kern w:val="0"/>
          <w:sz w:val="24"/>
        </w:rPr>
        <w:t xml:space="preserve">   第二十</w:t>
      </w:r>
      <w:r>
        <w:rPr>
          <w:rFonts w:ascii="仿宋_GB2312" w:eastAsia="仿宋_GB2312" w:cs="仿宋_GB2312"/>
          <w:kern w:val="0"/>
          <w:sz w:val="24"/>
        </w:rPr>
        <w:t>一</w:t>
      </w:r>
      <w:r>
        <w:rPr>
          <w:rFonts w:ascii="仿宋_GB2312" w:eastAsia="仿宋_GB2312" w:cs="仿宋_GB2312" w:hint="eastAsia"/>
          <w:kern w:val="0"/>
          <w:sz w:val="24"/>
        </w:rPr>
        <w:t>条  物业服务费用经甲乙双方据实核算后由甲方向乙方按月支付。</w:t>
      </w:r>
      <w:r>
        <w:rPr>
          <w:rFonts w:ascii="方正仿宋_GBK" w:eastAsia="方正仿宋_GBK" w:hAnsi="宋体" w:hint="eastAsia"/>
          <w:sz w:val="24"/>
        </w:rPr>
        <w:t>乙方在每月结束后</w:t>
      </w:r>
      <w:r>
        <w:rPr>
          <w:rFonts w:ascii="方正仿宋_GBK" w:eastAsia="方正仿宋_GBK" w:hAnsi="宋体"/>
          <w:sz w:val="24"/>
        </w:rPr>
        <w:t>3</w:t>
      </w:r>
      <w:r>
        <w:rPr>
          <w:rFonts w:ascii="方正仿宋_GBK" w:eastAsia="方正仿宋_GBK" w:hAnsi="宋体" w:hint="eastAsia"/>
          <w:sz w:val="24"/>
        </w:rPr>
        <w:t>个工作日内按甲方</w:t>
      </w:r>
      <w:r>
        <w:rPr>
          <w:rFonts w:ascii="方正仿宋_GBK" w:eastAsia="方正仿宋_GBK" w:hAnsi="宋体"/>
          <w:sz w:val="24"/>
        </w:rPr>
        <w:t>要求</w:t>
      </w:r>
      <w:r>
        <w:rPr>
          <w:rFonts w:ascii="方正仿宋_GBK" w:eastAsia="方正仿宋_GBK" w:hAnsi="宋体" w:hint="eastAsia"/>
          <w:sz w:val="24"/>
        </w:rPr>
        <w:t>向甲方出具服务质量</w:t>
      </w:r>
      <w:r>
        <w:rPr>
          <w:rFonts w:ascii="方正仿宋_GBK" w:eastAsia="方正仿宋_GBK" w:hAnsi="宋体"/>
          <w:sz w:val="24"/>
        </w:rPr>
        <w:t>报告</w:t>
      </w:r>
      <w:r>
        <w:rPr>
          <w:rFonts w:ascii="方正仿宋_GBK" w:eastAsia="方正仿宋_GBK" w:hAnsi="宋体" w:hint="eastAsia"/>
          <w:sz w:val="24"/>
        </w:rPr>
        <w:t>，提出</w:t>
      </w:r>
      <w:r>
        <w:rPr>
          <w:rFonts w:ascii="方正仿宋_GBK" w:eastAsia="方正仿宋_GBK" w:hAnsi="宋体"/>
          <w:sz w:val="24"/>
        </w:rPr>
        <w:t>付款申请，</w:t>
      </w:r>
      <w:r>
        <w:rPr>
          <w:rFonts w:ascii="方正仿宋_GBK" w:eastAsia="方正仿宋_GBK" w:hAnsi="宋体" w:hint="eastAsia"/>
          <w:sz w:val="24"/>
        </w:rPr>
        <w:t>乙方应按甲方</w:t>
      </w:r>
      <w:r>
        <w:rPr>
          <w:rFonts w:ascii="方正仿宋_GBK" w:eastAsia="方正仿宋_GBK" w:hAnsi="宋体"/>
          <w:sz w:val="24"/>
        </w:rPr>
        <w:t>要求</w:t>
      </w:r>
      <w:r>
        <w:rPr>
          <w:rFonts w:ascii="方正仿宋_GBK" w:eastAsia="方正仿宋_GBK" w:hAnsi="宋体" w:hint="eastAsia"/>
          <w:sz w:val="24"/>
        </w:rPr>
        <w:t>开具合法</w:t>
      </w:r>
      <w:r>
        <w:rPr>
          <w:rFonts w:ascii="方正仿宋_GBK" w:eastAsia="方正仿宋_GBK" w:hAnsi="宋体"/>
          <w:sz w:val="24"/>
        </w:rPr>
        <w:t>、有效、等额的</w:t>
      </w:r>
      <w:r>
        <w:rPr>
          <w:rFonts w:ascii="方正仿宋_GBK" w:eastAsia="方正仿宋_GBK" w:hAnsi="宋体" w:hint="eastAsia"/>
          <w:sz w:val="24"/>
        </w:rPr>
        <w:t>增值税专用付款发票送到招标人，待甲方</w:t>
      </w:r>
      <w:r>
        <w:rPr>
          <w:rFonts w:ascii="方正仿宋_GBK" w:eastAsia="方正仿宋_GBK" w:hAnsi="宋体"/>
          <w:sz w:val="24"/>
        </w:rPr>
        <w:t>内部付款流程审批</w:t>
      </w:r>
      <w:r>
        <w:rPr>
          <w:rFonts w:ascii="方正仿宋_GBK" w:eastAsia="方正仿宋_GBK" w:hAnsi="宋体" w:hint="eastAsia"/>
          <w:sz w:val="24"/>
        </w:rPr>
        <w:t>完成</w:t>
      </w:r>
      <w:r>
        <w:rPr>
          <w:rFonts w:ascii="方正仿宋_GBK" w:eastAsia="方正仿宋_GBK" w:hAnsi="宋体"/>
          <w:sz w:val="24"/>
        </w:rPr>
        <w:t>后</w:t>
      </w:r>
      <w:r>
        <w:rPr>
          <w:rFonts w:ascii="方正仿宋_GBK" w:eastAsia="方正仿宋_GBK" w:hAnsi="宋体" w:hint="eastAsia"/>
          <w:sz w:val="24"/>
        </w:rPr>
        <w:t>，予</w:t>
      </w:r>
      <w:r>
        <w:rPr>
          <w:rFonts w:ascii="方正仿宋_GBK" w:eastAsia="方正仿宋_GBK" w:hAnsi="宋体"/>
          <w:sz w:val="24"/>
        </w:rPr>
        <w:t>以</w:t>
      </w:r>
      <w:r>
        <w:rPr>
          <w:rFonts w:ascii="方正仿宋_GBK" w:eastAsia="方正仿宋_GBK" w:hAnsi="宋体" w:hint="eastAsia"/>
          <w:sz w:val="24"/>
        </w:rPr>
        <w:t>支付。如果招标人未按时支付相关费用，乙方不得以任何理由暂停物业服务。</w:t>
      </w:r>
    </w:p>
    <w:p w:rsidR="00B71857" w:rsidRDefault="00BD1E79">
      <w:pPr>
        <w:spacing w:beforeLines="50" w:before="156" w:afterLines="50" w:after="156" w:line="600" w:lineRule="exact"/>
        <w:jc w:val="center"/>
        <w:rPr>
          <w:rFonts w:ascii="仿宋_GB2312" w:eastAsia="仿宋_GB2312"/>
          <w:b/>
          <w:bCs/>
          <w:kern w:val="0"/>
          <w:sz w:val="24"/>
        </w:rPr>
      </w:pPr>
      <w:r>
        <w:rPr>
          <w:rFonts w:ascii="仿宋_GB2312" w:eastAsia="仿宋_GB2312" w:cs="仿宋_GB2312" w:hint="eastAsia"/>
          <w:b/>
          <w:bCs/>
          <w:kern w:val="0"/>
          <w:sz w:val="24"/>
        </w:rPr>
        <w:t>第七章  维修资金的承担责任划分</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第二十二条 中、大修和更新、改造、更换费用由甲方承担</w:t>
      </w:r>
      <w:r>
        <w:rPr>
          <w:rFonts w:ascii="仿宋_GB2312" w:eastAsia="仿宋_GB2312" w:cs="仿宋_GB2312"/>
          <w:kern w:val="0"/>
          <w:sz w:val="24"/>
        </w:rPr>
        <w:t>;</w:t>
      </w:r>
      <w:r>
        <w:rPr>
          <w:rFonts w:ascii="仿宋_GB2312" w:eastAsia="仿宋_GB2312" w:cs="仿宋_GB2312" w:hint="eastAsia"/>
          <w:kern w:val="0"/>
          <w:sz w:val="24"/>
        </w:rPr>
        <w:t>乙方负责拟定中、大修和更新改造方案并在甲方同意后组织实施</w:t>
      </w:r>
      <w:r>
        <w:rPr>
          <w:rFonts w:ascii="仿宋_GB2312" w:eastAsia="仿宋_GB2312" w:cs="仿宋_GB2312"/>
          <w:kern w:val="0"/>
          <w:sz w:val="24"/>
        </w:rPr>
        <w:t>,</w:t>
      </w:r>
      <w:r>
        <w:rPr>
          <w:rFonts w:ascii="仿宋_GB2312" w:eastAsia="仿宋_GB2312" w:cs="仿宋_GB2312" w:hint="eastAsia"/>
          <w:kern w:val="0"/>
          <w:sz w:val="24"/>
        </w:rPr>
        <w:t>或者由甲方自行组织实施，具体施工、验收工作流程由甲乙双方另行商定。</w:t>
      </w:r>
    </w:p>
    <w:p w:rsidR="00B71857" w:rsidRDefault="00BD1E79">
      <w:pPr>
        <w:spacing w:beforeLines="50" w:before="156" w:afterLines="50" w:after="156" w:line="600" w:lineRule="exact"/>
        <w:jc w:val="center"/>
        <w:rPr>
          <w:rFonts w:ascii="仿宋_GB2312" w:eastAsia="仿宋_GB2312"/>
          <w:kern w:val="0"/>
          <w:sz w:val="24"/>
        </w:rPr>
      </w:pPr>
      <w:r>
        <w:rPr>
          <w:rFonts w:ascii="仿宋_GB2312" w:eastAsia="仿宋_GB2312" w:cs="仿宋_GB2312" w:hint="eastAsia"/>
          <w:b/>
          <w:bCs/>
          <w:kern w:val="0"/>
          <w:sz w:val="24"/>
        </w:rPr>
        <w:lastRenderedPageBreak/>
        <w:t>第八章  物业管理用房</w:t>
      </w:r>
    </w:p>
    <w:p w:rsidR="00B71857" w:rsidRDefault="00BD1E79">
      <w:pPr>
        <w:spacing w:beforeLines="50" w:before="156" w:afterLines="50" w:after="156" w:line="600" w:lineRule="exact"/>
        <w:ind w:firstLineChars="200" w:firstLine="480"/>
        <w:rPr>
          <w:rFonts w:ascii="仿宋_GB2312" w:eastAsia="仿宋_GB2312"/>
          <w:kern w:val="0"/>
          <w:sz w:val="24"/>
        </w:rPr>
      </w:pPr>
      <w:r>
        <w:rPr>
          <w:rFonts w:ascii="仿宋_GB2312" w:eastAsia="仿宋_GB2312" w:cs="仿宋_GB2312" w:hint="eastAsia"/>
          <w:kern w:val="0"/>
          <w:sz w:val="24"/>
        </w:rPr>
        <w:t>第二十三条 甲方按物业管理规定向乙方提供物业管理用房。</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第二十四条 物业管理用房属甲方所有，由乙方在本合同期限内无偿使用，但不得改变其用途。</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本合同终止时，乙方应当将物业管理用房、物业管理相关资料等属于甲方所有的，及时如数地移交给甲方。</w:t>
      </w:r>
    </w:p>
    <w:p w:rsidR="00B71857" w:rsidRDefault="00BD1E79">
      <w:pPr>
        <w:spacing w:beforeLines="50" w:before="156" w:afterLines="50" w:after="156" w:line="600" w:lineRule="exact"/>
        <w:jc w:val="center"/>
        <w:rPr>
          <w:rFonts w:ascii="仿宋_GB2312" w:eastAsia="仿宋_GB2312"/>
          <w:b/>
          <w:bCs/>
          <w:kern w:val="0"/>
          <w:sz w:val="24"/>
        </w:rPr>
      </w:pPr>
      <w:r>
        <w:rPr>
          <w:rFonts w:ascii="仿宋_GB2312" w:eastAsia="仿宋_GB2312" w:cs="仿宋_GB2312" w:hint="eastAsia"/>
          <w:b/>
          <w:bCs/>
          <w:kern w:val="0"/>
          <w:sz w:val="24"/>
        </w:rPr>
        <w:t>第九章  违约责任</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第二十六条 因甲方行为导致乙方未能完成管理服务内容，乙方有权要求甲方在一定限期内解决，逾期不解决的，乙方有权终止合同。造成乙方的经济损失的，甲方应给与乙方相应的经济补偿。</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cs="仿宋_GB2312" w:hint="eastAsia"/>
          <w:kern w:val="0"/>
          <w:sz w:val="24"/>
        </w:rPr>
        <w:t>第二十七条 乙方若违反本合同的约定，擅自提高收费标准的，甲方和非产权业主使用人有权要求乙方清退，造成甲方或非产权业主使用人损失的，乙方应给予赔偿</w:t>
      </w:r>
      <w:r>
        <w:rPr>
          <w:rFonts w:ascii="仿宋_GB2312" w:eastAsia="仿宋_GB2312" w:hAnsi="宋体" w:cs="仿宋_GB2312" w:hint="eastAsia"/>
          <w:kern w:val="0"/>
          <w:sz w:val="24"/>
        </w:rPr>
        <w:t>。</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hAnsi="宋体" w:cs="仿宋_GB2312" w:hint="eastAsia"/>
          <w:kern w:val="0"/>
          <w:sz w:val="24"/>
        </w:rPr>
        <w:t>第二十八条 乙方未履行本合同约定，未能达到约定的管理目标，甲方有权要求乙方限期整改，逾期未整改的，甲方有权解除合同，造成甲方和非</w:t>
      </w:r>
      <w:r>
        <w:rPr>
          <w:rFonts w:ascii="仿宋_GB2312" w:eastAsia="仿宋_GB2312" w:cs="仿宋_GB2312" w:hint="eastAsia"/>
          <w:kern w:val="0"/>
          <w:sz w:val="24"/>
        </w:rPr>
        <w:t>产权</w:t>
      </w:r>
      <w:r>
        <w:rPr>
          <w:rFonts w:ascii="仿宋_GB2312" w:eastAsia="仿宋_GB2312" w:hAnsi="宋体" w:cs="仿宋_GB2312" w:hint="eastAsia"/>
          <w:kern w:val="0"/>
          <w:sz w:val="24"/>
        </w:rPr>
        <w:t>业主使用人损失的，乙方应向甲方</w:t>
      </w:r>
      <w:r>
        <w:rPr>
          <w:rFonts w:ascii="仿宋_GB2312" w:eastAsia="仿宋_GB2312" w:cs="仿宋_GB2312" w:hint="eastAsia"/>
          <w:kern w:val="0"/>
          <w:sz w:val="24"/>
        </w:rPr>
        <w:t>及非产权业主使用人</w:t>
      </w:r>
      <w:r>
        <w:rPr>
          <w:rFonts w:ascii="仿宋_GB2312" w:eastAsia="仿宋_GB2312" w:hAnsi="宋体" w:cs="仿宋_GB2312" w:hint="eastAsia"/>
          <w:kern w:val="0"/>
          <w:sz w:val="24"/>
        </w:rPr>
        <w:t>赔偿相应的损失。</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第二十九条 甲方违反本合同的约定，未能按时如数支付物业服务费的，应按应缴费用的每日万分之三的标准向乙方支付违约金。</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第三十条 乙方未完成本合同第二章约定的“物业服务事项”和第三章约定的“物业服务质量标准”的，乙方须在确证之日起向甲方按日支付当月物业服务费的</w:t>
      </w:r>
      <w:r>
        <w:rPr>
          <w:rFonts w:ascii="仿宋_GB2312" w:eastAsia="仿宋_GB2312" w:cs="仿宋_GB2312"/>
          <w:kern w:val="0"/>
          <w:sz w:val="24"/>
        </w:rPr>
        <w:t>1</w:t>
      </w:r>
      <w:r>
        <w:rPr>
          <w:rFonts w:ascii="仿宋_GB2312" w:eastAsia="仿宋_GB2312" w:cs="仿宋_GB2312" w:hint="eastAsia"/>
          <w:kern w:val="0"/>
          <w:sz w:val="24"/>
        </w:rPr>
        <w:t>‰的违约金，直至整改结束；如连续整改</w:t>
      </w:r>
      <w:r>
        <w:rPr>
          <w:rFonts w:ascii="仿宋_GB2312" w:eastAsia="仿宋_GB2312" w:cs="仿宋_GB2312"/>
          <w:kern w:val="0"/>
          <w:sz w:val="24"/>
        </w:rPr>
        <w:t>15</w:t>
      </w:r>
      <w:r>
        <w:rPr>
          <w:rFonts w:ascii="仿宋_GB2312" w:eastAsia="仿宋_GB2312" w:cs="仿宋_GB2312" w:hint="eastAsia"/>
          <w:kern w:val="0"/>
          <w:sz w:val="24"/>
        </w:rPr>
        <w:t>日仍不能达到前述标准，甲方有权解除合同。如甲方通知乙方解除合同，在甲方另行确定物业机构入驻前，</w:t>
      </w:r>
      <w:r>
        <w:rPr>
          <w:rFonts w:ascii="仿宋_GB2312" w:eastAsia="仿宋_GB2312" w:cs="仿宋_GB2312" w:hint="eastAsia"/>
          <w:kern w:val="0"/>
          <w:sz w:val="24"/>
        </w:rPr>
        <w:lastRenderedPageBreak/>
        <w:t>乙方应当配合甲方维护物业，解除合同后至新物业服务机构入驻前的配合期间，乙方按照原合同提供全部物业服务的，参照本合同收费标准支付乙方费用。</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第三十</w:t>
      </w:r>
      <w:r>
        <w:rPr>
          <w:rFonts w:ascii="仿宋_GB2312" w:eastAsia="仿宋_GB2312" w:cs="仿宋_GB2312"/>
          <w:kern w:val="0"/>
          <w:sz w:val="24"/>
        </w:rPr>
        <w:t>一</w:t>
      </w:r>
      <w:r>
        <w:rPr>
          <w:rFonts w:ascii="仿宋_GB2312" w:eastAsia="仿宋_GB2312" w:cs="仿宋_GB2312" w:hint="eastAsia"/>
          <w:kern w:val="0"/>
          <w:sz w:val="24"/>
        </w:rPr>
        <w:t>条 如甲、乙方任何一方擅自提前终止合同，应向对方支付    元违约金。</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cs="仿宋_GB2312" w:hint="eastAsia"/>
          <w:kern w:val="0"/>
          <w:sz w:val="24"/>
        </w:rPr>
        <w:t>第三十二条 以下条件下所致的损害，可构成对乙方的免责事由：</w:t>
      </w:r>
      <w:r>
        <w:rPr>
          <w:rFonts w:ascii="仿宋_GB2312" w:eastAsia="仿宋_GB2312"/>
          <w:kern w:val="0"/>
          <w:sz w:val="24"/>
        </w:rPr>
        <w:br/>
      </w:r>
      <w:r>
        <w:rPr>
          <w:rFonts w:ascii="仿宋_GB2312" w:eastAsia="仿宋_GB2312" w:cs="仿宋_GB2312"/>
          <w:kern w:val="0"/>
          <w:sz w:val="24"/>
        </w:rPr>
        <w:t xml:space="preserve">    1.</w:t>
      </w:r>
      <w:r>
        <w:rPr>
          <w:rFonts w:ascii="仿宋_GB2312" w:eastAsia="仿宋_GB2312" w:cs="仿宋_GB2312" w:hint="eastAsia"/>
          <w:kern w:val="0"/>
          <w:sz w:val="24"/>
        </w:rPr>
        <w:t>因不可抗力导致的中断服务或物业价值的贬损；</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cs="仿宋_GB2312"/>
          <w:kern w:val="0"/>
          <w:sz w:val="24"/>
        </w:rPr>
        <w:t>2.</w:t>
      </w:r>
      <w:r>
        <w:rPr>
          <w:rFonts w:ascii="仿宋_GB2312" w:eastAsia="仿宋_GB2312" w:cs="仿宋_GB2312" w:hint="eastAsia"/>
          <w:kern w:val="0"/>
          <w:sz w:val="24"/>
        </w:rPr>
        <w:t>因物业本身固有的瑕疵造成的损害；</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kern w:val="0"/>
          <w:sz w:val="24"/>
        </w:rPr>
        <w:t>3.</w:t>
      </w:r>
      <w:r>
        <w:rPr>
          <w:rFonts w:ascii="仿宋_GB2312" w:eastAsia="仿宋_GB2312" w:cs="仿宋_GB2312" w:hint="eastAsia"/>
          <w:kern w:val="0"/>
          <w:sz w:val="24"/>
        </w:rPr>
        <w:t>因维修、养护共用部位、共用设施设备需要而暂时停水、停电或停止共用设施设备的使用；</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kern w:val="0"/>
          <w:sz w:val="24"/>
        </w:rPr>
        <w:t>4.</w:t>
      </w:r>
      <w:r>
        <w:rPr>
          <w:rFonts w:ascii="仿宋_GB2312" w:eastAsia="仿宋_GB2312" w:cs="仿宋_GB2312" w:hint="eastAsia"/>
          <w:kern w:val="0"/>
          <w:sz w:val="24"/>
        </w:rPr>
        <w:t>非因乙方责任造成的供水、供电、供热、供冷、通讯、有线电视及其他共用设施设备的障碍和损失。</w:t>
      </w:r>
    </w:p>
    <w:p w:rsidR="00B71857" w:rsidRDefault="00BD1E79">
      <w:pPr>
        <w:spacing w:beforeLines="50" w:before="156" w:afterLines="50" w:after="156" w:line="600" w:lineRule="exact"/>
        <w:jc w:val="center"/>
        <w:rPr>
          <w:rFonts w:ascii="仿宋_GB2312" w:eastAsia="仿宋_GB2312"/>
          <w:b/>
          <w:bCs/>
          <w:kern w:val="0"/>
          <w:sz w:val="24"/>
        </w:rPr>
      </w:pPr>
      <w:r>
        <w:rPr>
          <w:rFonts w:ascii="仿宋_GB2312" w:eastAsia="仿宋_GB2312" w:cs="仿宋_GB2312" w:hint="eastAsia"/>
          <w:b/>
          <w:bCs/>
          <w:kern w:val="0"/>
          <w:sz w:val="24"/>
        </w:rPr>
        <w:t>第十章  合同终止及期限</w:t>
      </w:r>
    </w:p>
    <w:p w:rsidR="00B71857" w:rsidRDefault="00BD1E79">
      <w:pPr>
        <w:spacing w:line="600" w:lineRule="exact"/>
        <w:ind w:left="1" w:firstLineChars="197" w:firstLine="473"/>
        <w:rPr>
          <w:rFonts w:ascii="仿宋_GB2312" w:eastAsia="仿宋_GB2312"/>
          <w:kern w:val="0"/>
          <w:sz w:val="24"/>
        </w:rPr>
      </w:pPr>
      <w:r>
        <w:rPr>
          <w:rFonts w:ascii="仿宋_GB2312" w:eastAsia="仿宋_GB2312" w:cs="仿宋_GB2312" w:hint="eastAsia"/>
          <w:kern w:val="0"/>
          <w:sz w:val="24"/>
        </w:rPr>
        <w:t>第三十三条 本合同期限按如下方式约定：</w:t>
      </w:r>
      <w:r>
        <w:rPr>
          <w:rFonts w:ascii="仿宋_GB2312" w:eastAsia="仿宋_GB2312" w:cs="仿宋_GB2312" w:hint="eastAsia"/>
          <w:kern w:val="0"/>
          <w:sz w:val="24"/>
          <w:u w:val="single"/>
        </w:rPr>
        <w:t>2021年1 月 1日</w:t>
      </w:r>
      <w:r>
        <w:rPr>
          <w:rFonts w:ascii="仿宋_GB2312" w:eastAsia="仿宋_GB2312" w:cs="仿宋_GB2312" w:hint="eastAsia"/>
          <w:kern w:val="0"/>
          <w:sz w:val="24"/>
        </w:rPr>
        <w:t>起至</w:t>
      </w:r>
      <w:r>
        <w:rPr>
          <w:rFonts w:ascii="仿宋_GB2312" w:eastAsia="仿宋_GB2312" w:cs="仿宋_GB2312"/>
          <w:kern w:val="0"/>
          <w:sz w:val="24"/>
          <w:u w:val="single"/>
        </w:rPr>
        <w:t xml:space="preserve"> </w:t>
      </w:r>
      <w:r>
        <w:rPr>
          <w:rFonts w:ascii="仿宋_GB2312" w:eastAsia="仿宋_GB2312" w:cs="仿宋_GB2312" w:hint="eastAsia"/>
          <w:kern w:val="0"/>
          <w:sz w:val="24"/>
          <w:u w:val="single"/>
        </w:rPr>
        <w:t>2021</w:t>
      </w:r>
      <w:r>
        <w:rPr>
          <w:rFonts w:ascii="仿宋_GB2312" w:eastAsia="仿宋_GB2312" w:cs="仿宋_GB2312"/>
          <w:kern w:val="0"/>
          <w:sz w:val="24"/>
          <w:u w:val="single"/>
        </w:rPr>
        <w:t xml:space="preserve"> </w:t>
      </w:r>
      <w:r>
        <w:rPr>
          <w:rFonts w:ascii="仿宋_GB2312" w:eastAsia="仿宋_GB2312" w:cs="仿宋_GB2312" w:hint="eastAsia"/>
          <w:kern w:val="0"/>
          <w:sz w:val="24"/>
        </w:rPr>
        <w:t>年</w:t>
      </w:r>
      <w:r>
        <w:rPr>
          <w:rFonts w:ascii="仿宋_GB2312" w:eastAsia="仿宋_GB2312" w:cs="仿宋_GB2312"/>
          <w:kern w:val="0"/>
          <w:sz w:val="24"/>
          <w:u w:val="single"/>
        </w:rPr>
        <w:t xml:space="preserve">  </w:t>
      </w:r>
      <w:r>
        <w:rPr>
          <w:rFonts w:ascii="仿宋_GB2312" w:eastAsia="仿宋_GB2312" w:cs="仿宋_GB2312" w:hint="eastAsia"/>
          <w:kern w:val="0"/>
          <w:sz w:val="24"/>
          <w:u w:val="single"/>
        </w:rPr>
        <w:t>12</w:t>
      </w:r>
      <w:r>
        <w:rPr>
          <w:rFonts w:ascii="仿宋_GB2312" w:eastAsia="仿宋_GB2312" w:cs="仿宋_GB2312" w:hint="eastAsia"/>
          <w:kern w:val="0"/>
          <w:sz w:val="24"/>
        </w:rPr>
        <w:t>月</w:t>
      </w:r>
      <w:r>
        <w:rPr>
          <w:rFonts w:ascii="仿宋_GB2312" w:eastAsia="仿宋_GB2312" w:cs="仿宋_GB2312" w:hint="eastAsia"/>
          <w:kern w:val="0"/>
          <w:sz w:val="24"/>
          <w:u w:val="single"/>
        </w:rPr>
        <w:t>31</w:t>
      </w:r>
      <w:r>
        <w:rPr>
          <w:rFonts w:ascii="仿宋_GB2312" w:eastAsia="仿宋_GB2312" w:cs="仿宋_GB2312"/>
          <w:kern w:val="0"/>
          <w:sz w:val="24"/>
          <w:u w:val="single"/>
        </w:rPr>
        <w:t xml:space="preserve"> </w:t>
      </w:r>
      <w:r>
        <w:rPr>
          <w:rFonts w:ascii="仿宋_GB2312" w:eastAsia="仿宋_GB2312" w:cs="仿宋_GB2312" w:hint="eastAsia"/>
          <w:kern w:val="0"/>
          <w:sz w:val="24"/>
        </w:rPr>
        <w:t>止，合同期满前两个月，乙方书面告知甲方续约意向，由甲方依据乙方的管理及服务状况（甲方以定期召开入驻企业座谈会和按季度书面测评的方式了解物业服务水平和质量）决定是否续约并作相应书面通知。</w:t>
      </w:r>
    </w:p>
    <w:p w:rsidR="00B71857" w:rsidRDefault="00BD1E79">
      <w:pPr>
        <w:spacing w:line="600" w:lineRule="exact"/>
        <w:ind w:firstLine="555"/>
        <w:rPr>
          <w:rFonts w:ascii="仿宋_GB2312" w:eastAsia="仿宋_GB2312"/>
          <w:kern w:val="0"/>
          <w:sz w:val="24"/>
        </w:rPr>
      </w:pPr>
      <w:r>
        <w:rPr>
          <w:rFonts w:ascii="仿宋_GB2312" w:eastAsia="仿宋_GB2312" w:cs="仿宋_GB2312" w:hint="eastAsia"/>
          <w:kern w:val="0"/>
          <w:sz w:val="24"/>
        </w:rPr>
        <w:t>双方如无续约，乙方应当按甲方要求将相关资料以及相关文件完整移交给甲方。</w:t>
      </w:r>
    </w:p>
    <w:p w:rsidR="00B71857" w:rsidRDefault="00BD1E79">
      <w:pPr>
        <w:spacing w:beforeLines="50" w:before="156" w:afterLines="50" w:after="156" w:line="600" w:lineRule="exact"/>
        <w:jc w:val="center"/>
        <w:rPr>
          <w:rFonts w:ascii="仿宋_GB2312" w:eastAsia="仿宋_GB2312"/>
          <w:b/>
          <w:bCs/>
          <w:kern w:val="0"/>
          <w:sz w:val="24"/>
        </w:rPr>
      </w:pPr>
      <w:r>
        <w:rPr>
          <w:rFonts w:ascii="仿宋_GB2312" w:eastAsia="仿宋_GB2312" w:cs="仿宋_GB2312" w:hint="eastAsia"/>
          <w:b/>
          <w:bCs/>
          <w:kern w:val="0"/>
          <w:sz w:val="24"/>
        </w:rPr>
        <w:t xml:space="preserve">第十一章 </w:t>
      </w:r>
      <w:r>
        <w:rPr>
          <w:rFonts w:ascii="仿宋_GB2312" w:eastAsia="仿宋_GB2312" w:cs="仿宋_GB2312"/>
          <w:b/>
          <w:bCs/>
          <w:kern w:val="0"/>
          <w:sz w:val="24"/>
        </w:rPr>
        <w:t xml:space="preserve"> </w:t>
      </w:r>
      <w:r>
        <w:rPr>
          <w:rFonts w:ascii="仿宋_GB2312" w:eastAsia="仿宋_GB2312" w:cs="仿宋_GB2312" w:hint="eastAsia"/>
          <w:b/>
          <w:bCs/>
          <w:kern w:val="0"/>
          <w:sz w:val="24"/>
        </w:rPr>
        <w:t>附则</w:t>
      </w:r>
    </w:p>
    <w:p w:rsidR="00B71857" w:rsidRDefault="00BD1E79">
      <w:pPr>
        <w:spacing w:line="600" w:lineRule="exact"/>
        <w:rPr>
          <w:rFonts w:ascii="仿宋_GB2312" w:eastAsia="仿宋_GB2312" w:hAnsi="宋体"/>
          <w:kern w:val="0"/>
          <w:sz w:val="24"/>
        </w:rPr>
      </w:pPr>
      <w:r>
        <w:rPr>
          <w:rFonts w:ascii="仿宋_GB2312" w:eastAsia="仿宋_GB2312" w:hAnsi="宋体" w:cs="仿宋_GB2312" w:hint="eastAsia"/>
          <w:kern w:val="0"/>
          <w:sz w:val="24"/>
        </w:rPr>
        <w:t xml:space="preserve">    第</w:t>
      </w:r>
      <w:r>
        <w:rPr>
          <w:rFonts w:ascii="仿宋_GB2312" w:eastAsia="仿宋_GB2312" w:cs="仿宋_GB2312" w:hint="eastAsia"/>
          <w:kern w:val="0"/>
          <w:sz w:val="24"/>
        </w:rPr>
        <w:t>三十四</w:t>
      </w:r>
      <w:r>
        <w:rPr>
          <w:rFonts w:ascii="仿宋_GB2312" w:eastAsia="仿宋_GB2312" w:hAnsi="宋体" w:cs="仿宋_GB2312" w:hint="eastAsia"/>
          <w:kern w:val="0"/>
          <w:sz w:val="24"/>
        </w:rPr>
        <w:t>条 双方可视具体情况对本合同条款进行补充，以书面形式签订补充协议，补充协议与本合同具有同等效力。</w:t>
      </w:r>
    </w:p>
    <w:p w:rsidR="00B71857" w:rsidRDefault="00BD1E79">
      <w:pPr>
        <w:spacing w:line="600" w:lineRule="exact"/>
        <w:rPr>
          <w:rFonts w:ascii="仿宋_GB2312" w:eastAsia="仿宋_GB2312"/>
          <w:kern w:val="0"/>
          <w:sz w:val="24"/>
        </w:rPr>
      </w:pPr>
      <w:r>
        <w:rPr>
          <w:rFonts w:ascii="仿宋_GB2312" w:eastAsia="仿宋_GB2312" w:cs="仿宋_GB2312" w:hint="eastAsia"/>
          <w:kern w:val="0"/>
          <w:sz w:val="24"/>
        </w:rPr>
        <w:t xml:space="preserve">　　第三十五条 本合同执行期间，如遇不可抗力，致使合同无法履行时，双方</w:t>
      </w:r>
      <w:r>
        <w:rPr>
          <w:rFonts w:ascii="仿宋_GB2312" w:eastAsia="仿宋_GB2312" w:cs="仿宋_GB2312" w:hint="eastAsia"/>
          <w:kern w:val="0"/>
          <w:sz w:val="24"/>
        </w:rPr>
        <w:lastRenderedPageBreak/>
        <w:t>应按有关法律规定及时协商处理。</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第三十六条 本合同在履行中如发生争议，由双方协商解决，协商不成，任何一方可向甲方所在地人民法院起诉。</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第三十七条 本合同自双方法人代表签字并盖公章后生效。</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第三十八条 以下地址为乙方的有效送达地址，甲方送达的与乙方有关的一切书面材料（包括但不限于信函、法律文书等）及数据电文等，甲方送达该地址即视为已经送达：</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cs="仿宋_GB2312" w:hint="eastAsia"/>
          <w:kern w:val="0"/>
          <w:sz w:val="24"/>
        </w:rPr>
        <w:t>乙方名称：</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cs="仿宋_GB2312" w:hint="eastAsia"/>
          <w:kern w:val="0"/>
          <w:sz w:val="24"/>
        </w:rPr>
        <w:t>地址：</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cs="仿宋_GB2312" w:hint="eastAsia"/>
          <w:kern w:val="0"/>
          <w:sz w:val="24"/>
        </w:rPr>
        <w:t>邮编：</w:t>
      </w:r>
    </w:p>
    <w:p w:rsidR="00B71857" w:rsidRDefault="00BD1E79">
      <w:pPr>
        <w:spacing w:line="600" w:lineRule="exact"/>
        <w:ind w:firstLineChars="200" w:firstLine="480"/>
        <w:rPr>
          <w:rFonts w:ascii="仿宋_GB2312" w:eastAsia="仿宋_GB2312" w:cs="仿宋_GB2312"/>
          <w:kern w:val="0"/>
          <w:sz w:val="24"/>
        </w:rPr>
      </w:pPr>
      <w:r>
        <w:rPr>
          <w:rFonts w:ascii="仿宋_GB2312" w:eastAsia="仿宋_GB2312" w:cs="仿宋_GB2312" w:hint="eastAsia"/>
          <w:kern w:val="0"/>
          <w:sz w:val="24"/>
        </w:rPr>
        <w:t>联系电话：</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电子邮箱：</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其他联系方式：</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第三十九条 就本物业的甲方招标文件及乙方投标文件共同作为本合同组成部分，具有同等法律效力。</w:t>
      </w:r>
    </w:p>
    <w:p w:rsidR="00B71857" w:rsidRDefault="00BD1E79">
      <w:pPr>
        <w:spacing w:line="600" w:lineRule="exact"/>
        <w:ind w:firstLineChars="200" w:firstLine="480"/>
        <w:rPr>
          <w:rFonts w:ascii="仿宋_GB2312" w:eastAsia="仿宋_GB2312"/>
          <w:kern w:val="0"/>
          <w:sz w:val="24"/>
        </w:rPr>
      </w:pPr>
      <w:r>
        <w:rPr>
          <w:rFonts w:ascii="仿宋_GB2312" w:eastAsia="仿宋_GB2312" w:cs="仿宋_GB2312" w:hint="eastAsia"/>
          <w:kern w:val="0"/>
          <w:sz w:val="24"/>
        </w:rPr>
        <w:t>第四条 本合同一式</w:t>
      </w:r>
      <w:r>
        <w:rPr>
          <w:rFonts w:ascii="仿宋_GB2312" w:eastAsia="仿宋_GB2312" w:cs="仿宋_GB2312" w:hint="eastAsia"/>
          <w:kern w:val="0"/>
          <w:sz w:val="24"/>
          <w:u w:val="single"/>
        </w:rPr>
        <w:t>陆</w:t>
      </w:r>
      <w:r>
        <w:rPr>
          <w:rFonts w:ascii="仿宋_GB2312" w:eastAsia="仿宋_GB2312" w:cs="仿宋_GB2312" w:hint="eastAsia"/>
          <w:kern w:val="0"/>
          <w:sz w:val="24"/>
        </w:rPr>
        <w:t>份，甲乙双方各执</w:t>
      </w:r>
      <w:r>
        <w:rPr>
          <w:rFonts w:ascii="仿宋_GB2312" w:eastAsia="仿宋_GB2312" w:cs="仿宋_GB2312" w:hint="eastAsia"/>
          <w:kern w:val="0"/>
          <w:sz w:val="24"/>
          <w:u w:val="single"/>
        </w:rPr>
        <w:t>叁</w:t>
      </w:r>
      <w:r>
        <w:rPr>
          <w:rFonts w:ascii="仿宋_GB2312" w:eastAsia="仿宋_GB2312" w:cs="仿宋_GB2312" w:hint="eastAsia"/>
          <w:kern w:val="0"/>
          <w:sz w:val="24"/>
        </w:rPr>
        <w:t>份，均具有同等法律效力。</w:t>
      </w:r>
    </w:p>
    <w:p w:rsidR="00B71857" w:rsidRDefault="00B71857">
      <w:pPr>
        <w:pStyle w:val="p0"/>
        <w:shd w:val="clear" w:color="auto" w:fill="FFFFFF"/>
        <w:spacing w:line="600" w:lineRule="exact"/>
        <w:jc w:val="center"/>
        <w:rPr>
          <w:rFonts w:ascii="仿宋_GB2312" w:eastAsia="仿宋_GB2312"/>
          <w:sz w:val="24"/>
        </w:rPr>
      </w:pPr>
    </w:p>
    <w:p w:rsidR="00B71857" w:rsidRDefault="00BD1E79">
      <w:pPr>
        <w:pStyle w:val="p0"/>
        <w:shd w:val="clear" w:color="auto" w:fill="FFFFFF"/>
        <w:spacing w:line="600" w:lineRule="exact"/>
        <w:ind w:firstLineChars="200" w:firstLine="480"/>
        <w:rPr>
          <w:rFonts w:ascii="方正黑体_GBK" w:eastAsia="方正黑体_GBK" w:hAnsi="方正仿宋简体" w:cs="方正仿宋简体"/>
          <w:sz w:val="24"/>
          <w:shd w:val="clear" w:color="auto" w:fill="FFFFFF"/>
        </w:rPr>
      </w:pPr>
      <w:r>
        <w:rPr>
          <w:rFonts w:ascii="仿宋_GB2312" w:eastAsia="仿宋_GB2312" w:hint="eastAsia"/>
          <w:sz w:val="24"/>
        </w:rPr>
        <w:t>附件：</w:t>
      </w:r>
      <w:r>
        <w:rPr>
          <w:rFonts w:ascii="方正黑体_GBK" w:eastAsia="方正黑体_GBK" w:hAnsi="方正仿宋简体" w:cs="方正仿宋简体" w:hint="eastAsia"/>
          <w:sz w:val="24"/>
          <w:shd w:val="clear" w:color="auto" w:fill="FFFFFF"/>
        </w:rPr>
        <w:t>西彭园区三期安置房物业管理考核细则</w:t>
      </w:r>
    </w:p>
    <w:p w:rsidR="00B71857" w:rsidRDefault="00B71857">
      <w:pPr>
        <w:spacing w:before="240" w:line="600" w:lineRule="exact"/>
        <w:rPr>
          <w:rFonts w:ascii="仿宋_GB2312" w:eastAsia="仿宋_GB2312"/>
          <w:kern w:val="0"/>
          <w:sz w:val="24"/>
        </w:rPr>
      </w:pPr>
    </w:p>
    <w:p w:rsidR="00B71857" w:rsidRDefault="00B71857">
      <w:pPr>
        <w:spacing w:before="240" w:line="600" w:lineRule="exact"/>
        <w:rPr>
          <w:rFonts w:ascii="仿宋_GB2312" w:eastAsia="仿宋_GB2312"/>
          <w:kern w:val="0"/>
          <w:sz w:val="24"/>
        </w:rPr>
      </w:pPr>
    </w:p>
    <w:p w:rsidR="00B71857" w:rsidRDefault="00B71857">
      <w:pPr>
        <w:spacing w:before="240" w:line="600" w:lineRule="exact"/>
        <w:rPr>
          <w:rFonts w:ascii="仿宋_GB2312" w:eastAsia="仿宋_GB2312"/>
          <w:kern w:val="0"/>
          <w:sz w:val="24"/>
        </w:rPr>
      </w:pPr>
    </w:p>
    <w:p w:rsidR="00B71857" w:rsidRDefault="00BD1E79">
      <w:pPr>
        <w:spacing w:before="240" w:line="600" w:lineRule="exact"/>
        <w:rPr>
          <w:rFonts w:ascii="仿宋_GB2312" w:eastAsia="仿宋_GB2312"/>
          <w:kern w:val="0"/>
          <w:sz w:val="24"/>
        </w:rPr>
      </w:pPr>
      <w:r>
        <w:rPr>
          <w:rFonts w:ascii="仿宋_GB2312" w:eastAsia="仿宋_GB2312" w:hint="eastAsia"/>
          <w:kern w:val="0"/>
          <w:sz w:val="24"/>
        </w:rPr>
        <w:lastRenderedPageBreak/>
        <w:t>（此页无正文）</w:t>
      </w:r>
    </w:p>
    <w:p w:rsidR="00B71857" w:rsidRDefault="00B71857">
      <w:pPr>
        <w:spacing w:line="600" w:lineRule="exact"/>
        <w:rPr>
          <w:rFonts w:ascii="仿宋_GB2312" w:eastAsia="仿宋_GB2312" w:cs="仿宋_GB2312"/>
          <w:kern w:val="0"/>
          <w:sz w:val="24"/>
        </w:rPr>
      </w:pPr>
    </w:p>
    <w:p w:rsidR="00B71857" w:rsidRDefault="00BD1E79">
      <w:pPr>
        <w:spacing w:line="600" w:lineRule="exact"/>
        <w:rPr>
          <w:rFonts w:ascii="仿宋_GB2312" w:eastAsia="仿宋_GB2312"/>
          <w:kern w:val="0"/>
          <w:sz w:val="24"/>
        </w:rPr>
      </w:pPr>
      <w:r>
        <w:rPr>
          <w:rFonts w:ascii="仿宋_GB2312" w:eastAsia="仿宋_GB2312" w:cs="仿宋_GB2312" w:hint="eastAsia"/>
          <w:kern w:val="0"/>
          <w:sz w:val="24"/>
        </w:rPr>
        <w:t>甲方</w:t>
      </w:r>
      <w:r>
        <w:rPr>
          <w:rFonts w:ascii="仿宋_GB2312" w:eastAsia="仿宋_GB2312" w:cs="仿宋_GB2312"/>
          <w:kern w:val="0"/>
          <w:sz w:val="24"/>
        </w:rPr>
        <w:t>(</w:t>
      </w:r>
      <w:r>
        <w:rPr>
          <w:rFonts w:ascii="仿宋_GB2312" w:eastAsia="仿宋_GB2312" w:cs="仿宋_GB2312" w:hint="eastAsia"/>
          <w:kern w:val="0"/>
          <w:sz w:val="24"/>
        </w:rPr>
        <w:t>盖章</w:t>
      </w:r>
      <w:r>
        <w:rPr>
          <w:rFonts w:ascii="仿宋_GB2312" w:eastAsia="仿宋_GB2312" w:cs="仿宋_GB2312"/>
          <w:kern w:val="0"/>
          <w:sz w:val="24"/>
        </w:rPr>
        <w:t>)</w:t>
      </w:r>
      <w:r>
        <w:rPr>
          <w:rFonts w:ascii="仿宋_GB2312" w:eastAsia="仿宋_GB2312" w:cs="仿宋_GB2312" w:hint="eastAsia"/>
          <w:kern w:val="0"/>
          <w:sz w:val="24"/>
        </w:rPr>
        <w:t>：                      乙方</w:t>
      </w:r>
      <w:r>
        <w:rPr>
          <w:rFonts w:ascii="仿宋_GB2312" w:eastAsia="仿宋_GB2312" w:cs="仿宋_GB2312"/>
          <w:kern w:val="0"/>
          <w:sz w:val="24"/>
        </w:rPr>
        <w:t>(</w:t>
      </w:r>
      <w:r>
        <w:rPr>
          <w:rFonts w:ascii="仿宋_GB2312" w:eastAsia="仿宋_GB2312" w:cs="仿宋_GB2312" w:hint="eastAsia"/>
          <w:kern w:val="0"/>
          <w:sz w:val="24"/>
        </w:rPr>
        <w:t>盖章</w:t>
      </w:r>
      <w:r>
        <w:rPr>
          <w:rFonts w:ascii="仿宋_GB2312" w:eastAsia="仿宋_GB2312" w:cs="仿宋_GB2312"/>
          <w:kern w:val="0"/>
          <w:sz w:val="24"/>
        </w:rPr>
        <w:t>)</w:t>
      </w:r>
      <w:r>
        <w:rPr>
          <w:rFonts w:ascii="仿宋_GB2312" w:eastAsia="仿宋_GB2312" w:cs="仿宋_GB2312" w:hint="eastAsia"/>
          <w:kern w:val="0"/>
          <w:sz w:val="24"/>
        </w:rPr>
        <w:t>：</w:t>
      </w:r>
    </w:p>
    <w:p w:rsidR="00B71857" w:rsidRDefault="00BD1E79">
      <w:pPr>
        <w:spacing w:line="600" w:lineRule="exact"/>
        <w:rPr>
          <w:rFonts w:ascii="仿宋_GB2312" w:eastAsia="仿宋_GB2312" w:cs="仿宋_GB2312"/>
          <w:kern w:val="0"/>
          <w:sz w:val="24"/>
        </w:rPr>
      </w:pPr>
      <w:r>
        <w:rPr>
          <w:rFonts w:ascii="仿宋_GB2312" w:eastAsia="仿宋_GB2312" w:cs="仿宋_GB2312" w:hint="eastAsia"/>
          <w:kern w:val="0"/>
          <w:sz w:val="24"/>
        </w:rPr>
        <w:t>地</w:t>
      </w:r>
      <w:r>
        <w:rPr>
          <w:rFonts w:ascii="仿宋_GB2312" w:eastAsia="仿宋_GB2312" w:cs="仿宋_GB2312"/>
          <w:kern w:val="0"/>
          <w:sz w:val="24"/>
        </w:rPr>
        <w:t>址：</w:t>
      </w:r>
      <w:r>
        <w:rPr>
          <w:rFonts w:ascii="仿宋_GB2312" w:eastAsia="仿宋_GB2312" w:cs="仿宋_GB2312" w:hint="eastAsia"/>
          <w:kern w:val="0"/>
          <w:sz w:val="24"/>
        </w:rPr>
        <w:t xml:space="preserve">                               地址</w:t>
      </w:r>
      <w:r>
        <w:rPr>
          <w:rFonts w:ascii="仿宋_GB2312" w:eastAsia="仿宋_GB2312" w:cs="仿宋_GB2312"/>
          <w:kern w:val="0"/>
          <w:sz w:val="24"/>
        </w:rPr>
        <w:t>：</w:t>
      </w:r>
    </w:p>
    <w:p w:rsidR="00B71857" w:rsidRDefault="00BD1E79">
      <w:pPr>
        <w:spacing w:line="600" w:lineRule="exact"/>
        <w:rPr>
          <w:rFonts w:ascii="仿宋_GB2312" w:eastAsia="仿宋_GB2312"/>
          <w:kern w:val="0"/>
          <w:sz w:val="24"/>
        </w:rPr>
      </w:pPr>
      <w:r>
        <w:rPr>
          <w:rFonts w:ascii="仿宋_GB2312" w:eastAsia="仿宋_GB2312" w:cs="仿宋_GB2312" w:hint="eastAsia"/>
          <w:kern w:val="0"/>
          <w:sz w:val="24"/>
        </w:rPr>
        <w:t>法定代表人:                       法定代表人：</w:t>
      </w:r>
    </w:p>
    <w:p w:rsidR="00B71857" w:rsidRDefault="00BD1E79">
      <w:pPr>
        <w:spacing w:line="600" w:lineRule="exact"/>
        <w:rPr>
          <w:rFonts w:ascii="仿宋_GB2312" w:eastAsia="仿宋_GB2312" w:cs="仿宋_GB2312"/>
          <w:kern w:val="0"/>
          <w:sz w:val="24"/>
        </w:rPr>
      </w:pPr>
      <w:r>
        <w:rPr>
          <w:rFonts w:ascii="仿宋_GB2312" w:eastAsia="仿宋_GB2312" w:cs="仿宋_GB2312" w:hint="eastAsia"/>
          <w:kern w:val="0"/>
          <w:sz w:val="24"/>
        </w:rPr>
        <w:t>总经理</w:t>
      </w:r>
      <w:r>
        <w:rPr>
          <w:rFonts w:ascii="仿宋_GB2312" w:eastAsia="仿宋_GB2312" w:cs="仿宋_GB2312"/>
          <w:kern w:val="0"/>
          <w:sz w:val="24"/>
        </w:rPr>
        <w:t>：</w:t>
      </w:r>
      <w:r>
        <w:rPr>
          <w:rFonts w:ascii="仿宋_GB2312" w:eastAsia="仿宋_GB2312" w:cs="仿宋_GB2312" w:hint="eastAsia"/>
          <w:kern w:val="0"/>
          <w:sz w:val="24"/>
        </w:rPr>
        <w:t xml:space="preserve">                              经办</w:t>
      </w:r>
      <w:r>
        <w:rPr>
          <w:rFonts w:ascii="仿宋_GB2312" w:eastAsia="仿宋_GB2312" w:cs="仿宋_GB2312"/>
          <w:kern w:val="0"/>
          <w:sz w:val="24"/>
        </w:rPr>
        <w:t>人：</w:t>
      </w:r>
    </w:p>
    <w:p w:rsidR="00B71857" w:rsidRDefault="00BD1E79">
      <w:pPr>
        <w:spacing w:line="600" w:lineRule="exact"/>
        <w:rPr>
          <w:rFonts w:ascii="仿宋_GB2312" w:eastAsia="仿宋_GB2312" w:cs="仿宋_GB2312"/>
          <w:kern w:val="0"/>
          <w:sz w:val="24"/>
        </w:rPr>
      </w:pPr>
      <w:r>
        <w:rPr>
          <w:rFonts w:ascii="仿宋_GB2312" w:eastAsia="仿宋_GB2312" w:cs="仿宋_GB2312" w:hint="eastAsia"/>
          <w:kern w:val="0"/>
          <w:sz w:val="24"/>
        </w:rPr>
        <w:t>分管</w:t>
      </w:r>
      <w:r>
        <w:rPr>
          <w:rFonts w:ascii="仿宋_GB2312" w:eastAsia="仿宋_GB2312" w:cs="仿宋_GB2312"/>
          <w:kern w:val="0"/>
          <w:sz w:val="24"/>
        </w:rPr>
        <w:t>领导</w:t>
      </w:r>
      <w:r>
        <w:rPr>
          <w:rFonts w:ascii="仿宋_GB2312" w:eastAsia="仿宋_GB2312" w:cs="仿宋_GB2312" w:hint="eastAsia"/>
          <w:kern w:val="0"/>
          <w:sz w:val="24"/>
        </w:rPr>
        <w:t xml:space="preserve"> ：                       </w:t>
      </w:r>
      <w:r>
        <w:rPr>
          <w:rFonts w:ascii="仿宋_GB2312" w:eastAsia="仿宋_GB2312" w:cs="仿宋_GB2312"/>
          <w:kern w:val="0"/>
          <w:sz w:val="24"/>
        </w:rPr>
        <w:t xml:space="preserve">   </w:t>
      </w:r>
      <w:r>
        <w:rPr>
          <w:rFonts w:ascii="仿宋_GB2312" w:eastAsia="仿宋_GB2312" w:cs="仿宋_GB2312" w:hint="eastAsia"/>
          <w:kern w:val="0"/>
          <w:sz w:val="24"/>
        </w:rPr>
        <w:t>开户</w:t>
      </w:r>
      <w:r>
        <w:rPr>
          <w:rFonts w:ascii="仿宋_GB2312" w:eastAsia="仿宋_GB2312" w:cs="仿宋_GB2312"/>
          <w:kern w:val="0"/>
          <w:sz w:val="24"/>
        </w:rPr>
        <w:t>银行</w:t>
      </w:r>
      <w:r>
        <w:rPr>
          <w:rFonts w:ascii="仿宋_GB2312" w:eastAsia="仿宋_GB2312" w:cs="仿宋_GB2312" w:hint="eastAsia"/>
          <w:kern w:val="0"/>
          <w:sz w:val="24"/>
        </w:rPr>
        <w:t>：</w:t>
      </w:r>
    </w:p>
    <w:p w:rsidR="00B71857" w:rsidRDefault="00BD1E79">
      <w:pPr>
        <w:spacing w:line="600" w:lineRule="exact"/>
        <w:rPr>
          <w:rFonts w:ascii="仿宋_GB2312" w:eastAsia="仿宋_GB2312" w:cs="仿宋_GB2312"/>
          <w:kern w:val="0"/>
          <w:sz w:val="24"/>
        </w:rPr>
      </w:pPr>
      <w:r>
        <w:rPr>
          <w:rFonts w:ascii="仿宋_GB2312" w:eastAsia="仿宋_GB2312" w:cs="仿宋_GB2312" w:hint="eastAsia"/>
          <w:kern w:val="0"/>
          <w:sz w:val="24"/>
        </w:rPr>
        <w:t>法</w:t>
      </w:r>
      <w:r>
        <w:rPr>
          <w:rFonts w:ascii="仿宋_GB2312" w:eastAsia="仿宋_GB2312" w:cs="仿宋_GB2312"/>
          <w:kern w:val="0"/>
          <w:sz w:val="24"/>
        </w:rPr>
        <w:t>务部：</w:t>
      </w:r>
      <w:r>
        <w:rPr>
          <w:rFonts w:ascii="仿宋_GB2312" w:eastAsia="仿宋_GB2312" w:cs="仿宋_GB2312" w:hint="eastAsia"/>
          <w:kern w:val="0"/>
          <w:sz w:val="24"/>
        </w:rPr>
        <w:t xml:space="preserve">                              帐</w:t>
      </w:r>
      <w:r>
        <w:rPr>
          <w:rFonts w:ascii="仿宋_GB2312" w:eastAsia="仿宋_GB2312" w:cs="仿宋_GB2312"/>
          <w:kern w:val="0"/>
          <w:sz w:val="24"/>
        </w:rPr>
        <w:t>号：</w:t>
      </w:r>
    </w:p>
    <w:p w:rsidR="00B71857" w:rsidRDefault="00BD1E79">
      <w:pPr>
        <w:spacing w:line="600" w:lineRule="exact"/>
        <w:rPr>
          <w:rFonts w:ascii="仿宋_GB2312" w:eastAsia="仿宋_GB2312" w:cs="仿宋_GB2312"/>
          <w:kern w:val="0"/>
          <w:sz w:val="24"/>
        </w:rPr>
      </w:pPr>
      <w:r>
        <w:rPr>
          <w:rFonts w:ascii="仿宋_GB2312" w:eastAsia="仿宋_GB2312" w:cs="仿宋_GB2312" w:hint="eastAsia"/>
          <w:kern w:val="0"/>
          <w:sz w:val="24"/>
        </w:rPr>
        <w:t>部门负责</w:t>
      </w:r>
      <w:r>
        <w:rPr>
          <w:rFonts w:ascii="仿宋_GB2312" w:eastAsia="仿宋_GB2312" w:cs="仿宋_GB2312"/>
          <w:kern w:val="0"/>
          <w:sz w:val="24"/>
        </w:rPr>
        <w:t>人</w:t>
      </w:r>
      <w:r>
        <w:rPr>
          <w:rFonts w:ascii="仿宋_GB2312" w:eastAsia="仿宋_GB2312" w:cs="仿宋_GB2312" w:hint="eastAsia"/>
          <w:kern w:val="0"/>
          <w:sz w:val="24"/>
        </w:rPr>
        <w:t>：</w:t>
      </w:r>
    </w:p>
    <w:p w:rsidR="00B71857" w:rsidRDefault="00BD1E79">
      <w:pPr>
        <w:rPr>
          <w:rFonts w:ascii="仿宋_GB2312" w:eastAsia="仿宋_GB2312" w:cs="仿宋_GB2312"/>
          <w:kern w:val="0"/>
          <w:sz w:val="24"/>
        </w:rPr>
      </w:pPr>
      <w:r>
        <w:rPr>
          <w:rFonts w:ascii="仿宋_GB2312" w:eastAsia="仿宋_GB2312" w:cs="仿宋_GB2312" w:hint="eastAsia"/>
          <w:kern w:val="0"/>
          <w:sz w:val="24"/>
        </w:rPr>
        <w:t>经</w:t>
      </w:r>
      <w:r>
        <w:rPr>
          <w:rFonts w:ascii="仿宋_GB2312" w:eastAsia="仿宋_GB2312" w:cs="仿宋_GB2312"/>
          <w:kern w:val="0"/>
          <w:sz w:val="24"/>
        </w:rPr>
        <w:t>办人：</w:t>
      </w:r>
    </w:p>
    <w:p w:rsidR="00B71857" w:rsidRDefault="00B71857">
      <w:pPr>
        <w:spacing w:line="600" w:lineRule="exact"/>
        <w:jc w:val="center"/>
        <w:rPr>
          <w:rFonts w:ascii="仿宋_GB2312" w:eastAsia="仿宋_GB2312" w:cs="仿宋_GB2312"/>
          <w:kern w:val="0"/>
          <w:sz w:val="24"/>
        </w:rPr>
      </w:pPr>
    </w:p>
    <w:p w:rsidR="00B71857" w:rsidRDefault="00B71857">
      <w:pPr>
        <w:spacing w:line="600" w:lineRule="exact"/>
        <w:jc w:val="center"/>
        <w:rPr>
          <w:rFonts w:ascii="仿宋_GB2312" w:eastAsia="仿宋_GB2312" w:cs="仿宋_GB2312"/>
          <w:kern w:val="0"/>
          <w:sz w:val="24"/>
        </w:rPr>
      </w:pPr>
    </w:p>
    <w:p w:rsidR="00B71857" w:rsidRDefault="00BD1E79">
      <w:pPr>
        <w:spacing w:line="600" w:lineRule="exact"/>
        <w:jc w:val="center"/>
        <w:rPr>
          <w:rFonts w:ascii="方正黑体_GBK" w:eastAsia="方正黑体_GBK" w:cs="仿宋_GB2312"/>
          <w:kern w:val="0"/>
          <w:sz w:val="24"/>
        </w:rPr>
      </w:pPr>
      <w:r>
        <w:rPr>
          <w:rFonts w:ascii="仿宋_GB2312" w:eastAsia="仿宋_GB2312" w:cs="仿宋_GB2312" w:hint="eastAsia"/>
          <w:kern w:val="0"/>
          <w:sz w:val="24"/>
        </w:rPr>
        <w:t>签约时间：  年  月  日</w:t>
      </w:r>
    </w:p>
    <w:p w:rsidR="00B71857" w:rsidRDefault="00B71857">
      <w:pPr>
        <w:spacing w:line="600" w:lineRule="exact"/>
        <w:rPr>
          <w:rFonts w:ascii="方正黑体_GBK" w:eastAsia="方正黑体_GBK" w:cs="仿宋_GB2312"/>
          <w:kern w:val="0"/>
          <w:sz w:val="24"/>
        </w:rPr>
      </w:pPr>
    </w:p>
    <w:p w:rsidR="00B71857" w:rsidRDefault="00B71857">
      <w:pPr>
        <w:spacing w:line="600" w:lineRule="exact"/>
        <w:rPr>
          <w:rFonts w:ascii="方正黑体_GBK" w:eastAsia="方正黑体_GBK" w:cs="仿宋_GB2312"/>
          <w:kern w:val="0"/>
          <w:sz w:val="24"/>
        </w:rPr>
      </w:pPr>
    </w:p>
    <w:p w:rsidR="00B71857" w:rsidRDefault="00B71857">
      <w:pPr>
        <w:spacing w:line="600" w:lineRule="exact"/>
        <w:rPr>
          <w:rFonts w:ascii="方正黑体_GBK" w:eastAsia="方正黑体_GBK" w:cs="仿宋_GB2312"/>
          <w:kern w:val="0"/>
          <w:sz w:val="24"/>
        </w:rPr>
      </w:pPr>
    </w:p>
    <w:p w:rsidR="00B71857" w:rsidRDefault="00B71857">
      <w:pPr>
        <w:spacing w:line="600" w:lineRule="exact"/>
        <w:rPr>
          <w:rFonts w:ascii="方正黑体_GBK" w:eastAsia="方正黑体_GBK" w:cs="仿宋_GB2312"/>
          <w:kern w:val="0"/>
          <w:sz w:val="24"/>
        </w:rPr>
      </w:pPr>
    </w:p>
    <w:p w:rsidR="00B71857" w:rsidRDefault="00B71857">
      <w:pPr>
        <w:spacing w:line="600" w:lineRule="exact"/>
        <w:rPr>
          <w:rFonts w:ascii="方正黑体_GBK" w:eastAsia="方正黑体_GBK" w:cs="仿宋_GB2312"/>
          <w:kern w:val="0"/>
          <w:sz w:val="24"/>
        </w:rPr>
      </w:pPr>
    </w:p>
    <w:p w:rsidR="00B71857" w:rsidRDefault="00B71857">
      <w:pPr>
        <w:spacing w:line="600" w:lineRule="exact"/>
        <w:rPr>
          <w:rFonts w:ascii="方正黑体_GBK" w:eastAsia="方正黑体_GBK" w:cs="仿宋_GB2312"/>
          <w:kern w:val="0"/>
          <w:sz w:val="24"/>
        </w:rPr>
      </w:pPr>
    </w:p>
    <w:p w:rsidR="00B71857" w:rsidRDefault="00B71857">
      <w:pPr>
        <w:spacing w:line="600" w:lineRule="exact"/>
        <w:rPr>
          <w:rFonts w:ascii="方正黑体_GBK" w:eastAsia="方正黑体_GBK" w:cs="仿宋_GB2312"/>
          <w:kern w:val="0"/>
          <w:sz w:val="24"/>
        </w:rPr>
      </w:pPr>
    </w:p>
    <w:p w:rsidR="00B71857" w:rsidRDefault="00B71857">
      <w:pPr>
        <w:spacing w:line="600" w:lineRule="exact"/>
        <w:rPr>
          <w:rFonts w:ascii="方正黑体_GBK" w:eastAsia="方正黑体_GBK" w:cs="仿宋_GB2312"/>
          <w:kern w:val="0"/>
          <w:sz w:val="24"/>
        </w:rPr>
      </w:pPr>
    </w:p>
    <w:p w:rsidR="00B71857" w:rsidRDefault="00B71857">
      <w:pPr>
        <w:spacing w:line="600" w:lineRule="exact"/>
        <w:rPr>
          <w:rFonts w:ascii="方正黑体_GBK" w:eastAsia="方正黑体_GBK" w:cs="仿宋_GB2312"/>
          <w:kern w:val="0"/>
          <w:sz w:val="24"/>
        </w:rPr>
      </w:pPr>
    </w:p>
    <w:p w:rsidR="00B71857" w:rsidRDefault="00B71857">
      <w:pPr>
        <w:spacing w:line="600" w:lineRule="exact"/>
        <w:rPr>
          <w:rFonts w:ascii="方正黑体_GBK" w:eastAsia="方正黑体_GBK" w:cs="仿宋_GB2312"/>
          <w:kern w:val="0"/>
          <w:sz w:val="24"/>
        </w:rPr>
      </w:pPr>
    </w:p>
    <w:p w:rsidR="00B71857" w:rsidRDefault="00BD1E79">
      <w:pPr>
        <w:spacing w:line="600" w:lineRule="exact"/>
        <w:rPr>
          <w:rFonts w:ascii="方正黑体_GBK" w:eastAsia="方正黑体_GBK" w:cs="仿宋_GB2312"/>
          <w:kern w:val="0"/>
          <w:sz w:val="24"/>
        </w:rPr>
      </w:pPr>
      <w:r>
        <w:rPr>
          <w:rFonts w:ascii="方正黑体_GBK" w:eastAsia="方正黑体_GBK" w:cs="仿宋_GB2312" w:hint="eastAsia"/>
          <w:kern w:val="0"/>
          <w:sz w:val="24"/>
        </w:rPr>
        <w:lastRenderedPageBreak/>
        <w:t>附件：</w:t>
      </w:r>
    </w:p>
    <w:p w:rsidR="00B71857" w:rsidRDefault="00BD1E79">
      <w:pPr>
        <w:pStyle w:val="p0"/>
        <w:shd w:val="clear" w:color="auto" w:fill="FFFFFF"/>
        <w:spacing w:line="600" w:lineRule="exact"/>
        <w:jc w:val="center"/>
        <w:rPr>
          <w:rFonts w:ascii="方正黑体_GBK" w:eastAsia="方正黑体_GBK" w:hAnsi="方正仿宋简体" w:cs="方正仿宋简体"/>
          <w:sz w:val="24"/>
          <w:shd w:val="clear" w:color="auto" w:fill="FFFFFF"/>
        </w:rPr>
      </w:pPr>
      <w:r>
        <w:rPr>
          <w:rFonts w:ascii="方正黑体_GBK" w:eastAsia="方正黑体_GBK" w:hAnsi="方正仿宋简体" w:cs="方正仿宋简体" w:hint="eastAsia"/>
          <w:sz w:val="24"/>
          <w:shd w:val="clear" w:color="auto" w:fill="FFFFFF"/>
        </w:rPr>
        <w:t>西彭园区三期安置房物业管理考核细则</w:t>
      </w:r>
    </w:p>
    <w:tbl>
      <w:tblPr>
        <w:tblW w:w="9412" w:type="dxa"/>
        <w:jc w:val="center"/>
        <w:tblLayout w:type="fixed"/>
        <w:tblCellMar>
          <w:top w:w="15" w:type="dxa"/>
          <w:left w:w="15" w:type="dxa"/>
          <w:bottom w:w="15" w:type="dxa"/>
          <w:right w:w="15" w:type="dxa"/>
        </w:tblCellMar>
        <w:tblLook w:val="04A0" w:firstRow="1" w:lastRow="0" w:firstColumn="1" w:lastColumn="0" w:noHBand="0" w:noVBand="1"/>
      </w:tblPr>
      <w:tblGrid>
        <w:gridCol w:w="599"/>
        <w:gridCol w:w="795"/>
        <w:gridCol w:w="1024"/>
        <w:gridCol w:w="5052"/>
        <w:gridCol w:w="979"/>
        <w:gridCol w:w="963"/>
      </w:tblGrid>
      <w:tr w:rsidR="00B71857">
        <w:trPr>
          <w:trHeight w:val="60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序号</w:t>
            </w:r>
          </w:p>
        </w:tc>
        <w:tc>
          <w:tcPr>
            <w:tcW w:w="795"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项目</w:t>
            </w:r>
          </w:p>
        </w:tc>
        <w:tc>
          <w:tcPr>
            <w:tcW w:w="1024"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总分值</w:t>
            </w:r>
          </w:p>
        </w:tc>
        <w:tc>
          <w:tcPr>
            <w:tcW w:w="5052" w:type="dxa"/>
            <w:tcBorders>
              <w:top w:val="single" w:sz="4" w:space="0" w:color="000000"/>
              <w:left w:val="single" w:sz="4" w:space="0" w:color="000000"/>
              <w:bottom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考核扣分标准</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扣分</w:t>
            </w:r>
          </w:p>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（分）</w:t>
            </w: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得分</w:t>
            </w:r>
          </w:p>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（分）</w:t>
            </w:r>
          </w:p>
        </w:tc>
      </w:tr>
      <w:tr w:rsidR="00B71857">
        <w:trPr>
          <w:trHeight w:val="1125"/>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w:t>
            </w:r>
          </w:p>
        </w:tc>
        <w:tc>
          <w:tcPr>
            <w:tcW w:w="795" w:type="dxa"/>
            <w:vMerge w:val="restart"/>
            <w:tcBorders>
              <w:top w:val="single" w:sz="4" w:space="0" w:color="000000"/>
              <w:left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环境卫生及绿化管护（40分）</w:t>
            </w:r>
          </w:p>
        </w:tc>
        <w:tc>
          <w:tcPr>
            <w:tcW w:w="1024"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p0"/>
              <w:shd w:val="clear" w:color="auto" w:fill="FFFFFF"/>
              <w:spacing w:line="560" w:lineRule="exact"/>
              <w:jc w:val="center"/>
              <w:rPr>
                <w:rFonts w:ascii="方正仿宋_GBK" w:eastAsia="方正仿宋_GBK" w:hAnsi="方正仿宋简体" w:cs="方正仿宋简体"/>
                <w:bCs/>
                <w:sz w:val="24"/>
                <w:shd w:val="clear" w:color="auto" w:fill="FFFFFF"/>
              </w:rPr>
            </w:pPr>
            <w:r>
              <w:rPr>
                <w:rFonts w:ascii="方正仿宋_GBK" w:eastAsia="方正仿宋_GBK" w:hAnsi="方正仿宋简体" w:cs="方正仿宋简体" w:hint="eastAsia"/>
                <w:bCs/>
                <w:sz w:val="24"/>
                <w:shd w:val="clear" w:color="auto" w:fill="FFFFFF"/>
              </w:rPr>
              <w:t>5分</w:t>
            </w:r>
          </w:p>
        </w:tc>
        <w:tc>
          <w:tcPr>
            <w:tcW w:w="5052" w:type="dxa"/>
            <w:tcBorders>
              <w:top w:val="single" w:sz="4" w:space="0" w:color="000000"/>
              <w:left w:val="single" w:sz="4" w:space="0" w:color="000000"/>
              <w:bottom w:val="single" w:sz="4" w:space="0" w:color="000000"/>
            </w:tcBorders>
            <w:vAlign w:val="center"/>
          </w:tcPr>
          <w:p w:rsidR="00B71857" w:rsidRDefault="00BD1E79">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服务</w:t>
            </w:r>
            <w:r>
              <w:rPr>
                <w:rFonts w:ascii="方正仿宋_GBK" w:eastAsia="方正仿宋_GBK" w:hAnsi="方正仿宋简体" w:cs="方正仿宋简体"/>
                <w:bCs/>
                <w:kern w:val="0"/>
                <w:szCs w:val="24"/>
                <w:shd w:val="clear" w:color="auto" w:fill="FFFFFF"/>
              </w:rPr>
              <w:t>区域内</w:t>
            </w:r>
            <w:r>
              <w:rPr>
                <w:rFonts w:ascii="方正仿宋_GBK" w:eastAsia="方正仿宋_GBK" w:hAnsi="方正仿宋简体" w:cs="方正仿宋简体" w:hint="eastAsia"/>
                <w:bCs/>
                <w:kern w:val="0"/>
                <w:szCs w:val="24"/>
                <w:shd w:val="clear" w:color="auto" w:fill="FFFFFF"/>
              </w:rPr>
              <w:t>有明显白色垃圾，接甲方整改通知（或曝光图片）后在1小时内整改到位的不扣分，超过1小时未整改到位的扣0.</w:t>
            </w: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分/次。</w:t>
            </w:r>
            <w:r>
              <w:rPr>
                <w:rFonts w:ascii="方正仿宋_GBK" w:eastAsia="方正仿宋_GBK" w:hAnsi="方正仿宋简体" w:cs="方正仿宋简体"/>
                <w:bCs/>
                <w:kern w:val="0"/>
                <w:szCs w:val="24"/>
                <w:shd w:val="clear" w:color="auto" w:fill="FFFFFF"/>
              </w:rPr>
              <w:t xml:space="preserve"> </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1125"/>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2</w:t>
            </w:r>
          </w:p>
        </w:tc>
        <w:tc>
          <w:tcPr>
            <w:tcW w:w="795" w:type="dxa"/>
            <w:vMerge/>
            <w:tcBorders>
              <w:left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分</w:t>
            </w:r>
          </w:p>
        </w:tc>
        <w:tc>
          <w:tcPr>
            <w:tcW w:w="5052" w:type="dxa"/>
            <w:tcBorders>
              <w:top w:val="single" w:sz="4" w:space="0" w:color="000000"/>
              <w:left w:val="single" w:sz="4" w:space="0" w:color="000000"/>
              <w:bottom w:val="single" w:sz="4" w:space="0" w:color="000000"/>
            </w:tcBorders>
            <w:vAlign w:val="center"/>
          </w:tcPr>
          <w:p w:rsidR="00B71857" w:rsidRDefault="00BD1E79">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服务</w:t>
            </w:r>
            <w:r>
              <w:rPr>
                <w:rFonts w:ascii="方正仿宋_GBK" w:eastAsia="方正仿宋_GBK" w:hAnsi="方正仿宋简体" w:cs="方正仿宋简体"/>
                <w:bCs/>
                <w:kern w:val="0"/>
                <w:szCs w:val="24"/>
                <w:shd w:val="clear" w:color="auto" w:fill="FFFFFF"/>
              </w:rPr>
              <w:t>区域内</w:t>
            </w:r>
            <w:r>
              <w:rPr>
                <w:rFonts w:ascii="方正仿宋_GBK" w:eastAsia="方正仿宋_GBK" w:hAnsi="方正仿宋简体" w:cs="方正仿宋简体" w:hint="eastAsia"/>
                <w:bCs/>
                <w:kern w:val="0"/>
                <w:szCs w:val="24"/>
                <w:shd w:val="clear" w:color="auto" w:fill="FFFFFF"/>
              </w:rPr>
              <w:t>有垃圾成堆和成堆的土石乱倒现象，接甲方整改通知（或曝光图片）后在2小时内清理完毕的不扣分，超过2小时未清理完毕的扣</w:t>
            </w:r>
            <w:r>
              <w:rPr>
                <w:rFonts w:ascii="方正仿宋_GBK" w:eastAsia="方正仿宋_GBK" w:hAnsi="方正仿宋简体" w:cs="方正仿宋简体"/>
                <w:bCs/>
                <w:kern w:val="0"/>
                <w:szCs w:val="24"/>
                <w:shd w:val="clear" w:color="auto" w:fill="FFFFFF"/>
              </w:rPr>
              <w:t>2</w:t>
            </w:r>
            <w:r>
              <w:rPr>
                <w:rFonts w:ascii="方正仿宋_GBK" w:eastAsia="方正仿宋_GBK" w:hAnsi="方正仿宋简体" w:cs="方正仿宋简体" w:hint="eastAsia"/>
                <w:bCs/>
                <w:kern w:val="0"/>
                <w:szCs w:val="24"/>
                <w:shd w:val="clear" w:color="auto" w:fill="FFFFFF"/>
              </w:rPr>
              <w:t>.5分/次。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1425"/>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3</w:t>
            </w:r>
          </w:p>
        </w:tc>
        <w:tc>
          <w:tcPr>
            <w:tcW w:w="795" w:type="dxa"/>
            <w:vMerge/>
            <w:tcBorders>
              <w:left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5分</w:t>
            </w:r>
          </w:p>
        </w:tc>
        <w:tc>
          <w:tcPr>
            <w:tcW w:w="5052" w:type="dxa"/>
            <w:tcBorders>
              <w:top w:val="single" w:sz="4" w:space="0" w:color="000000"/>
              <w:left w:val="single" w:sz="4" w:space="0" w:color="000000"/>
              <w:bottom w:val="single" w:sz="4" w:space="0" w:color="000000"/>
            </w:tcBorders>
            <w:vAlign w:val="center"/>
          </w:tcPr>
          <w:p w:rsidR="00B71857" w:rsidRDefault="00BD1E79">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环卫工未在规定时间内完成晨前</w:t>
            </w:r>
            <w:r>
              <w:rPr>
                <w:rFonts w:ascii="方正仿宋_GBK" w:eastAsia="方正仿宋_GBK" w:hAnsi="方正仿宋简体" w:cs="方正仿宋简体"/>
                <w:bCs/>
                <w:kern w:val="0"/>
                <w:szCs w:val="24"/>
                <w:shd w:val="clear" w:color="auto" w:fill="FFFFFF"/>
              </w:rPr>
              <w:t>普扫，扣</w:t>
            </w:r>
            <w:r>
              <w:rPr>
                <w:rFonts w:ascii="方正仿宋_GBK" w:eastAsia="方正仿宋_GBK" w:hAnsi="方正仿宋简体" w:cs="方正仿宋简体" w:hint="eastAsia"/>
                <w:bCs/>
                <w:kern w:val="0"/>
                <w:szCs w:val="24"/>
                <w:shd w:val="clear" w:color="auto" w:fill="FFFFFF"/>
              </w:rPr>
              <w:t>0.5分/次；服务区域未清扫干净，接甲方整改通知（或曝光图片）后在1小时内清理完毕的不扣分，超过1小时未清理完毕的扣0.5分/次。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1125"/>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4</w:t>
            </w:r>
          </w:p>
        </w:tc>
        <w:tc>
          <w:tcPr>
            <w:tcW w:w="795" w:type="dxa"/>
            <w:vMerge/>
            <w:tcBorders>
              <w:left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5分</w:t>
            </w:r>
          </w:p>
        </w:tc>
        <w:tc>
          <w:tcPr>
            <w:tcW w:w="5052" w:type="dxa"/>
            <w:tcBorders>
              <w:top w:val="single" w:sz="4" w:space="0" w:color="000000"/>
              <w:left w:val="single" w:sz="4" w:space="0" w:color="000000"/>
              <w:bottom w:val="single" w:sz="4" w:space="0" w:color="000000"/>
            </w:tcBorders>
            <w:vAlign w:val="center"/>
          </w:tcPr>
          <w:p w:rsidR="00B71857" w:rsidRDefault="00BD1E79">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因保洁人员不在位，导致</w:t>
            </w:r>
            <w:r>
              <w:rPr>
                <w:rFonts w:ascii="方正仿宋_GBK" w:eastAsia="方正仿宋_GBK" w:hAnsi="方正仿宋简体" w:cs="方正仿宋简体"/>
                <w:bCs/>
                <w:kern w:val="0"/>
                <w:szCs w:val="24"/>
                <w:shd w:val="clear" w:color="auto" w:fill="FFFFFF"/>
              </w:rPr>
              <w:t>服务区域</w:t>
            </w:r>
            <w:r>
              <w:rPr>
                <w:rFonts w:ascii="方正仿宋_GBK" w:eastAsia="方正仿宋_GBK" w:hAnsi="方正仿宋简体" w:cs="方正仿宋简体" w:hint="eastAsia"/>
                <w:bCs/>
                <w:kern w:val="0"/>
                <w:szCs w:val="24"/>
                <w:shd w:val="clear" w:color="auto" w:fill="FFFFFF"/>
              </w:rPr>
              <w:t>未清扫干净，接甲方整改通知（或曝光图片）后在1小时内清理干净的不扣分，超过1小时未清理干净的，扣0.</w:t>
            </w: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w:t>
            </w:r>
          </w:p>
        </w:tc>
        <w:tc>
          <w:tcPr>
            <w:tcW w:w="795" w:type="dxa"/>
            <w:vMerge/>
            <w:tcBorders>
              <w:left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bCs/>
                <w:kern w:val="0"/>
                <w:szCs w:val="24"/>
                <w:shd w:val="clear" w:color="auto" w:fill="FFFFFF"/>
              </w:rPr>
              <w:t>3</w:t>
            </w:r>
            <w:r>
              <w:rPr>
                <w:rFonts w:ascii="方正仿宋_GBK" w:eastAsia="方正仿宋_GBK" w:hAnsi="方正仿宋简体" w:cs="方正仿宋简体" w:hint="eastAsia"/>
                <w:bCs/>
                <w:kern w:val="0"/>
                <w:szCs w:val="24"/>
                <w:shd w:val="clear" w:color="auto" w:fill="FFFFFF"/>
              </w:rPr>
              <w:t>分</w:t>
            </w:r>
          </w:p>
        </w:tc>
        <w:tc>
          <w:tcPr>
            <w:tcW w:w="5052" w:type="dxa"/>
            <w:tcBorders>
              <w:top w:val="single" w:sz="4" w:space="0" w:color="000000"/>
              <w:left w:val="single" w:sz="4" w:space="0" w:color="000000"/>
              <w:bottom w:val="single" w:sz="4" w:space="0" w:color="000000"/>
            </w:tcBorders>
            <w:vAlign w:val="center"/>
          </w:tcPr>
          <w:p w:rsidR="00B71857" w:rsidRDefault="00BD1E79">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发现环卫工有向绿化带、卫生死角、</w:t>
            </w:r>
            <w:r>
              <w:rPr>
                <w:rFonts w:ascii="方正仿宋_GBK" w:eastAsia="方正仿宋_GBK" w:hAnsi="方正仿宋简体" w:cs="方正仿宋简体"/>
                <w:bCs/>
                <w:kern w:val="0"/>
                <w:szCs w:val="24"/>
                <w:shd w:val="clear" w:color="auto" w:fill="FFFFFF"/>
              </w:rPr>
              <w:t>周边闲置土地</w:t>
            </w:r>
            <w:r>
              <w:rPr>
                <w:rFonts w:ascii="方正仿宋_GBK" w:eastAsia="方正仿宋_GBK" w:hAnsi="方正仿宋简体" w:cs="方正仿宋简体" w:hint="eastAsia"/>
                <w:bCs/>
                <w:kern w:val="0"/>
                <w:szCs w:val="24"/>
                <w:shd w:val="clear" w:color="auto" w:fill="FFFFFF"/>
              </w:rPr>
              <w:t>等区域倾倒垃圾的行为，扣</w:t>
            </w:r>
            <w:r>
              <w:rPr>
                <w:rFonts w:ascii="方正仿宋_GBK" w:eastAsia="方正仿宋_GBK" w:hAnsi="方正仿宋简体" w:cs="方正仿宋简体"/>
                <w:bCs/>
                <w:kern w:val="0"/>
                <w:szCs w:val="24"/>
                <w:shd w:val="clear" w:color="auto" w:fill="FFFFFF"/>
              </w:rPr>
              <w:t>1</w:t>
            </w:r>
            <w:r>
              <w:rPr>
                <w:rFonts w:ascii="方正仿宋_GBK" w:eastAsia="方正仿宋_GBK" w:hAnsi="方正仿宋简体" w:cs="方正仿宋简体" w:hint="eastAsia"/>
                <w:bCs/>
                <w:kern w:val="0"/>
                <w:szCs w:val="24"/>
                <w:shd w:val="clear" w:color="auto" w:fill="FFFFFF"/>
              </w:rPr>
              <w:t>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6</w:t>
            </w:r>
          </w:p>
        </w:tc>
        <w:tc>
          <w:tcPr>
            <w:tcW w:w="795" w:type="dxa"/>
            <w:vMerge/>
            <w:tcBorders>
              <w:left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5分</w:t>
            </w:r>
          </w:p>
        </w:tc>
        <w:tc>
          <w:tcPr>
            <w:tcW w:w="5052" w:type="dxa"/>
            <w:tcBorders>
              <w:top w:val="single" w:sz="4" w:space="0" w:color="000000"/>
              <w:left w:val="single" w:sz="4" w:space="0" w:color="000000"/>
              <w:bottom w:val="single" w:sz="4" w:space="0" w:color="000000"/>
            </w:tcBorders>
            <w:vAlign w:val="center"/>
          </w:tcPr>
          <w:p w:rsidR="00B71857" w:rsidRDefault="00BD1E79">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对环卫工私自收取清洁费的行为，一经核实，情况属实的扣</w:t>
            </w: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分。</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7</w:t>
            </w:r>
          </w:p>
        </w:tc>
        <w:tc>
          <w:tcPr>
            <w:tcW w:w="795" w:type="dxa"/>
            <w:vMerge/>
            <w:tcBorders>
              <w:left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3分</w:t>
            </w:r>
          </w:p>
        </w:tc>
        <w:tc>
          <w:tcPr>
            <w:tcW w:w="5052" w:type="dxa"/>
            <w:tcBorders>
              <w:top w:val="single" w:sz="4" w:space="0" w:color="000000"/>
              <w:left w:val="single" w:sz="4" w:space="0" w:color="000000"/>
              <w:bottom w:val="single" w:sz="4" w:space="0" w:color="000000"/>
            </w:tcBorders>
            <w:vAlign w:val="center"/>
          </w:tcPr>
          <w:p w:rsidR="00B71857" w:rsidRDefault="00BD1E79">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保持垃圾筒不满不冒，筒体清洁见本色，</w:t>
            </w:r>
            <w:r>
              <w:rPr>
                <w:rFonts w:ascii="方正仿宋_GBK" w:eastAsia="方正仿宋_GBK" w:hint="eastAsia"/>
                <w:szCs w:val="24"/>
              </w:rPr>
              <w:t>无</w:t>
            </w:r>
            <w:r>
              <w:rPr>
                <w:rFonts w:ascii="方正仿宋_GBK" w:eastAsia="方正仿宋_GBK"/>
                <w:szCs w:val="24"/>
              </w:rPr>
              <w:t>异味</w:t>
            </w:r>
            <w:r>
              <w:rPr>
                <w:rFonts w:ascii="方正仿宋_GBK" w:eastAsia="方正仿宋_GBK" w:hint="eastAsia"/>
                <w:szCs w:val="24"/>
              </w:rPr>
              <w:t>，</w:t>
            </w:r>
            <w:r>
              <w:rPr>
                <w:rFonts w:ascii="方正仿宋_GBK" w:eastAsia="方正仿宋_GBK"/>
                <w:szCs w:val="24"/>
              </w:rPr>
              <w:lastRenderedPageBreak/>
              <w:t>无蚊蝇</w:t>
            </w:r>
            <w:r>
              <w:rPr>
                <w:rFonts w:ascii="方正仿宋_GBK" w:eastAsia="方正仿宋_GBK" w:hint="eastAsia"/>
                <w:szCs w:val="24"/>
              </w:rPr>
              <w:t>，</w:t>
            </w:r>
            <w:r>
              <w:rPr>
                <w:rFonts w:ascii="方正仿宋_GBK" w:eastAsia="方正仿宋_GBK" w:hAnsi="方正仿宋简体" w:cs="方正仿宋简体" w:hint="eastAsia"/>
                <w:bCs/>
                <w:kern w:val="0"/>
                <w:szCs w:val="24"/>
                <w:shd w:val="clear" w:color="auto" w:fill="FFFFFF"/>
              </w:rPr>
              <w:t>发现不达标扣0.</w:t>
            </w: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分/次；每日生活</w:t>
            </w:r>
            <w:r>
              <w:rPr>
                <w:rFonts w:ascii="方正仿宋_GBK" w:eastAsia="方正仿宋_GBK" w:hAnsi="方正仿宋简体" w:cs="方正仿宋简体"/>
                <w:bCs/>
                <w:kern w:val="0"/>
                <w:szCs w:val="24"/>
                <w:shd w:val="clear" w:color="auto" w:fill="FFFFFF"/>
              </w:rPr>
              <w:t>垃圾未在当天</w:t>
            </w:r>
            <w:r>
              <w:rPr>
                <w:rFonts w:ascii="方正仿宋_GBK" w:eastAsia="方正仿宋_GBK" w:hAnsi="方正仿宋简体" w:cs="方正仿宋简体" w:hint="eastAsia"/>
                <w:bCs/>
                <w:kern w:val="0"/>
                <w:szCs w:val="24"/>
                <w:shd w:val="clear" w:color="auto" w:fill="FFFFFF"/>
              </w:rPr>
              <w:t>清运</w:t>
            </w:r>
            <w:r>
              <w:rPr>
                <w:rFonts w:ascii="方正仿宋_GBK" w:eastAsia="方正仿宋_GBK" w:hAnsi="方正仿宋简体" w:cs="方正仿宋简体"/>
                <w:bCs/>
                <w:kern w:val="0"/>
                <w:szCs w:val="24"/>
                <w:shd w:val="clear" w:color="auto" w:fill="FFFFFF"/>
              </w:rPr>
              <w:t>完毕的，扣</w:t>
            </w:r>
            <w:r>
              <w:rPr>
                <w:rFonts w:ascii="方正仿宋_GBK" w:eastAsia="方正仿宋_GBK" w:hAnsi="方正仿宋简体" w:cs="方正仿宋简体" w:hint="eastAsia"/>
                <w:bCs/>
                <w:kern w:val="0"/>
                <w:szCs w:val="24"/>
                <w:shd w:val="clear" w:color="auto" w:fill="FFFFFF"/>
              </w:rPr>
              <w:t>0.5分/次；</w:t>
            </w:r>
            <w:r>
              <w:rPr>
                <w:rFonts w:ascii="方正仿宋_GBK" w:eastAsia="方正仿宋_GBK" w:hAnsi="方正仿宋简体" w:cs="方正仿宋简体"/>
                <w:bCs/>
                <w:kern w:val="0"/>
                <w:szCs w:val="24"/>
                <w:shd w:val="clear" w:color="auto" w:fill="FFFFFF"/>
              </w:rPr>
              <w:t>因生活垃圾未</w:t>
            </w:r>
            <w:r>
              <w:rPr>
                <w:rFonts w:ascii="方正仿宋_GBK" w:eastAsia="方正仿宋_GBK" w:hAnsi="方正仿宋简体" w:cs="方正仿宋简体" w:hint="eastAsia"/>
                <w:bCs/>
                <w:kern w:val="0"/>
                <w:szCs w:val="24"/>
                <w:shd w:val="clear" w:color="auto" w:fill="FFFFFF"/>
              </w:rPr>
              <w:t>及时</w:t>
            </w:r>
            <w:r>
              <w:rPr>
                <w:rFonts w:ascii="方正仿宋_GBK" w:eastAsia="方正仿宋_GBK" w:hAnsi="方正仿宋简体" w:cs="方正仿宋简体"/>
                <w:bCs/>
                <w:kern w:val="0"/>
                <w:szCs w:val="24"/>
                <w:shd w:val="clear" w:color="auto" w:fill="FFFFFF"/>
              </w:rPr>
              <w:t>清理</w:t>
            </w:r>
            <w:r>
              <w:rPr>
                <w:rFonts w:ascii="方正仿宋_GBK" w:eastAsia="方正仿宋_GBK" w:hAnsi="方正仿宋简体" w:cs="方正仿宋简体" w:hint="eastAsia"/>
                <w:bCs/>
                <w:kern w:val="0"/>
                <w:szCs w:val="24"/>
                <w:shd w:val="clear" w:color="auto" w:fill="FFFFFF"/>
              </w:rPr>
              <w:t>被</w:t>
            </w:r>
            <w:r>
              <w:rPr>
                <w:rFonts w:ascii="方正仿宋_GBK" w:eastAsia="方正仿宋_GBK" w:hAnsi="方正仿宋简体" w:cs="方正仿宋简体"/>
                <w:bCs/>
                <w:kern w:val="0"/>
                <w:szCs w:val="24"/>
                <w:shd w:val="clear" w:color="auto" w:fill="FFFFFF"/>
              </w:rPr>
              <w:t>投诉的，扣</w:t>
            </w:r>
            <w:r>
              <w:rPr>
                <w:rFonts w:ascii="方正仿宋_GBK" w:eastAsia="方正仿宋_GBK" w:hAnsi="方正仿宋简体" w:cs="方正仿宋简体" w:hint="eastAsia"/>
                <w:bCs/>
                <w:kern w:val="0"/>
                <w:szCs w:val="24"/>
                <w:shd w:val="clear" w:color="auto" w:fill="FFFFFF"/>
              </w:rPr>
              <w:t>1分/次</w:t>
            </w:r>
            <w:r>
              <w:rPr>
                <w:rFonts w:ascii="方正仿宋_GBK" w:eastAsia="方正仿宋_GBK" w:hAnsi="方正仿宋简体" w:cs="方正仿宋简体"/>
                <w:bCs/>
                <w:kern w:val="0"/>
                <w:szCs w:val="24"/>
                <w:shd w:val="clear" w:color="auto" w:fill="FFFFFF"/>
              </w:rPr>
              <w:t>。</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lastRenderedPageBreak/>
              <w:t>8</w:t>
            </w:r>
          </w:p>
        </w:tc>
        <w:tc>
          <w:tcPr>
            <w:tcW w:w="795" w:type="dxa"/>
            <w:vMerge/>
            <w:tcBorders>
              <w:left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bCs/>
                <w:kern w:val="0"/>
                <w:szCs w:val="24"/>
                <w:shd w:val="clear" w:color="auto" w:fill="FFFFFF"/>
              </w:rPr>
              <w:t>4</w:t>
            </w:r>
            <w:r>
              <w:rPr>
                <w:rFonts w:ascii="方正仿宋_GBK" w:eastAsia="方正仿宋_GBK" w:hAnsi="方正仿宋简体" w:cs="方正仿宋简体" w:hint="eastAsia"/>
                <w:bCs/>
                <w:kern w:val="0"/>
                <w:szCs w:val="24"/>
                <w:shd w:val="clear" w:color="auto" w:fill="FFFFFF"/>
              </w:rPr>
              <w:t>分</w:t>
            </w:r>
          </w:p>
        </w:tc>
        <w:tc>
          <w:tcPr>
            <w:tcW w:w="5052" w:type="dxa"/>
            <w:tcBorders>
              <w:top w:val="single" w:sz="4" w:space="0" w:color="000000"/>
              <w:left w:val="single" w:sz="4" w:space="0" w:color="000000"/>
              <w:bottom w:val="single" w:sz="4" w:space="0" w:color="000000"/>
            </w:tcBorders>
            <w:vAlign w:val="center"/>
          </w:tcPr>
          <w:p w:rsidR="00B71857" w:rsidRDefault="00BD1E79">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绿化管理</w:t>
            </w:r>
            <w:r>
              <w:rPr>
                <w:rFonts w:ascii="方正仿宋_GBK" w:eastAsia="方正仿宋_GBK" w:hAnsi="方正仿宋简体" w:cs="方正仿宋简体"/>
                <w:bCs/>
                <w:kern w:val="0"/>
                <w:szCs w:val="24"/>
                <w:shd w:val="clear" w:color="auto" w:fill="FFFFFF"/>
              </w:rPr>
              <w:t>未</w:t>
            </w:r>
            <w:r>
              <w:rPr>
                <w:rFonts w:ascii="方正仿宋_GBK" w:eastAsia="方正仿宋_GBK" w:hAnsi="方正仿宋简体" w:cs="方正仿宋简体" w:hint="eastAsia"/>
                <w:bCs/>
                <w:kern w:val="0"/>
                <w:szCs w:val="24"/>
                <w:shd w:val="clear" w:color="auto" w:fill="FFFFFF"/>
              </w:rPr>
              <w:t>按</w:t>
            </w:r>
            <w:r>
              <w:rPr>
                <w:rFonts w:ascii="方正仿宋_GBK" w:eastAsia="方正仿宋_GBK" w:hAnsi="方正仿宋简体" w:cs="方正仿宋简体"/>
                <w:bCs/>
                <w:kern w:val="0"/>
                <w:szCs w:val="24"/>
                <w:shd w:val="clear" w:color="auto" w:fill="FFFFFF"/>
              </w:rPr>
              <w:t>年度计划定期浇水、施肥、整形、</w:t>
            </w:r>
            <w:r>
              <w:rPr>
                <w:rFonts w:ascii="方正仿宋_GBK" w:eastAsia="方正仿宋_GBK" w:hAnsi="方正仿宋简体" w:cs="方正仿宋简体" w:hint="eastAsia"/>
                <w:bCs/>
                <w:kern w:val="0"/>
                <w:szCs w:val="24"/>
                <w:shd w:val="clear" w:color="auto" w:fill="FFFFFF"/>
              </w:rPr>
              <w:t>修剪</w:t>
            </w:r>
            <w:r>
              <w:rPr>
                <w:rFonts w:ascii="方正仿宋_GBK" w:eastAsia="方正仿宋_GBK" w:hAnsi="方正仿宋简体" w:cs="方正仿宋简体"/>
                <w:bCs/>
                <w:kern w:val="0"/>
                <w:szCs w:val="24"/>
                <w:shd w:val="clear" w:color="auto" w:fill="FFFFFF"/>
              </w:rPr>
              <w:t>、防止病虫</w:t>
            </w:r>
            <w:r>
              <w:rPr>
                <w:rFonts w:ascii="方正仿宋_GBK" w:eastAsia="方正仿宋_GBK" w:hAnsi="方正仿宋简体" w:cs="方正仿宋简体" w:hint="eastAsia"/>
                <w:bCs/>
                <w:kern w:val="0"/>
                <w:szCs w:val="24"/>
                <w:shd w:val="clear" w:color="auto" w:fill="FFFFFF"/>
              </w:rPr>
              <w:t>的</w:t>
            </w:r>
            <w:r>
              <w:rPr>
                <w:rFonts w:ascii="方正仿宋_GBK" w:eastAsia="方正仿宋_GBK" w:hAnsi="方正仿宋简体" w:cs="方正仿宋简体"/>
                <w:bCs/>
                <w:kern w:val="0"/>
                <w:szCs w:val="24"/>
                <w:shd w:val="clear" w:color="auto" w:fill="FFFFFF"/>
              </w:rPr>
              <w:t>，</w:t>
            </w:r>
            <w:r>
              <w:rPr>
                <w:rFonts w:ascii="方正仿宋_GBK" w:eastAsia="方正仿宋_GBK" w:hAnsi="方正仿宋简体" w:cs="方正仿宋简体" w:hint="eastAsia"/>
                <w:bCs/>
                <w:kern w:val="0"/>
                <w:szCs w:val="24"/>
                <w:shd w:val="clear" w:color="auto" w:fill="FFFFFF"/>
              </w:rPr>
              <w:t>查证属实</w:t>
            </w:r>
            <w:r>
              <w:rPr>
                <w:rFonts w:ascii="方正仿宋_GBK" w:eastAsia="方正仿宋_GBK" w:hAnsi="方正仿宋简体" w:cs="方正仿宋简体"/>
                <w:bCs/>
                <w:kern w:val="0"/>
                <w:szCs w:val="24"/>
                <w:shd w:val="clear" w:color="auto" w:fill="FFFFFF"/>
              </w:rPr>
              <w:t>扣</w:t>
            </w:r>
            <w:r>
              <w:rPr>
                <w:rFonts w:ascii="方正仿宋_GBK" w:eastAsia="方正仿宋_GBK" w:hAnsi="方正仿宋简体" w:cs="方正仿宋简体" w:hint="eastAsia"/>
                <w:bCs/>
                <w:kern w:val="0"/>
                <w:szCs w:val="24"/>
                <w:shd w:val="clear" w:color="auto" w:fill="FFFFFF"/>
              </w:rPr>
              <w:t>1分/次。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9</w:t>
            </w:r>
          </w:p>
        </w:tc>
        <w:tc>
          <w:tcPr>
            <w:tcW w:w="795" w:type="dxa"/>
            <w:vMerge/>
            <w:tcBorders>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5分</w:t>
            </w:r>
          </w:p>
        </w:tc>
        <w:tc>
          <w:tcPr>
            <w:tcW w:w="5052" w:type="dxa"/>
            <w:tcBorders>
              <w:top w:val="single" w:sz="4" w:space="0" w:color="000000"/>
              <w:left w:val="single" w:sz="4" w:space="0" w:color="000000"/>
              <w:bottom w:val="single" w:sz="4" w:space="0" w:color="000000"/>
            </w:tcBorders>
            <w:vAlign w:val="center"/>
          </w:tcPr>
          <w:p w:rsidR="00B71857" w:rsidRDefault="00BD1E79">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服务区域内“乱张贴、乱涂写”未及时清理，在半小时内整改到位的不扣分，超过半小时未整改到位扣</w:t>
            </w:r>
            <w:r>
              <w:rPr>
                <w:rFonts w:ascii="方正仿宋_GBK" w:eastAsia="方正仿宋_GBK" w:hAnsi="方正仿宋简体" w:cs="方正仿宋简体"/>
                <w:bCs/>
                <w:kern w:val="0"/>
                <w:szCs w:val="24"/>
                <w:shd w:val="clear" w:color="auto" w:fill="FFFFFF"/>
              </w:rPr>
              <w:t>1</w:t>
            </w:r>
            <w:r>
              <w:rPr>
                <w:rFonts w:ascii="方正仿宋_GBK" w:eastAsia="方正仿宋_GBK" w:hAnsi="方正仿宋简体" w:cs="方正仿宋简体" w:hint="eastAsia"/>
                <w:bCs/>
                <w:kern w:val="0"/>
                <w:szCs w:val="24"/>
                <w:shd w:val="clear" w:color="auto" w:fill="FFFFFF"/>
              </w:rPr>
              <w:t>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10</w:t>
            </w:r>
          </w:p>
        </w:tc>
        <w:tc>
          <w:tcPr>
            <w:tcW w:w="795" w:type="dxa"/>
            <w:vMerge w:val="restart"/>
            <w:tcBorders>
              <w:top w:val="single" w:sz="4" w:space="0" w:color="000000"/>
              <w:left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市政设施及路灯管护（30分）</w:t>
            </w:r>
          </w:p>
        </w:tc>
        <w:tc>
          <w:tcPr>
            <w:tcW w:w="1024"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5分</w:t>
            </w:r>
          </w:p>
        </w:tc>
        <w:tc>
          <w:tcPr>
            <w:tcW w:w="5052" w:type="dxa"/>
            <w:tcBorders>
              <w:top w:val="single" w:sz="4" w:space="0" w:color="000000"/>
              <w:left w:val="single" w:sz="4" w:space="0" w:color="000000"/>
              <w:bottom w:val="single" w:sz="4" w:space="0" w:color="000000"/>
            </w:tcBorders>
            <w:vAlign w:val="center"/>
          </w:tcPr>
          <w:p w:rsidR="00B71857" w:rsidRDefault="00BD1E79">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水、电等设施设备自发生故障须在</w:t>
            </w:r>
            <w:r>
              <w:rPr>
                <w:rFonts w:ascii="方正仿宋_GBK" w:eastAsia="方正仿宋_GBK" w:hAnsi="方正仿宋简体" w:cs="方正仿宋简体"/>
                <w:bCs/>
                <w:kern w:val="0"/>
                <w:szCs w:val="24"/>
                <w:shd w:val="clear" w:color="auto" w:fill="FFFFFF"/>
              </w:rPr>
              <w:t>2</w:t>
            </w:r>
            <w:r>
              <w:rPr>
                <w:rFonts w:ascii="方正仿宋_GBK" w:eastAsia="方正仿宋_GBK" w:hAnsi="方正仿宋简体" w:cs="方正仿宋简体" w:hint="eastAsia"/>
                <w:bCs/>
                <w:kern w:val="0"/>
                <w:szCs w:val="24"/>
                <w:shd w:val="clear" w:color="auto" w:fill="FFFFFF"/>
              </w:rPr>
              <w:t>小时内派人进行抢修，</w:t>
            </w:r>
            <w:bookmarkStart w:id="19" w:name="OLE_LINK5"/>
            <w:r>
              <w:rPr>
                <w:rFonts w:ascii="方正仿宋_GBK" w:eastAsia="方正仿宋_GBK" w:hAnsi="方正仿宋简体" w:cs="方正仿宋简体" w:hint="eastAsia"/>
                <w:bCs/>
                <w:kern w:val="0"/>
                <w:szCs w:val="24"/>
                <w:shd w:val="clear" w:color="auto" w:fill="FFFFFF"/>
              </w:rPr>
              <w:t>超过</w:t>
            </w:r>
            <w:r>
              <w:rPr>
                <w:rFonts w:ascii="方正仿宋_GBK" w:eastAsia="方正仿宋_GBK" w:hAnsi="方正仿宋简体" w:cs="方正仿宋简体"/>
                <w:bCs/>
                <w:kern w:val="0"/>
                <w:szCs w:val="24"/>
                <w:shd w:val="clear" w:color="auto" w:fill="FFFFFF"/>
              </w:rPr>
              <w:t>2</w:t>
            </w:r>
            <w:r>
              <w:rPr>
                <w:rFonts w:ascii="方正仿宋_GBK" w:eastAsia="方正仿宋_GBK" w:hAnsi="方正仿宋简体" w:cs="方正仿宋简体" w:hint="eastAsia"/>
                <w:bCs/>
                <w:kern w:val="0"/>
                <w:szCs w:val="24"/>
                <w:shd w:val="clear" w:color="auto" w:fill="FFFFFF"/>
              </w:rPr>
              <w:t>小时</w:t>
            </w:r>
            <w:bookmarkEnd w:id="19"/>
            <w:r>
              <w:rPr>
                <w:rFonts w:ascii="方正仿宋_GBK" w:eastAsia="方正仿宋_GBK" w:hAnsi="方正仿宋简体" w:cs="方正仿宋简体" w:hint="eastAsia"/>
                <w:bCs/>
                <w:kern w:val="0"/>
                <w:szCs w:val="24"/>
                <w:shd w:val="clear" w:color="auto" w:fill="FFFFFF"/>
              </w:rPr>
              <w:t>未到现场的扣</w:t>
            </w:r>
            <w:r>
              <w:rPr>
                <w:rFonts w:ascii="方正仿宋_GBK" w:eastAsia="方正仿宋_GBK" w:hAnsi="方正仿宋简体" w:cs="方正仿宋简体"/>
                <w:bCs/>
                <w:kern w:val="0"/>
                <w:szCs w:val="24"/>
                <w:shd w:val="clear" w:color="auto" w:fill="FFFFFF"/>
              </w:rPr>
              <w:t>2</w:t>
            </w:r>
            <w:r>
              <w:rPr>
                <w:rFonts w:ascii="方正仿宋_GBK" w:eastAsia="方正仿宋_GBK" w:hAnsi="方正仿宋简体" w:cs="方正仿宋简体" w:hint="eastAsia"/>
                <w:bCs/>
                <w:kern w:val="0"/>
                <w:szCs w:val="24"/>
                <w:shd w:val="clear" w:color="auto" w:fill="FFFFFF"/>
              </w:rPr>
              <w:t>.5分/次。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11</w:t>
            </w:r>
          </w:p>
        </w:tc>
        <w:tc>
          <w:tcPr>
            <w:tcW w:w="795" w:type="dxa"/>
            <w:vMerge/>
            <w:tcBorders>
              <w:left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10分</w:t>
            </w:r>
          </w:p>
        </w:tc>
        <w:tc>
          <w:tcPr>
            <w:tcW w:w="5052" w:type="dxa"/>
            <w:tcBorders>
              <w:top w:val="single" w:sz="4" w:space="0" w:color="000000"/>
              <w:left w:val="single" w:sz="4" w:space="0" w:color="000000"/>
              <w:bottom w:val="single" w:sz="4" w:space="0" w:color="000000"/>
            </w:tcBorders>
            <w:vAlign w:val="center"/>
          </w:tcPr>
          <w:p w:rsidR="00B71857" w:rsidRDefault="00BD1E79">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下排堵塞在24小时内没有及时疏通造成污水横流等现象（重大事故应延长时间，但必须向甲方说明原因及明确整改时间），扣</w:t>
            </w:r>
            <w:r>
              <w:rPr>
                <w:rFonts w:ascii="方正仿宋_GBK" w:eastAsia="方正仿宋_GBK" w:hAnsi="方正仿宋简体" w:cs="方正仿宋简体"/>
                <w:bCs/>
                <w:kern w:val="0"/>
                <w:szCs w:val="24"/>
                <w:shd w:val="clear" w:color="auto" w:fill="FFFFFF"/>
              </w:rPr>
              <w:t>1.5</w:t>
            </w:r>
            <w:r>
              <w:rPr>
                <w:rFonts w:ascii="方正仿宋_GBK" w:eastAsia="方正仿宋_GBK" w:hAnsi="方正仿宋简体" w:cs="方正仿宋简体" w:hint="eastAsia"/>
                <w:bCs/>
                <w:kern w:val="0"/>
                <w:szCs w:val="24"/>
                <w:shd w:val="clear" w:color="auto" w:fill="FFFFFF"/>
              </w:rPr>
              <w:t>分/次；未</w:t>
            </w:r>
            <w:r>
              <w:rPr>
                <w:rFonts w:ascii="方正仿宋_GBK" w:eastAsia="方正仿宋_GBK" w:hAnsi="方正仿宋简体" w:cs="方正仿宋简体"/>
                <w:bCs/>
                <w:kern w:val="0"/>
                <w:szCs w:val="24"/>
                <w:shd w:val="clear" w:color="auto" w:fill="FFFFFF"/>
              </w:rPr>
              <w:t>按合同约定对雨</w:t>
            </w:r>
            <w:r>
              <w:rPr>
                <w:rFonts w:ascii="方正仿宋_GBK" w:eastAsia="方正仿宋_GBK" w:hAnsi="方正仿宋简体" w:cs="方正仿宋简体" w:hint="eastAsia"/>
                <w:bCs/>
                <w:kern w:val="0"/>
                <w:szCs w:val="24"/>
                <w:shd w:val="clear" w:color="auto" w:fill="FFFFFF"/>
              </w:rPr>
              <w:t>、</w:t>
            </w:r>
            <w:r>
              <w:rPr>
                <w:rFonts w:ascii="方正仿宋_GBK" w:eastAsia="方正仿宋_GBK" w:hAnsi="方正仿宋简体" w:cs="方正仿宋简体"/>
                <w:bCs/>
                <w:kern w:val="0"/>
                <w:szCs w:val="24"/>
                <w:shd w:val="clear" w:color="auto" w:fill="FFFFFF"/>
              </w:rPr>
              <w:t>污</w:t>
            </w:r>
            <w:r>
              <w:rPr>
                <w:rFonts w:ascii="方正仿宋_GBK" w:eastAsia="方正仿宋_GBK" w:hAnsi="方正仿宋简体" w:cs="方正仿宋简体" w:hint="eastAsia"/>
                <w:bCs/>
                <w:kern w:val="0"/>
                <w:szCs w:val="24"/>
                <w:shd w:val="clear" w:color="auto" w:fill="FFFFFF"/>
              </w:rPr>
              <w:t>管网和</w:t>
            </w:r>
            <w:r>
              <w:rPr>
                <w:rFonts w:ascii="方正仿宋_GBK" w:eastAsia="方正仿宋_GBK" w:hAnsi="方正仿宋简体" w:cs="方正仿宋简体"/>
                <w:bCs/>
                <w:kern w:val="0"/>
                <w:szCs w:val="24"/>
                <w:shd w:val="clear" w:color="auto" w:fill="FFFFFF"/>
              </w:rPr>
              <w:t>水篦子进行清掏作业的，扣1.5</w:t>
            </w:r>
            <w:r>
              <w:rPr>
                <w:rFonts w:ascii="方正仿宋_GBK" w:eastAsia="方正仿宋_GBK" w:hAnsi="方正仿宋简体" w:cs="方正仿宋简体" w:hint="eastAsia"/>
                <w:bCs/>
                <w:kern w:val="0"/>
                <w:szCs w:val="24"/>
                <w:shd w:val="clear" w:color="auto" w:fill="FFFFFF"/>
              </w:rPr>
              <w:t>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12</w:t>
            </w:r>
          </w:p>
        </w:tc>
        <w:tc>
          <w:tcPr>
            <w:tcW w:w="795" w:type="dxa"/>
            <w:vMerge/>
            <w:tcBorders>
              <w:left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5分</w:t>
            </w:r>
          </w:p>
        </w:tc>
        <w:tc>
          <w:tcPr>
            <w:tcW w:w="5052" w:type="dxa"/>
            <w:tcBorders>
              <w:top w:val="single" w:sz="4" w:space="0" w:color="000000"/>
              <w:left w:val="single" w:sz="4" w:space="0" w:color="000000"/>
              <w:bottom w:val="single" w:sz="4" w:space="0" w:color="000000"/>
            </w:tcBorders>
            <w:vAlign w:val="center"/>
          </w:tcPr>
          <w:p w:rsidR="00B71857" w:rsidRDefault="00BD1E79">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服务区域内路灯的亮灯率低于9</w:t>
            </w: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%的，扣</w:t>
            </w:r>
            <w:r>
              <w:rPr>
                <w:rFonts w:ascii="方正仿宋_GBK" w:eastAsia="方正仿宋_GBK" w:hAnsi="方正仿宋简体" w:cs="方正仿宋简体"/>
                <w:bCs/>
                <w:kern w:val="0"/>
                <w:szCs w:val="24"/>
                <w:shd w:val="clear" w:color="auto" w:fill="FFFFFF"/>
              </w:rPr>
              <w:t>2</w:t>
            </w:r>
            <w:r>
              <w:rPr>
                <w:rFonts w:ascii="方正仿宋_GBK" w:eastAsia="方正仿宋_GBK" w:hAnsi="方正仿宋简体" w:cs="方正仿宋简体" w:hint="eastAsia"/>
                <w:bCs/>
                <w:kern w:val="0"/>
                <w:szCs w:val="24"/>
                <w:shd w:val="clear" w:color="auto" w:fill="FFFFFF"/>
              </w:rPr>
              <w:t>.5分/次。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13</w:t>
            </w:r>
          </w:p>
        </w:tc>
        <w:tc>
          <w:tcPr>
            <w:tcW w:w="795" w:type="dxa"/>
            <w:vMerge/>
            <w:tcBorders>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10分</w:t>
            </w:r>
          </w:p>
        </w:tc>
        <w:tc>
          <w:tcPr>
            <w:tcW w:w="5052" w:type="dxa"/>
            <w:tcBorders>
              <w:top w:val="single" w:sz="4" w:space="0" w:color="000000"/>
              <w:left w:val="single" w:sz="4" w:space="0" w:color="000000"/>
              <w:bottom w:val="single" w:sz="4" w:space="0" w:color="000000"/>
            </w:tcBorders>
            <w:vAlign w:val="center"/>
          </w:tcPr>
          <w:p w:rsidR="00B71857" w:rsidRDefault="00BD1E79">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服务区</w:t>
            </w:r>
            <w:r>
              <w:rPr>
                <w:rFonts w:ascii="方正仿宋_GBK" w:eastAsia="方正仿宋_GBK" w:hAnsi="方正仿宋简体" w:cs="方正仿宋简体"/>
                <w:bCs/>
                <w:kern w:val="0"/>
                <w:szCs w:val="24"/>
                <w:shd w:val="clear" w:color="auto" w:fill="FFFFFF"/>
              </w:rPr>
              <w:t>内</w:t>
            </w:r>
            <w:r>
              <w:rPr>
                <w:rFonts w:ascii="方正仿宋_GBK" w:eastAsia="方正仿宋_GBK" w:hAnsi="方正仿宋简体" w:cs="方正仿宋简体" w:hint="eastAsia"/>
                <w:bCs/>
                <w:kern w:val="0"/>
                <w:szCs w:val="24"/>
                <w:shd w:val="clear" w:color="auto" w:fill="FFFFFF"/>
              </w:rPr>
              <w:t>公共设施损坏，在</w:t>
            </w:r>
            <w:r>
              <w:rPr>
                <w:rFonts w:ascii="方正仿宋_GBK" w:eastAsia="方正仿宋_GBK" w:hAnsi="方正仿宋简体" w:cs="方正仿宋简体"/>
                <w:bCs/>
                <w:kern w:val="0"/>
                <w:szCs w:val="24"/>
                <w:shd w:val="clear" w:color="auto" w:fill="FFFFFF"/>
              </w:rPr>
              <w:t>1</w:t>
            </w:r>
            <w:r>
              <w:rPr>
                <w:rFonts w:ascii="方正仿宋_GBK" w:eastAsia="方正仿宋_GBK" w:hAnsi="方正仿宋简体" w:cs="方正仿宋简体" w:hint="eastAsia"/>
                <w:bCs/>
                <w:kern w:val="0"/>
                <w:szCs w:val="24"/>
                <w:shd w:val="clear" w:color="auto" w:fill="FFFFFF"/>
              </w:rPr>
              <w:t>小时内未向安全</w:t>
            </w:r>
            <w:r>
              <w:rPr>
                <w:rFonts w:ascii="方正仿宋_GBK" w:eastAsia="方正仿宋_GBK" w:hAnsi="方正仿宋简体" w:cs="方正仿宋简体"/>
                <w:bCs/>
                <w:kern w:val="0"/>
                <w:szCs w:val="24"/>
                <w:shd w:val="clear" w:color="auto" w:fill="FFFFFF"/>
              </w:rPr>
              <w:t>信访部</w:t>
            </w:r>
            <w:r>
              <w:rPr>
                <w:rFonts w:ascii="方正仿宋_GBK" w:eastAsia="方正仿宋_GBK" w:hAnsi="方正仿宋简体" w:cs="方正仿宋简体" w:hint="eastAsia"/>
                <w:bCs/>
                <w:kern w:val="0"/>
                <w:szCs w:val="24"/>
                <w:shd w:val="clear" w:color="auto" w:fill="FFFFFF"/>
              </w:rPr>
              <w:t>上报情况的，扣</w:t>
            </w:r>
            <w:r>
              <w:rPr>
                <w:rFonts w:ascii="方正仿宋_GBK" w:eastAsia="方正仿宋_GBK" w:hAnsi="方正仿宋简体" w:cs="方正仿宋简体"/>
                <w:bCs/>
                <w:kern w:val="0"/>
                <w:szCs w:val="24"/>
                <w:shd w:val="clear" w:color="auto" w:fill="FFFFFF"/>
              </w:rPr>
              <w:t>1.5</w:t>
            </w:r>
            <w:r>
              <w:rPr>
                <w:rFonts w:ascii="方正仿宋_GBK" w:eastAsia="方正仿宋_GBK" w:hAnsi="方正仿宋简体" w:cs="方正仿宋简体" w:hint="eastAsia"/>
                <w:bCs/>
                <w:kern w:val="0"/>
                <w:szCs w:val="24"/>
                <w:shd w:val="clear" w:color="auto" w:fill="FFFFFF"/>
              </w:rPr>
              <w:t>分/次；超过24小时未</w:t>
            </w:r>
            <w:r>
              <w:rPr>
                <w:rFonts w:ascii="方正仿宋_GBK" w:eastAsia="方正仿宋_GBK" w:hAnsi="方正仿宋简体" w:cs="方正仿宋简体"/>
                <w:bCs/>
                <w:kern w:val="0"/>
                <w:szCs w:val="24"/>
                <w:shd w:val="clear" w:color="auto" w:fill="FFFFFF"/>
              </w:rPr>
              <w:t>修复的，扣</w:t>
            </w:r>
            <w:r>
              <w:rPr>
                <w:rFonts w:ascii="方正仿宋_GBK" w:eastAsia="方正仿宋_GBK" w:hAnsi="方正仿宋简体" w:cs="方正仿宋简体" w:hint="eastAsia"/>
                <w:bCs/>
                <w:kern w:val="0"/>
                <w:szCs w:val="24"/>
                <w:shd w:val="clear" w:color="auto" w:fill="FFFFFF"/>
              </w:rPr>
              <w:t>1.5分/次</w:t>
            </w:r>
            <w:r>
              <w:rPr>
                <w:rFonts w:ascii="方正仿宋_GBK" w:eastAsia="方正仿宋_GBK" w:hAnsi="方正仿宋简体" w:cs="方正仿宋简体"/>
                <w:bCs/>
                <w:kern w:val="0"/>
                <w:szCs w:val="24"/>
                <w:shd w:val="clear" w:color="auto" w:fill="FFFFFF"/>
              </w:rPr>
              <w:t>。</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14</w:t>
            </w:r>
          </w:p>
        </w:tc>
        <w:tc>
          <w:tcPr>
            <w:tcW w:w="795" w:type="dxa"/>
            <w:vMerge w:val="restart"/>
            <w:tcBorders>
              <w:top w:val="single" w:sz="4" w:space="0" w:color="000000"/>
              <w:left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kern w:val="0"/>
                <w:szCs w:val="24"/>
              </w:rPr>
              <w:t>综合管理及其他（30分）</w:t>
            </w:r>
          </w:p>
        </w:tc>
        <w:tc>
          <w:tcPr>
            <w:tcW w:w="1024"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10分</w:t>
            </w:r>
          </w:p>
        </w:tc>
        <w:tc>
          <w:tcPr>
            <w:tcW w:w="5052" w:type="dxa"/>
            <w:tcBorders>
              <w:top w:val="single" w:sz="4" w:space="0" w:color="000000"/>
              <w:left w:val="single" w:sz="4" w:space="0" w:color="000000"/>
              <w:bottom w:val="single" w:sz="4" w:space="0" w:color="000000"/>
            </w:tcBorders>
            <w:vAlign w:val="center"/>
          </w:tcPr>
          <w:p w:rsidR="00B71857" w:rsidRDefault="00BD1E79">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管理制度不健全、制度未上墙，未</w:t>
            </w:r>
            <w:r>
              <w:rPr>
                <w:rFonts w:ascii="方正仿宋_GBK" w:eastAsia="方正仿宋_GBK" w:hAnsi="方正仿宋简体" w:cs="方正仿宋简体"/>
                <w:bCs/>
                <w:kern w:val="0"/>
                <w:szCs w:val="24"/>
                <w:shd w:val="clear" w:color="auto" w:fill="FFFFFF"/>
              </w:rPr>
              <w:t>按要求对</w:t>
            </w:r>
            <w:r>
              <w:rPr>
                <w:rFonts w:ascii="方正仿宋_GBK" w:eastAsia="方正仿宋_GBK" w:hAnsi="方正仿宋简体" w:cs="方正仿宋简体" w:hint="eastAsia"/>
                <w:bCs/>
                <w:kern w:val="0"/>
                <w:szCs w:val="24"/>
                <w:shd w:val="clear" w:color="auto" w:fill="FFFFFF"/>
              </w:rPr>
              <w:t>新进</w:t>
            </w:r>
            <w:r>
              <w:rPr>
                <w:rFonts w:ascii="方正仿宋_GBK" w:eastAsia="方正仿宋_GBK" w:hAnsi="方正仿宋简体" w:cs="方正仿宋简体"/>
                <w:bCs/>
                <w:kern w:val="0"/>
                <w:szCs w:val="24"/>
                <w:shd w:val="clear" w:color="auto" w:fill="FFFFFF"/>
              </w:rPr>
              <w:t>员工进行培训，无培训记录的</w:t>
            </w:r>
            <w:r>
              <w:rPr>
                <w:rFonts w:ascii="方正仿宋_GBK" w:eastAsia="方正仿宋_GBK" w:hAnsi="方正仿宋简体" w:cs="方正仿宋简体" w:hint="eastAsia"/>
                <w:bCs/>
                <w:kern w:val="0"/>
                <w:szCs w:val="24"/>
                <w:shd w:val="clear" w:color="auto" w:fill="FFFFFF"/>
              </w:rPr>
              <w:t>，扣0.</w:t>
            </w:r>
            <w:r>
              <w:rPr>
                <w:rFonts w:ascii="方正仿宋_GBK" w:eastAsia="方正仿宋_GBK" w:hAnsi="方正仿宋简体" w:cs="方正仿宋简体"/>
                <w:bCs/>
                <w:kern w:val="0"/>
                <w:szCs w:val="24"/>
                <w:shd w:val="clear" w:color="auto" w:fill="FFFFFF"/>
              </w:rPr>
              <w:t>5</w:t>
            </w:r>
            <w:r>
              <w:rPr>
                <w:rFonts w:ascii="方正仿宋_GBK" w:eastAsia="方正仿宋_GBK" w:hAnsi="方正仿宋简体" w:cs="方正仿宋简体" w:hint="eastAsia"/>
                <w:bCs/>
                <w:kern w:val="0"/>
                <w:szCs w:val="24"/>
                <w:shd w:val="clear" w:color="auto" w:fill="FFFFFF"/>
              </w:rPr>
              <w:t>分/次；进出人员</w:t>
            </w:r>
            <w:r>
              <w:rPr>
                <w:rFonts w:ascii="方正仿宋_GBK" w:eastAsia="方正仿宋_GBK" w:hAnsi="方正仿宋简体" w:cs="方正仿宋简体"/>
                <w:bCs/>
                <w:kern w:val="0"/>
                <w:szCs w:val="24"/>
                <w:shd w:val="clear" w:color="auto" w:fill="FFFFFF"/>
              </w:rPr>
              <w:t>、进出车辆、进出货物未做好登记工作，扣</w:t>
            </w:r>
            <w:r>
              <w:rPr>
                <w:rFonts w:ascii="方正仿宋_GBK" w:eastAsia="方正仿宋_GBK" w:hAnsi="方正仿宋简体" w:cs="方正仿宋简体" w:hint="eastAsia"/>
                <w:bCs/>
                <w:kern w:val="0"/>
                <w:szCs w:val="24"/>
                <w:shd w:val="clear" w:color="auto" w:fill="FFFFFF"/>
              </w:rPr>
              <w:t>1分/</w:t>
            </w:r>
            <w:r>
              <w:rPr>
                <w:rFonts w:ascii="方正仿宋_GBK" w:eastAsia="方正仿宋_GBK" w:hAnsi="方正仿宋简体" w:cs="方正仿宋简体"/>
                <w:bCs/>
                <w:kern w:val="0"/>
                <w:szCs w:val="24"/>
                <w:shd w:val="clear" w:color="auto" w:fill="FFFFFF"/>
              </w:rPr>
              <w:t>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lastRenderedPageBreak/>
              <w:t>15</w:t>
            </w:r>
          </w:p>
        </w:tc>
        <w:tc>
          <w:tcPr>
            <w:tcW w:w="795" w:type="dxa"/>
            <w:vMerge/>
            <w:tcBorders>
              <w:left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1857" w:rsidRDefault="00BD1E79">
            <w:pPr>
              <w:spacing w:line="560" w:lineRule="exact"/>
              <w:jc w:val="center"/>
              <w:rPr>
                <w:rFonts w:ascii="方正仿宋_GBK" w:eastAsia="方正仿宋_GBK" w:hAnsi="方正仿宋简体" w:cs="方正仿宋简体"/>
                <w:bCs/>
                <w:kern w:val="0"/>
                <w:sz w:val="24"/>
                <w:shd w:val="clear" w:color="auto" w:fill="FFFFFF"/>
              </w:rPr>
            </w:pPr>
            <w:r>
              <w:rPr>
                <w:rFonts w:ascii="方正仿宋_GBK" w:eastAsia="方正仿宋_GBK" w:hAnsi="方正仿宋简体" w:cs="方正仿宋简体" w:hint="eastAsia"/>
                <w:bCs/>
                <w:kern w:val="0"/>
                <w:sz w:val="24"/>
                <w:shd w:val="clear" w:color="auto" w:fill="FFFFFF"/>
              </w:rPr>
              <w:t>10分</w:t>
            </w:r>
          </w:p>
        </w:tc>
        <w:tc>
          <w:tcPr>
            <w:tcW w:w="5052" w:type="dxa"/>
            <w:tcBorders>
              <w:top w:val="single" w:sz="4" w:space="0" w:color="000000"/>
              <w:left w:val="single" w:sz="4" w:space="0" w:color="000000"/>
              <w:bottom w:val="single" w:sz="4" w:space="0" w:color="000000"/>
            </w:tcBorders>
            <w:vAlign w:val="center"/>
          </w:tcPr>
          <w:p w:rsidR="00B71857" w:rsidRDefault="00BD1E79">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未</w:t>
            </w:r>
            <w:r>
              <w:rPr>
                <w:rFonts w:ascii="方正仿宋_GBK" w:eastAsia="方正仿宋_GBK" w:hAnsi="方正仿宋简体" w:cs="方正仿宋简体"/>
                <w:bCs/>
                <w:kern w:val="0"/>
                <w:szCs w:val="24"/>
                <w:shd w:val="clear" w:color="auto" w:fill="FFFFFF"/>
              </w:rPr>
              <w:t>按规定发放劳保用品、劳动工具，查证属实</w:t>
            </w:r>
            <w:r>
              <w:rPr>
                <w:rFonts w:ascii="方正仿宋_GBK" w:eastAsia="方正仿宋_GBK" w:hAnsi="方正仿宋简体" w:cs="方正仿宋简体" w:hint="eastAsia"/>
                <w:bCs/>
                <w:kern w:val="0"/>
                <w:szCs w:val="24"/>
                <w:shd w:val="clear" w:color="auto" w:fill="FFFFFF"/>
              </w:rPr>
              <w:t>扣1分/次；员工</w:t>
            </w:r>
            <w:r>
              <w:rPr>
                <w:rFonts w:ascii="方正仿宋_GBK" w:eastAsia="方正仿宋_GBK" w:hAnsi="方正仿宋简体" w:cs="方正仿宋简体"/>
                <w:bCs/>
                <w:kern w:val="0"/>
                <w:szCs w:val="24"/>
                <w:shd w:val="clear" w:color="auto" w:fill="FFFFFF"/>
              </w:rPr>
              <w:t>不穿工作服、违反着装要求、坐岗、打堆聊天、擅自离岗</w:t>
            </w:r>
            <w:r>
              <w:rPr>
                <w:rFonts w:ascii="方正仿宋_GBK" w:eastAsia="方正仿宋_GBK" w:hAnsi="方正仿宋简体" w:cs="方正仿宋简体" w:hint="eastAsia"/>
                <w:bCs/>
                <w:kern w:val="0"/>
                <w:szCs w:val="24"/>
                <w:shd w:val="clear" w:color="auto" w:fill="FFFFFF"/>
              </w:rPr>
              <w:t>、上班</w:t>
            </w:r>
            <w:r>
              <w:rPr>
                <w:rFonts w:ascii="方正仿宋_GBK" w:eastAsia="方正仿宋_GBK" w:hAnsi="方正仿宋简体" w:cs="方正仿宋简体"/>
                <w:bCs/>
                <w:kern w:val="0"/>
                <w:szCs w:val="24"/>
                <w:shd w:val="clear" w:color="auto" w:fill="FFFFFF"/>
              </w:rPr>
              <w:t>时间分拣垃圾</w:t>
            </w:r>
            <w:r>
              <w:rPr>
                <w:rFonts w:ascii="方正仿宋_GBK" w:eastAsia="方正仿宋_GBK" w:hAnsi="方正仿宋简体" w:cs="方正仿宋简体" w:hint="eastAsia"/>
                <w:bCs/>
                <w:kern w:val="0"/>
                <w:szCs w:val="24"/>
                <w:shd w:val="clear" w:color="auto" w:fill="FFFFFF"/>
              </w:rPr>
              <w:t>、</w:t>
            </w:r>
            <w:r>
              <w:rPr>
                <w:rFonts w:ascii="方正仿宋_GBK" w:eastAsia="方正仿宋_GBK" w:hAnsi="方正仿宋简体" w:cs="方正仿宋简体"/>
                <w:bCs/>
                <w:kern w:val="0"/>
                <w:szCs w:val="24"/>
                <w:shd w:val="clear" w:color="auto" w:fill="FFFFFF"/>
              </w:rPr>
              <w:t>推车等工具摆放不整齐，扣</w:t>
            </w:r>
            <w:r>
              <w:rPr>
                <w:rFonts w:ascii="方正仿宋_GBK" w:eastAsia="方正仿宋_GBK" w:hAnsi="方正仿宋简体" w:cs="方正仿宋简体" w:hint="eastAsia"/>
                <w:bCs/>
                <w:kern w:val="0"/>
                <w:szCs w:val="24"/>
                <w:shd w:val="clear" w:color="auto" w:fill="FFFFFF"/>
              </w:rPr>
              <w:t>0.5分/次；</w:t>
            </w:r>
            <w:r>
              <w:rPr>
                <w:rFonts w:ascii="方正仿宋_GBK" w:eastAsia="方正仿宋_GBK" w:hAnsi="方正仿宋简体" w:cs="方正仿宋简体"/>
                <w:bCs/>
                <w:kern w:val="0"/>
                <w:szCs w:val="24"/>
                <w:shd w:val="clear" w:color="auto" w:fill="FFFFFF"/>
              </w:rPr>
              <w:t xml:space="preserve"> </w:t>
            </w:r>
            <w:r>
              <w:rPr>
                <w:rFonts w:ascii="方正仿宋_GBK" w:eastAsia="方正仿宋_GBK" w:hAnsi="方正仿宋简体" w:cs="方正仿宋简体" w:hint="eastAsia"/>
                <w:bCs/>
                <w:kern w:val="0"/>
                <w:szCs w:val="24"/>
                <w:shd w:val="clear" w:color="auto" w:fill="FFFFFF"/>
              </w:rPr>
              <w:t>经甲方</w:t>
            </w:r>
            <w:r>
              <w:rPr>
                <w:rFonts w:ascii="方正仿宋_GBK" w:eastAsia="方正仿宋_GBK" w:hAnsi="方正仿宋简体" w:cs="方正仿宋简体"/>
                <w:bCs/>
                <w:kern w:val="0"/>
                <w:szCs w:val="24"/>
                <w:shd w:val="clear" w:color="auto" w:fill="FFFFFF"/>
              </w:rPr>
              <w:t>检查人员配备不足，</w:t>
            </w:r>
            <w:r>
              <w:rPr>
                <w:rFonts w:ascii="方正仿宋_GBK" w:eastAsia="方正仿宋_GBK" w:hAnsi="方正仿宋简体" w:cs="方正仿宋简体" w:hint="eastAsia"/>
                <w:bCs/>
                <w:kern w:val="0"/>
                <w:szCs w:val="24"/>
                <w:shd w:val="clear" w:color="auto" w:fill="FFFFFF"/>
              </w:rPr>
              <w:t>扣1分/次。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16</w:t>
            </w:r>
          </w:p>
        </w:tc>
        <w:tc>
          <w:tcPr>
            <w:tcW w:w="795" w:type="dxa"/>
            <w:vMerge/>
            <w:tcBorders>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1857" w:rsidRDefault="00BD1E79">
            <w:pPr>
              <w:spacing w:line="560" w:lineRule="exact"/>
              <w:jc w:val="center"/>
              <w:rPr>
                <w:rFonts w:ascii="方正仿宋_GBK" w:eastAsia="方正仿宋_GBK" w:hAnsi="方正仿宋简体" w:cs="方正仿宋简体"/>
                <w:bCs/>
                <w:kern w:val="0"/>
                <w:sz w:val="24"/>
                <w:shd w:val="clear" w:color="auto" w:fill="FFFFFF"/>
              </w:rPr>
            </w:pPr>
            <w:r>
              <w:rPr>
                <w:rFonts w:ascii="方正仿宋_GBK" w:eastAsia="方正仿宋_GBK" w:hAnsi="方正仿宋简体" w:cs="方正仿宋简体" w:hint="eastAsia"/>
                <w:bCs/>
                <w:kern w:val="0"/>
                <w:sz w:val="24"/>
                <w:shd w:val="clear" w:color="auto" w:fill="FFFFFF"/>
              </w:rPr>
              <w:t>10分</w:t>
            </w:r>
          </w:p>
        </w:tc>
        <w:tc>
          <w:tcPr>
            <w:tcW w:w="5052" w:type="dxa"/>
            <w:tcBorders>
              <w:top w:val="single" w:sz="4" w:space="0" w:color="000000"/>
              <w:left w:val="single" w:sz="4" w:space="0" w:color="000000"/>
              <w:bottom w:val="single" w:sz="4" w:space="0" w:color="000000"/>
            </w:tcBorders>
            <w:vAlign w:val="center"/>
          </w:tcPr>
          <w:p w:rsidR="00B71857" w:rsidRDefault="00BD1E79">
            <w:pPr>
              <w:pStyle w:val="20"/>
              <w:ind w:leftChars="0" w:left="0" w:firstLineChars="0" w:firstLine="0"/>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未按时完成园区交办的其它任务，经甲方查实，扣</w:t>
            </w:r>
            <w:r>
              <w:rPr>
                <w:rFonts w:ascii="方正仿宋_GBK" w:eastAsia="方正仿宋_GBK" w:hAnsi="方正仿宋简体" w:cs="方正仿宋简体"/>
                <w:bCs/>
                <w:kern w:val="0"/>
                <w:szCs w:val="24"/>
                <w:shd w:val="clear" w:color="auto" w:fill="FFFFFF"/>
              </w:rPr>
              <w:t>1</w:t>
            </w:r>
            <w:r>
              <w:rPr>
                <w:rFonts w:ascii="方正仿宋_GBK" w:eastAsia="方正仿宋_GBK" w:hAnsi="方正仿宋简体" w:cs="方正仿宋简体" w:hint="eastAsia"/>
                <w:bCs/>
                <w:kern w:val="0"/>
                <w:szCs w:val="24"/>
                <w:shd w:val="clear" w:color="auto" w:fill="FFFFFF"/>
              </w:rPr>
              <w:t>分/次。对企业或群众投诉的问题未及时向</w:t>
            </w:r>
            <w:r>
              <w:rPr>
                <w:rFonts w:ascii="方正仿宋_GBK" w:eastAsia="方正仿宋_GBK" w:hAnsi="方正仿宋简体" w:cs="方正仿宋简体"/>
                <w:bCs/>
                <w:kern w:val="0"/>
                <w:szCs w:val="24"/>
                <w:shd w:val="clear" w:color="auto" w:fill="FFFFFF"/>
              </w:rPr>
              <w:t>园区上报或</w:t>
            </w:r>
            <w:r>
              <w:rPr>
                <w:rFonts w:ascii="方正仿宋_GBK" w:eastAsia="方正仿宋_GBK" w:hAnsi="方正仿宋简体" w:cs="方正仿宋简体" w:hint="eastAsia"/>
                <w:bCs/>
                <w:kern w:val="0"/>
                <w:szCs w:val="24"/>
                <w:shd w:val="clear" w:color="auto" w:fill="FFFFFF"/>
              </w:rPr>
              <w:t>整改，经甲方查实，扣</w:t>
            </w:r>
            <w:r>
              <w:rPr>
                <w:rFonts w:ascii="方正仿宋_GBK" w:eastAsia="方正仿宋_GBK" w:hAnsi="方正仿宋简体" w:cs="方正仿宋简体"/>
                <w:bCs/>
                <w:kern w:val="0"/>
                <w:szCs w:val="24"/>
                <w:shd w:val="clear" w:color="auto" w:fill="FFFFFF"/>
              </w:rPr>
              <w:t>1</w:t>
            </w:r>
            <w:r>
              <w:rPr>
                <w:rFonts w:ascii="方正仿宋_GBK" w:eastAsia="方正仿宋_GBK" w:hAnsi="方正仿宋简体" w:cs="方正仿宋简体" w:hint="eastAsia"/>
                <w:bCs/>
                <w:kern w:val="0"/>
                <w:szCs w:val="24"/>
                <w:shd w:val="clear" w:color="auto" w:fill="FFFFFF"/>
              </w:rPr>
              <w:t>分/次。</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rPr>
                <w:rFonts w:ascii="方正仿宋_GBK" w:eastAsia="方正仿宋_GBK" w:hAnsi="方正仿宋简体" w:cs="方正仿宋简体"/>
                <w:bCs/>
                <w:kern w:val="0"/>
                <w:szCs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pStyle w:val="20"/>
              <w:ind w:leftChars="0" w:left="0" w:firstLineChars="0" w:firstLine="0"/>
              <w:jc w:val="center"/>
              <w:rPr>
                <w:rFonts w:ascii="方正仿宋_GBK" w:eastAsia="方正仿宋_GBK" w:hAnsi="方正仿宋简体" w:cs="方正仿宋简体"/>
                <w:bCs/>
                <w:kern w:val="0"/>
                <w:szCs w:val="24"/>
                <w:shd w:val="clear" w:color="auto" w:fill="FFFFFF"/>
              </w:rPr>
            </w:pPr>
          </w:p>
        </w:tc>
      </w:tr>
      <w:tr w:rsidR="00B71857">
        <w:trPr>
          <w:trHeight w:val="90"/>
          <w:jc w:val="center"/>
        </w:trPr>
        <w:tc>
          <w:tcPr>
            <w:tcW w:w="599"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bCs/>
                <w:kern w:val="0"/>
                <w:szCs w:val="24"/>
                <w:shd w:val="clear" w:color="auto" w:fill="FFFFFF"/>
              </w:rPr>
              <w:t>17</w:t>
            </w:r>
          </w:p>
        </w:tc>
        <w:tc>
          <w:tcPr>
            <w:tcW w:w="795" w:type="dxa"/>
            <w:tcBorders>
              <w:top w:val="single" w:sz="4" w:space="0" w:color="000000"/>
              <w:left w:val="single" w:sz="4" w:space="0" w:color="000000"/>
              <w:bottom w:val="single" w:sz="4" w:space="0" w:color="000000"/>
              <w:right w:val="single" w:sz="4" w:space="0" w:color="000000"/>
            </w:tcBorders>
            <w:vAlign w:val="center"/>
          </w:tcPr>
          <w:p w:rsidR="00B71857" w:rsidRDefault="00BD1E79">
            <w:pPr>
              <w:pStyle w:val="20"/>
              <w:ind w:leftChars="0" w:left="0" w:firstLineChars="0" w:firstLine="0"/>
              <w:jc w:val="center"/>
              <w:rPr>
                <w:rFonts w:ascii="方正仿宋_GBK" w:eastAsia="方正仿宋_GBK" w:hAnsi="方正仿宋简体" w:cs="方正仿宋简体"/>
                <w:bCs/>
                <w:kern w:val="0"/>
                <w:szCs w:val="24"/>
                <w:shd w:val="clear" w:color="auto" w:fill="FFFFFF"/>
              </w:rPr>
            </w:pPr>
            <w:r>
              <w:rPr>
                <w:rFonts w:ascii="方正仿宋_GBK" w:eastAsia="方正仿宋_GBK" w:hAnsi="方正仿宋简体" w:cs="方正仿宋简体" w:hint="eastAsia"/>
                <w:kern w:val="0"/>
                <w:szCs w:val="24"/>
              </w:rPr>
              <w:t>合计</w:t>
            </w:r>
          </w:p>
        </w:tc>
        <w:tc>
          <w:tcPr>
            <w:tcW w:w="1024" w:type="dxa"/>
            <w:tcBorders>
              <w:top w:val="single" w:sz="4" w:space="0" w:color="000000"/>
              <w:left w:val="single" w:sz="4" w:space="0" w:color="000000"/>
              <w:bottom w:val="single" w:sz="4" w:space="0" w:color="000000"/>
              <w:right w:val="single" w:sz="4" w:space="0" w:color="000000"/>
            </w:tcBorders>
            <w:vAlign w:val="center"/>
          </w:tcPr>
          <w:p w:rsidR="00B71857" w:rsidRDefault="00BD1E79">
            <w:pPr>
              <w:widowControl/>
              <w:spacing w:line="560" w:lineRule="exact"/>
              <w:jc w:val="center"/>
              <w:textAlignment w:val="center"/>
              <w:rPr>
                <w:rFonts w:ascii="方正仿宋_GBK" w:eastAsia="方正仿宋_GBK" w:hAnsi="方正仿宋简体" w:cs="方正仿宋简体"/>
                <w:bCs/>
                <w:kern w:val="0"/>
                <w:sz w:val="24"/>
                <w:shd w:val="clear" w:color="auto" w:fill="FFFFFF"/>
              </w:rPr>
            </w:pPr>
            <w:r>
              <w:rPr>
                <w:rFonts w:ascii="方正仿宋_GBK" w:eastAsia="方正仿宋_GBK" w:hAnsi="方正仿宋简体" w:cs="方正仿宋简体" w:hint="eastAsia"/>
                <w:bCs/>
                <w:kern w:val="0"/>
                <w:sz w:val="24"/>
                <w:shd w:val="clear" w:color="auto" w:fill="FFFFFF"/>
              </w:rPr>
              <w:t>100分</w:t>
            </w:r>
          </w:p>
        </w:tc>
        <w:tc>
          <w:tcPr>
            <w:tcW w:w="5052" w:type="dxa"/>
            <w:tcBorders>
              <w:top w:val="single" w:sz="4" w:space="0" w:color="000000"/>
              <w:left w:val="single" w:sz="4" w:space="0" w:color="000000"/>
              <w:bottom w:val="single" w:sz="4" w:space="0" w:color="000000"/>
            </w:tcBorders>
            <w:vAlign w:val="center"/>
          </w:tcPr>
          <w:p w:rsidR="00B71857" w:rsidRDefault="00BD1E79">
            <w:pPr>
              <w:widowControl/>
              <w:spacing w:line="560" w:lineRule="exact"/>
              <w:jc w:val="left"/>
              <w:textAlignment w:val="center"/>
              <w:rPr>
                <w:rFonts w:ascii="方正仿宋_GBK" w:eastAsia="方正仿宋_GBK" w:hAnsi="方正仿宋简体" w:cs="方正仿宋简体"/>
                <w:bCs/>
                <w:kern w:val="0"/>
                <w:sz w:val="24"/>
                <w:shd w:val="clear" w:color="auto" w:fill="FFFFFF"/>
              </w:rPr>
            </w:pPr>
            <w:r>
              <w:rPr>
                <w:rFonts w:ascii="方正仿宋_GBK" w:eastAsia="方正仿宋_GBK" w:hAnsi="方正仿宋简体" w:cs="方正仿宋简体" w:hint="eastAsia"/>
                <w:kern w:val="0"/>
                <w:sz w:val="24"/>
              </w:rPr>
              <w:t>甲方</w:t>
            </w:r>
            <w:r>
              <w:rPr>
                <w:rFonts w:ascii="方正仿宋_GBK" w:eastAsia="方正仿宋_GBK" w:hAnsi="方正仿宋简体" w:cs="方正仿宋简体"/>
                <w:kern w:val="0"/>
                <w:sz w:val="24"/>
              </w:rPr>
              <w:t>将</w:t>
            </w:r>
            <w:r>
              <w:rPr>
                <w:rFonts w:ascii="方正仿宋_GBK" w:eastAsia="方正仿宋_GBK" w:hAnsi="方正仿宋简体" w:cs="方正仿宋简体" w:hint="eastAsia"/>
                <w:kern w:val="0"/>
                <w:sz w:val="24"/>
              </w:rPr>
              <w:t>考核结果于次月5日前将考评成绩、扣款通知单交付乙方，所扣款额从乙方当月应收服务费用中予以扣除。</w:t>
            </w:r>
          </w:p>
        </w:tc>
        <w:tc>
          <w:tcPr>
            <w:tcW w:w="979" w:type="dxa"/>
            <w:tcBorders>
              <w:top w:val="single" w:sz="4" w:space="0" w:color="000000"/>
              <w:left w:val="single" w:sz="4" w:space="0" w:color="000000"/>
              <w:bottom w:val="single" w:sz="4" w:space="0" w:color="000000"/>
              <w:right w:val="single" w:sz="4" w:space="0" w:color="000000"/>
            </w:tcBorders>
            <w:vAlign w:val="center"/>
          </w:tcPr>
          <w:p w:rsidR="00B71857" w:rsidRDefault="00B71857">
            <w:pPr>
              <w:widowControl/>
              <w:spacing w:line="560" w:lineRule="exact"/>
              <w:jc w:val="left"/>
              <w:textAlignment w:val="center"/>
              <w:rPr>
                <w:rFonts w:ascii="方正仿宋_GBK" w:eastAsia="方正仿宋_GBK" w:hAnsi="方正仿宋简体" w:cs="方正仿宋简体"/>
                <w:bCs/>
                <w:kern w:val="0"/>
                <w:sz w:val="24"/>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71857" w:rsidRDefault="00B71857">
            <w:pPr>
              <w:widowControl/>
              <w:spacing w:line="560" w:lineRule="exact"/>
              <w:jc w:val="center"/>
              <w:textAlignment w:val="center"/>
              <w:rPr>
                <w:rFonts w:ascii="方正仿宋_GBK" w:eastAsia="方正仿宋_GBK" w:hAnsi="方正仿宋简体" w:cs="方正仿宋简体"/>
                <w:bCs/>
                <w:kern w:val="0"/>
                <w:sz w:val="24"/>
                <w:shd w:val="clear" w:color="auto" w:fill="FFFFFF"/>
              </w:rPr>
            </w:pPr>
          </w:p>
        </w:tc>
      </w:tr>
      <w:tr w:rsidR="00B71857">
        <w:trPr>
          <w:trHeight w:val="90"/>
          <w:jc w:val="center"/>
        </w:trPr>
        <w:tc>
          <w:tcPr>
            <w:tcW w:w="9412" w:type="dxa"/>
            <w:gridSpan w:val="6"/>
            <w:tcBorders>
              <w:top w:val="single" w:sz="4" w:space="0" w:color="000000"/>
              <w:left w:val="single" w:sz="4" w:space="0" w:color="000000"/>
              <w:bottom w:val="single" w:sz="4" w:space="0" w:color="000000"/>
              <w:right w:val="single" w:sz="4" w:space="0" w:color="000000"/>
            </w:tcBorders>
            <w:vAlign w:val="center"/>
          </w:tcPr>
          <w:p w:rsidR="00B71857" w:rsidRDefault="00BD1E79">
            <w:pPr>
              <w:widowControl/>
              <w:spacing w:line="560" w:lineRule="exact"/>
              <w:jc w:val="left"/>
              <w:textAlignment w:val="center"/>
              <w:rPr>
                <w:rFonts w:ascii="方正仿宋_GBK" w:eastAsia="方正仿宋_GBK" w:hAnsi="方正仿宋简体" w:cs="方正仿宋简体"/>
                <w:kern w:val="0"/>
                <w:sz w:val="24"/>
              </w:rPr>
            </w:pPr>
            <w:r>
              <w:rPr>
                <w:rFonts w:ascii="方正仿宋_GBK" w:eastAsia="方正仿宋_GBK" w:hAnsi="方正仿宋简体" w:cs="方正仿宋简体" w:hint="eastAsia"/>
                <w:kern w:val="0"/>
                <w:sz w:val="24"/>
              </w:rPr>
              <w:t>备注：以上每项扣分最多不能超过该项目的总分值。</w:t>
            </w:r>
          </w:p>
        </w:tc>
      </w:tr>
    </w:tbl>
    <w:p w:rsidR="00B71857" w:rsidRDefault="00B71857">
      <w:pPr>
        <w:rPr>
          <w:kern w:val="0"/>
          <w:sz w:val="24"/>
        </w:rPr>
        <w:sectPr w:rsidR="00B71857">
          <w:headerReference w:type="default" r:id="rId13"/>
          <w:footerReference w:type="default" r:id="rId14"/>
          <w:pgSz w:w="11906" w:h="16838"/>
          <w:pgMar w:top="1418" w:right="1797" w:bottom="1418" w:left="1797" w:header="851" w:footer="992" w:gutter="0"/>
          <w:cols w:space="425"/>
          <w:docGrid w:type="lines" w:linePitch="312"/>
        </w:sectPr>
      </w:pPr>
    </w:p>
    <w:p w:rsidR="00B71857" w:rsidRDefault="00BD1E79">
      <w:pPr>
        <w:spacing w:line="720" w:lineRule="auto"/>
        <w:jc w:val="left"/>
        <w:rPr>
          <w:rFonts w:ascii="方正黑体_GBK" w:eastAsia="方正黑体_GBK" w:hAnsi="方正仿宋简体" w:cs="方正仿宋简体"/>
          <w:sz w:val="24"/>
          <w:shd w:val="clear" w:color="auto" w:fill="FFFFFF"/>
        </w:rPr>
      </w:pPr>
      <w:r>
        <w:rPr>
          <w:rFonts w:ascii="方正黑体_GBK" w:eastAsia="方正黑体_GBK" w:hAnsi="方正仿宋简体" w:cs="方正仿宋简体" w:hint="eastAsia"/>
          <w:sz w:val="24"/>
          <w:shd w:val="clear" w:color="auto" w:fill="FFFFFF"/>
        </w:rPr>
        <w:lastRenderedPageBreak/>
        <w:t>附件</w:t>
      </w:r>
      <w:r>
        <w:rPr>
          <w:rFonts w:ascii="方正黑体_GBK" w:eastAsia="方正黑体_GBK" w:hAnsi="方正仿宋简体" w:cs="方正仿宋简体"/>
          <w:sz w:val="24"/>
          <w:shd w:val="clear" w:color="auto" w:fill="FFFFFF"/>
        </w:rPr>
        <w:t>2</w:t>
      </w:r>
    </w:p>
    <w:p w:rsidR="00B71857" w:rsidRDefault="00BD1E79">
      <w:pPr>
        <w:spacing w:line="720" w:lineRule="auto"/>
        <w:jc w:val="center"/>
        <w:rPr>
          <w:rFonts w:ascii="方正黑体_GBK" w:eastAsia="方正黑体_GBK" w:hAnsi="方正仿宋简体" w:cs="方正仿宋简体"/>
          <w:sz w:val="24"/>
          <w:shd w:val="clear" w:color="auto" w:fill="FFFFFF"/>
        </w:rPr>
      </w:pPr>
      <w:r>
        <w:rPr>
          <w:rFonts w:ascii="方正黑体_GBK" w:eastAsia="方正黑体_GBK" w:hAnsi="方正仿宋简体" w:cs="方正仿宋简体" w:hint="eastAsia"/>
          <w:sz w:val="24"/>
          <w:shd w:val="clear" w:color="auto" w:fill="FFFFFF"/>
        </w:rPr>
        <w:t>西彭园区三期安置房</w:t>
      </w:r>
      <w:r>
        <w:rPr>
          <w:rFonts w:ascii="方正黑体_GBK" w:eastAsia="方正黑体_GBK" w:hAnsi="方正仿宋简体" w:cs="方正仿宋简体"/>
          <w:sz w:val="24"/>
          <w:shd w:val="clear" w:color="auto" w:fill="FFFFFF"/>
        </w:rPr>
        <w:t>物业管理</w:t>
      </w:r>
      <w:r>
        <w:rPr>
          <w:rFonts w:ascii="方正黑体_GBK" w:eastAsia="方正黑体_GBK" w:hAnsi="方正仿宋简体" w:cs="方正仿宋简体" w:hint="eastAsia"/>
          <w:sz w:val="24"/>
          <w:shd w:val="clear" w:color="auto" w:fill="FFFFFF"/>
        </w:rPr>
        <w:t>月度考核扣分汇总表</w:t>
      </w:r>
    </w:p>
    <w:tbl>
      <w:tblPr>
        <w:tblStyle w:val="aa"/>
        <w:tblW w:w="0" w:type="auto"/>
        <w:tblLook w:val="04A0" w:firstRow="1" w:lastRow="0" w:firstColumn="1" w:lastColumn="0" w:noHBand="0" w:noVBand="1"/>
      </w:tblPr>
      <w:tblGrid>
        <w:gridCol w:w="1992"/>
        <w:gridCol w:w="1992"/>
        <w:gridCol w:w="1992"/>
        <w:gridCol w:w="1993"/>
        <w:gridCol w:w="1993"/>
        <w:gridCol w:w="1993"/>
        <w:gridCol w:w="1993"/>
      </w:tblGrid>
      <w:tr w:rsidR="00B71857">
        <w:tc>
          <w:tcPr>
            <w:tcW w:w="1992" w:type="dxa"/>
            <w:vAlign w:val="center"/>
          </w:tcPr>
          <w:p w:rsidR="00B71857" w:rsidRDefault="00BD1E79">
            <w:pPr>
              <w:widowControl/>
              <w:jc w:val="center"/>
              <w:rPr>
                <w:rFonts w:ascii="方正黑体_GBK" w:eastAsia="方正黑体_GBK" w:hAnsi="宋体" w:cs="宋体"/>
                <w:kern w:val="0"/>
                <w:sz w:val="24"/>
              </w:rPr>
            </w:pPr>
            <w:r>
              <w:rPr>
                <w:rFonts w:ascii="方正黑体_GBK" w:eastAsia="方正黑体_GBK" w:hint="eastAsia"/>
                <w:sz w:val="24"/>
              </w:rPr>
              <w:t>序号</w:t>
            </w:r>
          </w:p>
        </w:tc>
        <w:tc>
          <w:tcPr>
            <w:tcW w:w="1992" w:type="dxa"/>
            <w:vAlign w:val="center"/>
          </w:tcPr>
          <w:p w:rsidR="00B71857" w:rsidRDefault="00BD1E79">
            <w:pPr>
              <w:jc w:val="center"/>
              <w:rPr>
                <w:rFonts w:ascii="方正黑体_GBK" w:eastAsia="方正黑体_GBK"/>
                <w:sz w:val="24"/>
              </w:rPr>
            </w:pPr>
            <w:r>
              <w:rPr>
                <w:rFonts w:ascii="方正黑体_GBK" w:eastAsia="方正黑体_GBK" w:hint="eastAsia"/>
                <w:sz w:val="24"/>
              </w:rPr>
              <w:t>时间</w:t>
            </w:r>
          </w:p>
        </w:tc>
        <w:tc>
          <w:tcPr>
            <w:tcW w:w="1992" w:type="dxa"/>
            <w:vAlign w:val="center"/>
          </w:tcPr>
          <w:p w:rsidR="00B71857" w:rsidRDefault="00BD1E79">
            <w:pPr>
              <w:jc w:val="center"/>
              <w:rPr>
                <w:rFonts w:ascii="方正黑体_GBK" w:eastAsia="方正黑体_GBK"/>
                <w:sz w:val="24"/>
              </w:rPr>
            </w:pPr>
            <w:r>
              <w:rPr>
                <w:rFonts w:ascii="方正黑体_GBK" w:eastAsia="方正黑体_GBK" w:hint="eastAsia"/>
                <w:sz w:val="24"/>
              </w:rPr>
              <w:t>地点</w:t>
            </w:r>
          </w:p>
        </w:tc>
        <w:tc>
          <w:tcPr>
            <w:tcW w:w="1993" w:type="dxa"/>
            <w:vAlign w:val="center"/>
          </w:tcPr>
          <w:p w:rsidR="00B71857" w:rsidRDefault="00BD1E79">
            <w:pPr>
              <w:jc w:val="center"/>
              <w:rPr>
                <w:rFonts w:ascii="方正黑体_GBK" w:eastAsia="方正黑体_GBK"/>
                <w:sz w:val="24"/>
              </w:rPr>
            </w:pPr>
            <w:r>
              <w:rPr>
                <w:rFonts w:ascii="方正黑体_GBK" w:eastAsia="方正黑体_GBK" w:hint="eastAsia"/>
                <w:sz w:val="24"/>
              </w:rPr>
              <w:t>检查人</w:t>
            </w:r>
          </w:p>
        </w:tc>
        <w:tc>
          <w:tcPr>
            <w:tcW w:w="1993" w:type="dxa"/>
            <w:vAlign w:val="center"/>
          </w:tcPr>
          <w:p w:rsidR="00B71857" w:rsidRDefault="00BD1E79">
            <w:pPr>
              <w:jc w:val="center"/>
              <w:rPr>
                <w:rFonts w:ascii="方正黑体_GBK" w:eastAsia="方正黑体_GBK"/>
                <w:sz w:val="24"/>
              </w:rPr>
            </w:pPr>
            <w:r>
              <w:rPr>
                <w:rFonts w:ascii="方正黑体_GBK" w:eastAsia="方正黑体_GBK" w:hint="eastAsia"/>
                <w:sz w:val="24"/>
              </w:rPr>
              <w:t>存在问题</w:t>
            </w:r>
          </w:p>
        </w:tc>
        <w:tc>
          <w:tcPr>
            <w:tcW w:w="1993" w:type="dxa"/>
            <w:vAlign w:val="center"/>
          </w:tcPr>
          <w:p w:rsidR="00B71857" w:rsidRDefault="00BD1E79">
            <w:pPr>
              <w:jc w:val="center"/>
              <w:rPr>
                <w:rFonts w:ascii="方正黑体_GBK" w:eastAsia="方正黑体_GBK"/>
                <w:sz w:val="24"/>
              </w:rPr>
            </w:pPr>
            <w:r>
              <w:rPr>
                <w:rFonts w:ascii="方正黑体_GBK" w:eastAsia="方正黑体_GBK" w:hint="eastAsia"/>
                <w:sz w:val="24"/>
              </w:rPr>
              <w:t>图片资料</w:t>
            </w:r>
          </w:p>
        </w:tc>
        <w:tc>
          <w:tcPr>
            <w:tcW w:w="1993" w:type="dxa"/>
            <w:vAlign w:val="center"/>
          </w:tcPr>
          <w:p w:rsidR="00B71857" w:rsidRDefault="00BD1E79">
            <w:pPr>
              <w:jc w:val="center"/>
              <w:rPr>
                <w:rFonts w:ascii="方正黑体_GBK" w:eastAsia="方正黑体_GBK"/>
                <w:sz w:val="24"/>
              </w:rPr>
            </w:pPr>
            <w:r>
              <w:rPr>
                <w:rFonts w:ascii="方正黑体_GBK" w:eastAsia="方正黑体_GBK" w:hint="eastAsia"/>
                <w:sz w:val="24"/>
              </w:rPr>
              <w:t>扣分情况</w:t>
            </w:r>
          </w:p>
        </w:tc>
      </w:tr>
      <w:tr w:rsidR="00B71857">
        <w:trPr>
          <w:trHeight w:val="610"/>
        </w:trPr>
        <w:tc>
          <w:tcPr>
            <w:tcW w:w="1992"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c>
          <w:tcPr>
            <w:tcW w:w="1992"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c>
          <w:tcPr>
            <w:tcW w:w="1992"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c>
          <w:tcPr>
            <w:tcW w:w="1993"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c>
          <w:tcPr>
            <w:tcW w:w="1993"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c>
          <w:tcPr>
            <w:tcW w:w="1993"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c>
          <w:tcPr>
            <w:tcW w:w="1993"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r>
      <w:tr w:rsidR="00B71857">
        <w:trPr>
          <w:trHeight w:val="651"/>
        </w:trPr>
        <w:tc>
          <w:tcPr>
            <w:tcW w:w="1992"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c>
          <w:tcPr>
            <w:tcW w:w="1992"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c>
          <w:tcPr>
            <w:tcW w:w="1992"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c>
          <w:tcPr>
            <w:tcW w:w="1993"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c>
          <w:tcPr>
            <w:tcW w:w="1993"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c>
          <w:tcPr>
            <w:tcW w:w="1993"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c>
          <w:tcPr>
            <w:tcW w:w="1993"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r>
      <w:tr w:rsidR="00B71857">
        <w:trPr>
          <w:trHeight w:val="694"/>
        </w:trPr>
        <w:tc>
          <w:tcPr>
            <w:tcW w:w="1992"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c>
          <w:tcPr>
            <w:tcW w:w="1992"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c>
          <w:tcPr>
            <w:tcW w:w="1992"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c>
          <w:tcPr>
            <w:tcW w:w="1993"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c>
          <w:tcPr>
            <w:tcW w:w="1993"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c>
          <w:tcPr>
            <w:tcW w:w="1993"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c>
          <w:tcPr>
            <w:tcW w:w="1993"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r>
      <w:tr w:rsidR="00B71857">
        <w:trPr>
          <w:trHeight w:val="608"/>
        </w:trPr>
        <w:tc>
          <w:tcPr>
            <w:tcW w:w="11955" w:type="dxa"/>
            <w:gridSpan w:val="6"/>
          </w:tcPr>
          <w:p w:rsidR="00B71857" w:rsidRDefault="00BD1E79">
            <w:pPr>
              <w:spacing w:line="720" w:lineRule="auto"/>
              <w:jc w:val="center"/>
              <w:rPr>
                <w:rFonts w:ascii="方正黑体_GBK" w:eastAsia="方正黑体_GBK" w:hAnsi="方正仿宋简体" w:cs="方正仿宋简体"/>
                <w:sz w:val="24"/>
                <w:shd w:val="clear" w:color="auto" w:fill="FFFFFF"/>
              </w:rPr>
            </w:pPr>
            <w:r>
              <w:rPr>
                <w:rFonts w:ascii="方正黑体_GBK" w:eastAsia="方正黑体_GBK" w:hAnsi="方正仿宋简体" w:cs="方正仿宋简体" w:hint="eastAsia"/>
                <w:sz w:val="24"/>
                <w:shd w:val="clear" w:color="auto" w:fill="FFFFFF"/>
              </w:rPr>
              <w:t>本月总得分</w:t>
            </w:r>
          </w:p>
        </w:tc>
        <w:tc>
          <w:tcPr>
            <w:tcW w:w="1993" w:type="dxa"/>
          </w:tcPr>
          <w:p w:rsidR="00B71857" w:rsidRDefault="00B71857">
            <w:pPr>
              <w:spacing w:line="720" w:lineRule="auto"/>
              <w:jc w:val="center"/>
              <w:rPr>
                <w:rFonts w:ascii="方正黑体_GBK" w:eastAsia="方正黑体_GBK" w:hAnsi="方正仿宋简体" w:cs="方正仿宋简体"/>
                <w:sz w:val="24"/>
                <w:shd w:val="clear" w:color="auto" w:fill="FFFFFF"/>
              </w:rPr>
            </w:pPr>
          </w:p>
        </w:tc>
      </w:tr>
    </w:tbl>
    <w:p w:rsidR="00B71857" w:rsidRDefault="00BD1E79">
      <w:pPr>
        <w:spacing w:line="720" w:lineRule="auto"/>
        <w:jc w:val="left"/>
        <w:rPr>
          <w:rFonts w:ascii="方正仿宋_GBK" w:eastAsia="方正仿宋_GBK" w:hAnsi="方正仿宋简体" w:cs="方正仿宋简体"/>
          <w:sz w:val="24"/>
          <w:shd w:val="clear" w:color="auto" w:fill="FFFFFF"/>
        </w:rPr>
        <w:sectPr w:rsidR="00B71857">
          <w:pgSz w:w="16838" w:h="11906" w:orient="landscape"/>
          <w:pgMar w:top="1800" w:right="1440" w:bottom="1800" w:left="1440" w:header="851" w:footer="992" w:gutter="0"/>
          <w:cols w:space="425"/>
          <w:docGrid w:type="lines" w:linePitch="312"/>
        </w:sectPr>
      </w:pPr>
      <w:r>
        <w:rPr>
          <w:rFonts w:ascii="方正仿宋_GBK" w:eastAsia="方正仿宋_GBK" w:hAnsi="方正仿宋简体" w:cs="方正仿宋简体" w:hint="eastAsia"/>
          <w:sz w:val="24"/>
          <w:shd w:val="clear" w:color="auto" w:fill="FFFFFF"/>
        </w:rPr>
        <w:t xml:space="preserve">考核单位负责人签字：           </w:t>
      </w:r>
      <w:r>
        <w:rPr>
          <w:rFonts w:ascii="方正仿宋_GBK" w:eastAsia="方正仿宋_GBK" w:hAnsi="方正仿宋简体" w:cs="方正仿宋简体"/>
          <w:sz w:val="24"/>
          <w:shd w:val="clear" w:color="auto" w:fill="FFFFFF"/>
        </w:rPr>
        <w:t xml:space="preserve">   </w:t>
      </w:r>
      <w:r>
        <w:rPr>
          <w:rFonts w:ascii="方正仿宋_GBK" w:eastAsia="方正仿宋_GBK" w:hAnsi="方正仿宋简体" w:cs="方正仿宋简体" w:hint="eastAsia"/>
          <w:sz w:val="24"/>
          <w:shd w:val="clear" w:color="auto" w:fill="FFFFFF"/>
        </w:rPr>
        <w:t xml:space="preserve"> 被考核单位负责人签字：        </w:t>
      </w:r>
      <w:r>
        <w:rPr>
          <w:rFonts w:ascii="方正仿宋_GBK" w:eastAsia="方正仿宋_GBK" w:hAnsi="方正仿宋简体" w:cs="方正仿宋简体"/>
          <w:sz w:val="24"/>
          <w:shd w:val="clear" w:color="auto" w:fill="FFFFFF"/>
        </w:rPr>
        <w:t xml:space="preserve">    </w:t>
      </w:r>
      <w:r>
        <w:rPr>
          <w:rFonts w:ascii="方正仿宋_GBK" w:eastAsia="方正仿宋_GBK" w:hAnsi="方正仿宋简体" w:cs="方正仿宋简体" w:hint="eastAsia"/>
          <w:sz w:val="24"/>
          <w:shd w:val="clear" w:color="auto" w:fill="FFFFFF"/>
        </w:rPr>
        <w:t xml:space="preserve">    时间：</w:t>
      </w:r>
    </w:p>
    <w:p w:rsidR="00B71857" w:rsidRDefault="00B71857"/>
    <w:sectPr w:rsidR="00B718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206" w:rsidRDefault="00C14206">
      <w:r>
        <w:separator/>
      </w:r>
    </w:p>
  </w:endnote>
  <w:endnote w:type="continuationSeparator" w:id="0">
    <w:p w:rsidR="00C14206" w:rsidRDefault="00C1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仿宋简体">
    <w:altName w:val="微软雅黑"/>
    <w:charset w:val="86"/>
    <w:family w:val="script"/>
    <w:pitch w:val="default"/>
    <w:sig w:usb0="00000000" w:usb1="0000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857" w:rsidRDefault="00BD1E79">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89535" cy="2044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9535" cy="204470"/>
                      </a:xfrm>
                      <a:prstGeom prst="rect">
                        <a:avLst/>
                      </a:prstGeom>
                      <a:noFill/>
                      <a:ln>
                        <a:noFill/>
                      </a:ln>
                    </wps:spPr>
                    <wps:txbx>
                      <w:txbxContent>
                        <w:p w:rsidR="00B71857" w:rsidRDefault="00BD1E7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86166" w:rsidRPr="00B86166">
                            <w:rPr>
                              <w:noProof/>
                              <w:sz w:val="28"/>
                            </w:rPr>
                            <w:t>10</w:t>
                          </w:r>
                          <w:r>
                            <w:rPr>
                              <w:rFonts w:hint="eastAsia"/>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7.05pt;height:16.1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fLugEAAEgDAAAOAAAAZHJzL2Uyb0RvYy54bWysU8FuEzEQvSPxD5bvjTfbFtpVNhWoKkJC&#10;gFT4AMdrZy3ZHst2spsfgD/gxIU735XvYOxk00JvFRfveGZ25r0348XNaA3ZyhA1uJbOZxUl0gno&#10;tFu39OuXu7MrSmLiruMGnGzpTkZ6s3z5YjH4RtbQg+lkIFjExWbwLe1T8g1jUfTS8jgDLx0GFQTL&#10;E17DmnWBD1jdGlZX1Ss2QOh8ACFjRO/tIUiXpb5SUqRPSkWZiGkpYkvlDOVc5ZMtF7xZB+57LY4w&#10;+DNQWK4dNj2VuuWJk03QT0pZLQJEUGkmwDJQSgtZOCCbefUPm/uee1m4oDjRn2SK/6+s+Lj9HIju&#10;WlpT4rjFEe1/fN///L3/9Y3UWZ7Bxwaz7j3mpfEtjDjmyR/RmVmPKtj8RT4E4yj07iSuHBMR6Ly6&#10;vjy/pERgpK4uLl4X7dnDvz7E9E6CJdloacDRFUX59kNMiANTp5TcysGdNqaMz7i/HJiYPSwDPwDM&#10;VhpX45HNCrodkhlw6i11uJaUmPcORc0LMhlhMlaTsfFBr3uENi+4on+zSQiiYMsdDmWPjXFcBfJx&#10;tfI+PL6XrIcHsPwDAAD//wMAUEsDBBQABgAIAAAAIQA87edx2AAAAAMBAAAPAAAAZHJzL2Rvd25y&#10;ZXYueG1sTI/BTsMwEETvSP0Haytxo04DgirEqVAlLtwoqBK3bbyNI+x1ZLtp8ve4XOCy0mhGM2/r&#10;7eSsGCnE3rOC9aoAQdx63XOn4PPj9W4DIiZkjdYzKZgpwrZZ3NRYaX/hdxr3qRO5hGOFCkxKQyVl&#10;bA05jCs/EGfv5IPDlGXopA54yeXOyrIoHqXDnvOCwYF2htrv/dkpeJoOnoZIO/o6jW0w/byxb7NS&#10;t8vp5RlEoin9heGKn9GhyUxHf2YdhVWQH0m/9+o9rEEcFdyXJcimlv/Zmx8AAAD//wMAUEsBAi0A&#10;FAAGAAgAAAAhALaDOJL+AAAA4QEAABMAAAAAAAAAAAAAAAAAAAAAAFtDb250ZW50X1R5cGVzXS54&#10;bWxQSwECLQAUAAYACAAAACEAOP0h/9YAAACUAQAACwAAAAAAAAAAAAAAAAAvAQAAX3JlbHMvLnJl&#10;bHNQSwECLQAUAAYACAAAACEAD3sHy7oBAABIAwAADgAAAAAAAAAAAAAAAAAuAgAAZHJzL2Uyb0Rv&#10;Yy54bWxQSwECLQAUAAYACAAAACEAPO3ncdgAAAADAQAADwAAAAAAAAAAAAAAAAAUBAAAZHJzL2Rv&#10;d25yZXYueG1sUEsFBgAAAAAEAAQA8wAAABkFAAAAAA==&#10;" filled="f" stroked="f">
              <v:textbox style="mso-fit-shape-to-text:t" inset="0,0,0,0">
                <w:txbxContent>
                  <w:p w:rsidR="00B71857" w:rsidRDefault="00BD1E7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86166" w:rsidRPr="00B86166">
                      <w:rPr>
                        <w:noProof/>
                        <w:sz w:val="28"/>
                      </w:rPr>
                      <w:t>10</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857" w:rsidRDefault="00BD1E79">
    <w:pPr>
      <w:pStyle w:val="a6"/>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B71857" w:rsidRDefault="00BD1E79">
                          <w:pPr>
                            <w:snapToGrid w:val="0"/>
                            <w:rPr>
                              <w:sz w:val="18"/>
                              <w:szCs w:val="18"/>
                            </w:rPr>
                          </w:pPr>
                          <w:r>
                            <w:fldChar w:fldCharType="begin"/>
                          </w:r>
                          <w:r>
                            <w:instrText xml:space="preserve"> PAGE  \* MERGEFORMAT </w:instrText>
                          </w:r>
                          <w:r>
                            <w:fldChar w:fldCharType="separate"/>
                          </w:r>
                          <w:r w:rsidR="00B86166" w:rsidRPr="00B86166">
                            <w:rPr>
                              <w:noProof/>
                              <w:sz w:val="18"/>
                              <w:szCs w:val="18"/>
                            </w:rPr>
                            <w:t>25</w:t>
                          </w:r>
                          <w:r>
                            <w:rPr>
                              <w:sz w:val="18"/>
                              <w:szCs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7" type="#_x0000_t202" style="position:absolute;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QRwQEAAF4DAAAOAAAAZHJzL2Uyb0RvYy54bWysU0tu2zAQ3RfoHQjuY8kOEriC6aBFkKJA&#10;0QRIegCaIi0C/GFIW/IF0ht0lU33PZfPkSFtOW2yK7oZDTnDN+/NjBZXgzVkKyFq7xidTmpKpBO+&#10;1W7N6PeHm7M5JTFx13LjnWR0JyO9Wr5/t+hDI2e+86aVQBDExaYPjHYphaaqouik5XHig3QYVB4s&#10;T3iEddUC7xHdmmpW15dV76EN4IWMEW+vD0G6LPhKSZFulYoyEcMockvFQrGrbKvlgjdr4KHT4kiD&#10;/wMLy7XDoieoa5442YB+A2W1AB+9ShPhbeWV0kIWDahmWr9Sc9/xIIsWbE4MpzbF/wcrvm3vgOiW&#10;0XNKHLc4ov3PH/un3/tfj2Razy5yh/oQG0y8D5iahk9+wEmP9xEvs/BBgc1flEQwjr3enforh0RE&#10;fjSfzec1hgTGxgPiVy/PA8T0WXpLssMo4ABLX/n2a0yH1DElV3P+RhtThmgc6Rn9cIGU/4oguHFY&#10;I4s4kM1eGlZDkX0SsvLtDvX1uAuMOlxWSswXh63OazM6MDqr0dkE0OsOqU5L2Rg+bhKSKlxzoQPs&#10;sT4Osag9Llzekj/PJevlt1g+AwAA//8DAFBLAwQUAAYACAAAACEADErw7tYAAAAFAQAADwAAAGRy&#10;cy9kb3ducmV2LnhtbEyPQWvDMAyF74P+B6PCbqvTHraQxSml0Etv68ZgNzdW4zBbDrabJv9+2hhs&#10;F6HHE0/fq7eTd2LEmPpACtarAgRSG0xPnYK318NDCSJlTUa7QKhgxgTbZnFX68qEG73geMqd4BBK&#10;lVZgcx4qKVNr0eu0CgMSe5cQvc4sYydN1DcO905uiuJRet0Tf7B6wL3F9vN09QqepveAQ8I9flzG&#10;Ntp+Lt1xVup+Oe2eQWSc8t8xfOMzOjTMdA5XMkk4BVwk/0z2NmXJ8vy7yKaW/+mbLwAAAP//AwBQ&#10;SwECLQAUAAYACAAAACEAtoM4kv4AAADhAQAAEwAAAAAAAAAAAAAAAAAAAAAAW0NvbnRlbnRfVHlw&#10;ZXNdLnhtbFBLAQItABQABgAIAAAAIQA4/SH/1gAAAJQBAAALAAAAAAAAAAAAAAAAAC8BAABfcmVs&#10;cy8ucmVsc1BLAQItABQABgAIAAAAIQCoXYQRwQEAAF4DAAAOAAAAAAAAAAAAAAAAAC4CAABkcnMv&#10;ZTJvRG9jLnhtbFBLAQItABQABgAIAAAAIQAMSvDu1gAAAAUBAAAPAAAAAAAAAAAAAAAAABsEAABk&#10;cnMvZG93bnJldi54bWxQSwUGAAAAAAQABADzAAAAHgUAAAAA&#10;" filled="f" stroked="f">
              <v:textbox style="mso-fit-shape-to-text:t" inset="0,0,0,0">
                <w:txbxContent>
                  <w:p w:rsidR="00B71857" w:rsidRDefault="00BD1E79">
                    <w:pPr>
                      <w:snapToGrid w:val="0"/>
                      <w:rPr>
                        <w:sz w:val="18"/>
                        <w:szCs w:val="18"/>
                      </w:rPr>
                    </w:pPr>
                    <w:r>
                      <w:fldChar w:fldCharType="begin"/>
                    </w:r>
                    <w:r>
                      <w:instrText xml:space="preserve"> PAGE  \* MERGEFORMAT </w:instrText>
                    </w:r>
                    <w:r>
                      <w:fldChar w:fldCharType="separate"/>
                    </w:r>
                    <w:r w:rsidR="00B86166" w:rsidRPr="00B86166">
                      <w:rPr>
                        <w:noProof/>
                        <w:sz w:val="18"/>
                        <w:szCs w:val="18"/>
                      </w:rPr>
                      <w:t>25</w:t>
                    </w:r>
                    <w:r>
                      <w:rPr>
                        <w:sz w:val="18"/>
                        <w:szCs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206" w:rsidRDefault="00C14206">
      <w:r>
        <w:separator/>
      </w:r>
    </w:p>
  </w:footnote>
  <w:footnote w:type="continuationSeparator" w:id="0">
    <w:p w:rsidR="00C14206" w:rsidRDefault="00C14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857" w:rsidRDefault="00B71857">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857" w:rsidRDefault="00B71857">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71D707A"/>
    <w:multiLevelType w:val="singleLevel"/>
    <w:tmpl w:val="C71D707A"/>
    <w:lvl w:ilvl="0">
      <w:start w:val="1"/>
      <w:numFmt w:val="chineseCounting"/>
      <w:suff w:val="nothing"/>
      <w:lvlText w:val="（%1）"/>
      <w:lvlJc w:val="left"/>
      <w:rPr>
        <w:rFonts w:hint="eastAsia"/>
      </w:rPr>
    </w:lvl>
  </w:abstractNum>
  <w:abstractNum w:abstractNumId="1">
    <w:nsid w:val="574E9ACB"/>
    <w:multiLevelType w:val="singleLevel"/>
    <w:tmpl w:val="574E9ACB"/>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HorizontalSpacing w:val="189"/>
  <w:drawingGridVerticalSpacing w:val="19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E1F7F"/>
    <w:rsid w:val="00004EEB"/>
    <w:rsid w:val="000170E0"/>
    <w:rsid w:val="00020BC9"/>
    <w:rsid w:val="000251F3"/>
    <w:rsid w:val="00026D77"/>
    <w:rsid w:val="000344FD"/>
    <w:rsid w:val="0004176A"/>
    <w:rsid w:val="00041CEB"/>
    <w:rsid w:val="00047675"/>
    <w:rsid w:val="0005275C"/>
    <w:rsid w:val="000A0091"/>
    <w:rsid w:val="000A5C72"/>
    <w:rsid w:val="000A6A57"/>
    <w:rsid w:val="000B4F00"/>
    <w:rsid w:val="000D1E32"/>
    <w:rsid w:val="000D32C9"/>
    <w:rsid w:val="000F6560"/>
    <w:rsid w:val="00103C1B"/>
    <w:rsid w:val="00123625"/>
    <w:rsid w:val="001300B8"/>
    <w:rsid w:val="0016239A"/>
    <w:rsid w:val="00172AA8"/>
    <w:rsid w:val="001838D1"/>
    <w:rsid w:val="001857E5"/>
    <w:rsid w:val="00187DC4"/>
    <w:rsid w:val="00191E67"/>
    <w:rsid w:val="001A18B3"/>
    <w:rsid w:val="001B2202"/>
    <w:rsid w:val="001C0952"/>
    <w:rsid w:val="001D6C33"/>
    <w:rsid w:val="001E54A2"/>
    <w:rsid w:val="00200FCE"/>
    <w:rsid w:val="00204FED"/>
    <w:rsid w:val="00234966"/>
    <w:rsid w:val="00234EFB"/>
    <w:rsid w:val="0024270A"/>
    <w:rsid w:val="0025102C"/>
    <w:rsid w:val="00255F48"/>
    <w:rsid w:val="00257AB5"/>
    <w:rsid w:val="00267C7C"/>
    <w:rsid w:val="00274DC3"/>
    <w:rsid w:val="002965D0"/>
    <w:rsid w:val="002A028A"/>
    <w:rsid w:val="002A3CAA"/>
    <w:rsid w:val="002B20DD"/>
    <w:rsid w:val="002B5ED9"/>
    <w:rsid w:val="002B73B1"/>
    <w:rsid w:val="002C43D6"/>
    <w:rsid w:val="002E07C6"/>
    <w:rsid w:val="002E2664"/>
    <w:rsid w:val="002F5535"/>
    <w:rsid w:val="002F6A81"/>
    <w:rsid w:val="00305644"/>
    <w:rsid w:val="003137E2"/>
    <w:rsid w:val="00320B87"/>
    <w:rsid w:val="00320BCB"/>
    <w:rsid w:val="00326C2D"/>
    <w:rsid w:val="00332A89"/>
    <w:rsid w:val="003928C2"/>
    <w:rsid w:val="003A45C0"/>
    <w:rsid w:val="003A6F1D"/>
    <w:rsid w:val="003A7FEB"/>
    <w:rsid w:val="003B508B"/>
    <w:rsid w:val="003C0FF8"/>
    <w:rsid w:val="003C772D"/>
    <w:rsid w:val="003D1563"/>
    <w:rsid w:val="003E17AF"/>
    <w:rsid w:val="004014D4"/>
    <w:rsid w:val="00407AAF"/>
    <w:rsid w:val="00413B53"/>
    <w:rsid w:val="00417B04"/>
    <w:rsid w:val="004353C7"/>
    <w:rsid w:val="004564D4"/>
    <w:rsid w:val="00490290"/>
    <w:rsid w:val="004C1B04"/>
    <w:rsid w:val="004C33C5"/>
    <w:rsid w:val="004D2603"/>
    <w:rsid w:val="004E2F24"/>
    <w:rsid w:val="004E367D"/>
    <w:rsid w:val="004E69C8"/>
    <w:rsid w:val="004E791F"/>
    <w:rsid w:val="0051364C"/>
    <w:rsid w:val="00515DF5"/>
    <w:rsid w:val="00516B1D"/>
    <w:rsid w:val="00517CCB"/>
    <w:rsid w:val="00531849"/>
    <w:rsid w:val="00533E30"/>
    <w:rsid w:val="00536059"/>
    <w:rsid w:val="00540B77"/>
    <w:rsid w:val="00566CF2"/>
    <w:rsid w:val="00587E66"/>
    <w:rsid w:val="00592ADF"/>
    <w:rsid w:val="00595870"/>
    <w:rsid w:val="0059689C"/>
    <w:rsid w:val="005B1099"/>
    <w:rsid w:val="005D3A3A"/>
    <w:rsid w:val="005F33B1"/>
    <w:rsid w:val="0060020A"/>
    <w:rsid w:val="006007AC"/>
    <w:rsid w:val="006039CE"/>
    <w:rsid w:val="00610239"/>
    <w:rsid w:val="00620065"/>
    <w:rsid w:val="00624F41"/>
    <w:rsid w:val="00640D29"/>
    <w:rsid w:val="00643176"/>
    <w:rsid w:val="00656B1A"/>
    <w:rsid w:val="00657480"/>
    <w:rsid w:val="0067326A"/>
    <w:rsid w:val="006B6F7D"/>
    <w:rsid w:val="006C2F48"/>
    <w:rsid w:val="006E2857"/>
    <w:rsid w:val="006E368D"/>
    <w:rsid w:val="006F2DE2"/>
    <w:rsid w:val="00703B81"/>
    <w:rsid w:val="00706789"/>
    <w:rsid w:val="00707158"/>
    <w:rsid w:val="00707A85"/>
    <w:rsid w:val="007326A2"/>
    <w:rsid w:val="00741354"/>
    <w:rsid w:val="007428F1"/>
    <w:rsid w:val="00750322"/>
    <w:rsid w:val="0075625C"/>
    <w:rsid w:val="007700AE"/>
    <w:rsid w:val="0077482A"/>
    <w:rsid w:val="00782B6F"/>
    <w:rsid w:val="00785121"/>
    <w:rsid w:val="007A006D"/>
    <w:rsid w:val="007A2761"/>
    <w:rsid w:val="007A30C0"/>
    <w:rsid w:val="007B3D41"/>
    <w:rsid w:val="007B7898"/>
    <w:rsid w:val="007B79F2"/>
    <w:rsid w:val="007F30A0"/>
    <w:rsid w:val="007F4C18"/>
    <w:rsid w:val="00803468"/>
    <w:rsid w:val="00824955"/>
    <w:rsid w:val="00843FF4"/>
    <w:rsid w:val="0085645B"/>
    <w:rsid w:val="00857563"/>
    <w:rsid w:val="008633FB"/>
    <w:rsid w:val="00870165"/>
    <w:rsid w:val="00877D3B"/>
    <w:rsid w:val="0089700D"/>
    <w:rsid w:val="00897971"/>
    <w:rsid w:val="008C0335"/>
    <w:rsid w:val="008D19CC"/>
    <w:rsid w:val="008F20A4"/>
    <w:rsid w:val="009026D2"/>
    <w:rsid w:val="00904A47"/>
    <w:rsid w:val="00907185"/>
    <w:rsid w:val="0092272F"/>
    <w:rsid w:val="00923487"/>
    <w:rsid w:val="0093447C"/>
    <w:rsid w:val="00934673"/>
    <w:rsid w:val="009356A9"/>
    <w:rsid w:val="0094278D"/>
    <w:rsid w:val="009521FD"/>
    <w:rsid w:val="00954229"/>
    <w:rsid w:val="009740DC"/>
    <w:rsid w:val="00983DBA"/>
    <w:rsid w:val="00990BBB"/>
    <w:rsid w:val="00993F24"/>
    <w:rsid w:val="009957CE"/>
    <w:rsid w:val="00996892"/>
    <w:rsid w:val="009979C0"/>
    <w:rsid w:val="009A2B81"/>
    <w:rsid w:val="009A70EB"/>
    <w:rsid w:val="009C4520"/>
    <w:rsid w:val="009D2CDE"/>
    <w:rsid w:val="009D6A6B"/>
    <w:rsid w:val="009F503C"/>
    <w:rsid w:val="009F5766"/>
    <w:rsid w:val="00A17E10"/>
    <w:rsid w:val="00A211D4"/>
    <w:rsid w:val="00A21F2B"/>
    <w:rsid w:val="00A22806"/>
    <w:rsid w:val="00A300BF"/>
    <w:rsid w:val="00A30CB9"/>
    <w:rsid w:val="00A42B86"/>
    <w:rsid w:val="00A44938"/>
    <w:rsid w:val="00A449AF"/>
    <w:rsid w:val="00A65378"/>
    <w:rsid w:val="00A67F17"/>
    <w:rsid w:val="00AA3FD4"/>
    <w:rsid w:val="00AB7942"/>
    <w:rsid w:val="00AC306C"/>
    <w:rsid w:val="00AC78B1"/>
    <w:rsid w:val="00AC7F08"/>
    <w:rsid w:val="00AD1573"/>
    <w:rsid w:val="00AF26DD"/>
    <w:rsid w:val="00B0767B"/>
    <w:rsid w:val="00B16255"/>
    <w:rsid w:val="00B170E5"/>
    <w:rsid w:val="00B21FCD"/>
    <w:rsid w:val="00B334D9"/>
    <w:rsid w:val="00B41D0C"/>
    <w:rsid w:val="00B456C3"/>
    <w:rsid w:val="00B521CE"/>
    <w:rsid w:val="00B54BFD"/>
    <w:rsid w:val="00B622B4"/>
    <w:rsid w:val="00B71857"/>
    <w:rsid w:val="00B7317E"/>
    <w:rsid w:val="00B801C8"/>
    <w:rsid w:val="00B82E20"/>
    <w:rsid w:val="00B86166"/>
    <w:rsid w:val="00BA0CE8"/>
    <w:rsid w:val="00BA0D6E"/>
    <w:rsid w:val="00BB1C55"/>
    <w:rsid w:val="00BB675B"/>
    <w:rsid w:val="00BD1E79"/>
    <w:rsid w:val="00BE59E7"/>
    <w:rsid w:val="00C014E5"/>
    <w:rsid w:val="00C04A0E"/>
    <w:rsid w:val="00C054F1"/>
    <w:rsid w:val="00C14206"/>
    <w:rsid w:val="00C21C00"/>
    <w:rsid w:val="00C25137"/>
    <w:rsid w:val="00C357E2"/>
    <w:rsid w:val="00C35F2A"/>
    <w:rsid w:val="00C97367"/>
    <w:rsid w:val="00CA08A7"/>
    <w:rsid w:val="00CB0F36"/>
    <w:rsid w:val="00CE27CF"/>
    <w:rsid w:val="00CF55BC"/>
    <w:rsid w:val="00D13231"/>
    <w:rsid w:val="00D13368"/>
    <w:rsid w:val="00D208C5"/>
    <w:rsid w:val="00D237BB"/>
    <w:rsid w:val="00D41FBD"/>
    <w:rsid w:val="00D50C9C"/>
    <w:rsid w:val="00D50F88"/>
    <w:rsid w:val="00DA220C"/>
    <w:rsid w:val="00DA5818"/>
    <w:rsid w:val="00DD04F1"/>
    <w:rsid w:val="00DE61DE"/>
    <w:rsid w:val="00E126E5"/>
    <w:rsid w:val="00E25E01"/>
    <w:rsid w:val="00E265BE"/>
    <w:rsid w:val="00E26CF1"/>
    <w:rsid w:val="00E350EC"/>
    <w:rsid w:val="00E36FF5"/>
    <w:rsid w:val="00E6393B"/>
    <w:rsid w:val="00E650DD"/>
    <w:rsid w:val="00E669E6"/>
    <w:rsid w:val="00E9029B"/>
    <w:rsid w:val="00E911B7"/>
    <w:rsid w:val="00E979C6"/>
    <w:rsid w:val="00EA12E5"/>
    <w:rsid w:val="00EA3A23"/>
    <w:rsid w:val="00EA5FF5"/>
    <w:rsid w:val="00EC1ABD"/>
    <w:rsid w:val="00ED1611"/>
    <w:rsid w:val="00ED1CFF"/>
    <w:rsid w:val="00F0188F"/>
    <w:rsid w:val="00F0772E"/>
    <w:rsid w:val="00F16E8C"/>
    <w:rsid w:val="00F238DB"/>
    <w:rsid w:val="00F3719A"/>
    <w:rsid w:val="00F40ACB"/>
    <w:rsid w:val="00F44084"/>
    <w:rsid w:val="00F55F16"/>
    <w:rsid w:val="00F6086C"/>
    <w:rsid w:val="00F810E8"/>
    <w:rsid w:val="00F84DD5"/>
    <w:rsid w:val="00F93905"/>
    <w:rsid w:val="00FB75D9"/>
    <w:rsid w:val="00FC748B"/>
    <w:rsid w:val="00FF2B0F"/>
    <w:rsid w:val="024E1C68"/>
    <w:rsid w:val="037400E3"/>
    <w:rsid w:val="04D12A4D"/>
    <w:rsid w:val="08875BCB"/>
    <w:rsid w:val="0E26236F"/>
    <w:rsid w:val="193C08B9"/>
    <w:rsid w:val="1D853551"/>
    <w:rsid w:val="20DB5E5F"/>
    <w:rsid w:val="25783DA5"/>
    <w:rsid w:val="27B6682D"/>
    <w:rsid w:val="285158C7"/>
    <w:rsid w:val="2B426C27"/>
    <w:rsid w:val="2B60133B"/>
    <w:rsid w:val="2E676F68"/>
    <w:rsid w:val="3103317A"/>
    <w:rsid w:val="31731071"/>
    <w:rsid w:val="31986E57"/>
    <w:rsid w:val="370567C2"/>
    <w:rsid w:val="39C90097"/>
    <w:rsid w:val="3DB04C58"/>
    <w:rsid w:val="3E987024"/>
    <w:rsid w:val="462415FC"/>
    <w:rsid w:val="4B6F1940"/>
    <w:rsid w:val="4D33094C"/>
    <w:rsid w:val="50662DD1"/>
    <w:rsid w:val="56770532"/>
    <w:rsid w:val="5F996A0C"/>
    <w:rsid w:val="603136ED"/>
    <w:rsid w:val="664E2EAF"/>
    <w:rsid w:val="66B2521F"/>
    <w:rsid w:val="67071324"/>
    <w:rsid w:val="6A8E1F7F"/>
    <w:rsid w:val="6AD72A34"/>
    <w:rsid w:val="6B9A6B19"/>
    <w:rsid w:val="6FE75F91"/>
    <w:rsid w:val="70B92086"/>
    <w:rsid w:val="70CA7F4E"/>
    <w:rsid w:val="745A0E93"/>
    <w:rsid w:val="74F4143D"/>
    <w:rsid w:val="757F169B"/>
    <w:rsid w:val="770E35D1"/>
    <w:rsid w:val="7C9D43C1"/>
    <w:rsid w:val="7D516252"/>
    <w:rsid w:val="7E236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34E3CE-F079-4108-A080-F8359999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nhideWhenUsed="1"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Body Text Indent 2"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Calibri" w:hAnsi="Calibri"/>
      <w:kern w:val="2"/>
      <w:sz w:val="21"/>
      <w:szCs w:val="24"/>
    </w:rPr>
  </w:style>
  <w:style w:type="paragraph" w:styleId="2">
    <w:name w:val="heading 2"/>
    <w:basedOn w:val="a"/>
    <w:next w:val="a"/>
    <w:qFormat/>
    <w:pPr>
      <w:keepNext/>
      <w:keepLines/>
      <w:spacing w:before="260" w:after="260" w:line="416" w:lineRule="auto"/>
      <w:outlineLvl w:val="1"/>
    </w:pPr>
    <w:rPr>
      <w:rFonts w:ascii="Cambria" w:hAnsi="Cambria"/>
      <w:b/>
      <w:bCs/>
      <w:sz w:val="32"/>
      <w:szCs w:val="32"/>
    </w:rPr>
  </w:style>
  <w:style w:type="paragraph" w:styleId="3">
    <w:name w:val="heading 3"/>
    <w:basedOn w:val="a"/>
    <w:next w:val="a"/>
    <w:qFormat/>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Plain Text"/>
    <w:basedOn w:val="a"/>
    <w:uiPriority w:val="99"/>
    <w:unhideWhenUsed/>
    <w:qFormat/>
    <w:rPr>
      <w:rFonts w:ascii="宋体" w:hAnsi="Courier New" w:cs="Courier New"/>
      <w:szCs w:val="21"/>
    </w:rPr>
  </w:style>
  <w:style w:type="paragraph" w:styleId="20">
    <w:name w:val="Body Text Indent 2"/>
    <w:basedOn w:val="a"/>
    <w:qFormat/>
    <w:pPr>
      <w:spacing w:line="560" w:lineRule="exact"/>
      <w:ind w:leftChars="84" w:left="176" w:firstLineChars="150" w:firstLine="360"/>
    </w:pPr>
    <w:rPr>
      <w:sz w:val="24"/>
      <w:szCs w:val="28"/>
    </w:rPr>
  </w:style>
  <w:style w:type="paragraph" w:styleId="a5">
    <w:name w:val="Balloon Text"/>
    <w:basedOn w:val="a"/>
    <w:link w:val="Char0"/>
    <w:qFormat/>
    <w:rPr>
      <w:sz w:val="18"/>
      <w:szCs w:val="18"/>
    </w:rPr>
  </w:style>
  <w:style w:type="paragraph" w:styleId="a6">
    <w:name w:val="footer"/>
    <w:basedOn w:val="a"/>
    <w:uiPriority w:val="99"/>
    <w:qFormat/>
    <w:pPr>
      <w:tabs>
        <w:tab w:val="center" w:pos="4153"/>
        <w:tab w:val="right" w:pos="8306"/>
      </w:tabs>
      <w:snapToGrid w:val="0"/>
      <w:jc w:val="left"/>
    </w:pPr>
    <w:rPr>
      <w:sz w:val="18"/>
      <w:szCs w:val="18"/>
    </w:rPr>
  </w:style>
  <w:style w:type="paragraph" w:styleId="a7">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link w:val="Char1"/>
    <w:rPr>
      <w:b/>
      <w:bCs/>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rPr>
  </w:style>
  <w:style w:type="character" w:styleId="ac">
    <w:name w:val="page number"/>
    <w:basedOn w:val="a0"/>
    <w:qFormat/>
  </w:style>
  <w:style w:type="character" w:styleId="ad">
    <w:name w:val="annotation reference"/>
    <w:basedOn w:val="a0"/>
    <w:qFormat/>
    <w:rPr>
      <w:sz w:val="21"/>
      <w:szCs w:val="21"/>
    </w:rPr>
  </w:style>
  <w:style w:type="paragraph" w:customStyle="1" w:styleId="p0">
    <w:name w:val="p0"/>
    <w:basedOn w:val="a"/>
    <w:qFormat/>
    <w:pPr>
      <w:widowControl/>
    </w:pPr>
    <w:rPr>
      <w:kern w:val="0"/>
      <w:sz w:val="28"/>
    </w:rPr>
  </w:style>
  <w:style w:type="paragraph" w:customStyle="1" w:styleId="1">
    <w:name w:val="1"/>
    <w:basedOn w:val="a"/>
    <w:next w:val="a4"/>
    <w:qFormat/>
    <w:rPr>
      <w:rFonts w:ascii="宋体" w:hAnsi="Courier New"/>
      <w:szCs w:val="20"/>
    </w:rPr>
  </w:style>
  <w:style w:type="character" w:customStyle="1" w:styleId="10">
    <w:name w:val="明显强调1"/>
    <w:basedOn w:val="a0"/>
    <w:uiPriority w:val="21"/>
    <w:qFormat/>
    <w:rPr>
      <w:i/>
      <w:iCs/>
      <w:color w:val="5B9BD5" w:themeColor="accent1"/>
    </w:rPr>
  </w:style>
  <w:style w:type="character" w:customStyle="1" w:styleId="11">
    <w:name w:val="不明显强调1"/>
    <w:basedOn w:val="a0"/>
    <w:uiPriority w:val="19"/>
    <w:qFormat/>
    <w:rPr>
      <w:i/>
      <w:iCs/>
      <w:color w:val="404040" w:themeColor="text1" w:themeTint="BF"/>
    </w:rPr>
  </w:style>
  <w:style w:type="character" w:customStyle="1" w:styleId="Char0">
    <w:name w:val="批注框文本 Char"/>
    <w:basedOn w:val="a0"/>
    <w:link w:val="a5"/>
    <w:qFormat/>
    <w:rPr>
      <w:rFonts w:ascii="Calibri" w:hAnsi="Calibri"/>
      <w:kern w:val="2"/>
      <w:sz w:val="18"/>
      <w:szCs w:val="18"/>
    </w:rPr>
  </w:style>
  <w:style w:type="character" w:customStyle="1" w:styleId="Char">
    <w:name w:val="批注文字 Char"/>
    <w:basedOn w:val="a0"/>
    <w:link w:val="a3"/>
    <w:qFormat/>
    <w:rPr>
      <w:rFonts w:ascii="Calibri" w:hAnsi="Calibri"/>
      <w:kern w:val="2"/>
      <w:sz w:val="21"/>
      <w:szCs w:val="24"/>
    </w:rPr>
  </w:style>
  <w:style w:type="character" w:customStyle="1" w:styleId="Char1">
    <w:name w:val="批注主题 Char"/>
    <w:basedOn w:val="Char"/>
    <w:link w:val="a9"/>
    <w:qFormat/>
    <w:rPr>
      <w:rFonts w:ascii="Calibri" w:hAnsi="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36D30A-7DC1-41DE-890C-62E42CE91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51</Pages>
  <Words>4180</Words>
  <Characters>23828</Characters>
  <Application>Microsoft Office Word</Application>
  <DocSecurity>0</DocSecurity>
  <Lines>198</Lines>
  <Paragraphs>55</Paragraphs>
  <ScaleCrop>false</ScaleCrop>
  <Company/>
  <LinksUpToDate>false</LinksUpToDate>
  <CharactersWithSpaces>27953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dc:creator>
  <cp:lastModifiedBy>Windows 用户</cp:lastModifiedBy>
  <cp:revision>246</cp:revision>
  <cp:lastPrinted>2021-01-12T06:19:00Z</cp:lastPrinted>
  <dcterms:created xsi:type="dcterms:W3CDTF">2020-11-30T09:05:00Z</dcterms:created>
  <dcterms:modified xsi:type="dcterms:W3CDTF">2021-01-14T10:44:00Z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